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0F" w:rsidRDefault="00C22838" w:rsidP="006B660F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</w:t>
      </w:r>
      <w:r w:rsidR="006B660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УТВЕРЖДЕНО</w:t>
      </w:r>
    </w:p>
    <w:p w:rsidR="006B660F" w:rsidRDefault="006B660F" w:rsidP="006B660F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                     </w:t>
      </w:r>
      <w:r w:rsidR="008750B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                </w:t>
      </w:r>
      <w:r w:rsidR="00C2283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</w:t>
      </w:r>
      <w:r w:rsidR="008750B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директора</w:t>
      </w:r>
      <w:r w:rsidR="00C22838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МБУ ДО «ДТДМ»</w:t>
      </w:r>
    </w:p>
    <w:p w:rsidR="006B660F" w:rsidRDefault="00C22838" w:rsidP="006B660F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   </w:t>
      </w:r>
    </w:p>
    <w:p w:rsidR="006B660F" w:rsidRDefault="006B660F" w:rsidP="006B660F">
      <w:pPr>
        <w:spacing w:after="0" w:line="216" w:lineRule="atLeast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6B660F" w:rsidRDefault="006B660F" w:rsidP="00C22838">
      <w:pPr>
        <w:spacing w:after="0" w:line="216" w:lineRule="atLeast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491C8D" w:rsidRDefault="008750B8" w:rsidP="00491C8D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П</w:t>
      </w:r>
      <w:r w:rsidR="00491C8D" w:rsidRPr="00491C8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олитик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а</w:t>
      </w:r>
      <w:r w:rsidR="00491C8D" w:rsidRPr="00491C8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обработки персональных данных с использованием сервиса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«</w:t>
      </w:r>
      <w:r w:rsidR="00491C8D" w:rsidRPr="00491C8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Яндекс Метрика</w:t>
      </w:r>
      <w:bookmarkEnd w:id="0"/>
      <w:r w:rsidR="00491C8D" w:rsidRPr="00491C8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»,</w:t>
      </w:r>
    </w:p>
    <w:p w:rsidR="00491C8D" w:rsidRPr="00491C8D" w:rsidRDefault="00491C8D" w:rsidP="00491C8D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разработанный специально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для муниципального бюджетного </w:t>
      </w:r>
      <w:r w:rsidRPr="00491C8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учреждения «Дворец Творчества детей и молодежи»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города Смоленска</w:t>
      </w:r>
      <w:r w:rsidRPr="00491C8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.</w:t>
      </w:r>
    </w:p>
    <w:p w:rsidR="00491C8D" w:rsidRDefault="00491C8D" w:rsidP="00491C8D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1. Общие положения</w:t>
      </w:r>
    </w:p>
    <w:p w:rsidR="00491C8D" w:rsidRDefault="00491C8D" w:rsidP="00491C8D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1.1. Настоящий документ определяет политику Муниципа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льного бюджетного 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учреждения дополнительного образования «Дворец Творчества детей и молодежи» (далее — Оператор, Дворец Творчества) в отношении обработки персональных данных посетителей официального сайта (далее — Сайт) с использованием сервиса веб-аналитики ООО «ЯНДЕКС» (Яндекс Метрика).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1.2. Использование сервиса Яндекс Метрика направлено на улучшение работы Сайта, анализ посещаемости, изучение поведения пользователей и оптимизацию структуры сайта для удобства посетителей и родителей (законных представителей) обучающихся.</w:t>
      </w:r>
    </w:p>
    <w:p w:rsidR="00491C8D" w:rsidRDefault="00491C8D" w:rsidP="00491C8D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1.3. Правовым основанием обработки данных являются: Федеральный закон от 27.07.2006 № 152-ФЗ «О персональных данных», Федеральный закон от 13.07.2015 № 223-ФЗ «О единой информационной системе», а также согласие Пользователя на обработку данных, выраженное в действиях по настройке браузера и использованию Сайта.</w:t>
      </w:r>
    </w:p>
    <w:p w:rsidR="00491C8D" w:rsidRDefault="00491C8D" w:rsidP="00491C8D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2. Какие данные обрабатываются с помощью Яндекс Метрики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 xml:space="preserve">2.1. Оператор ЗАПРЕЩАЕТ передачу в Яндекс Метрику следующих сведений, если они прямо не указаны пользователем в специально предназначенных для этого полях (например, форма обратной связи, данные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для которой шифруются отдельно)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491C8D" w:rsidRDefault="00491C8D" w:rsidP="00491C8D">
      <w:pPr>
        <w:spacing w:after="0" w:line="216" w:lineRule="atLeast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Фамилия, имя, отчество;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proofErr w:type="gram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proofErr w:type="gram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Паспортные данные, адрес регистрации;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Номера телефонов и адреса электронной почты;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Данные банковских карт.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2.2. Яндекс Метрика автоматически обрабатывает обезличенные технические данные: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-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IP-адрес (с последним октетом, скрытым для обеспечения анонимности);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proofErr w:type="gram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proofErr w:type="gram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Тип устройства, операционная система и версия браузера;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Данные о местоположении (город/регион, точный GPS не определяется);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Посещенные страницы, время на сайте, клики и перемещения мыши (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скроллы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);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Факт перехода на сайт по рекламному объявлению.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2.3. Для хранения статистики Яндекс Метрика использует технологию «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cookie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 — небольшие фрагменты данных, сохраняемые в браузере пользователя. Идентификация пользователя происходит строго через браузер и не позволяет установить личность физического лица без предоставления им дополнительной информации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 Условия и цели обработки данных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3.1. Цель обработки: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Обеспечение работоспособности Сайта, анализ аудитории, подсчет количества посетителей, выявление технических ошибок (битых ссылок, долгой загрузки страниц) и формирование статистических отчетов для администрации Дворца Творчества.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3.2. Условие обработки: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Данные обрабатываются на основе согласия Пользователя. Продолжая использовать Сайт, Пользователь выражает согласие на обработку своих cookie-файлов и обезличенных технических данных в порядке, установленном настоящей Политикой.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3.3. Оператор не принимает решений, порождающих юридические последствия для Пользователя, на основании автоматизированной обработки данных Яндекс Метрикой (профилирование не осуществляется).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4. Права Пользователей и отказ от сбора данных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4.1. Пользователь имеет право отказаться от сбора данных Яндекс Метрикой следующими способами: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Изменение настроек браузера: 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Запретить или ограничить хранение cookie-файлов в настройках используемого веб-обозревателя (Инструкция зависит от модели браузера:</w:t>
      </w:r>
      <w:proofErr w:type="gram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Chrome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Firefox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Safari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Edge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).</w:t>
      </w:r>
      <w:proofErr w:type="gramEnd"/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Использование официального 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блокировщика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Установить расширение для браузера «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Блокировщик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Яндекс Метрики», доступное в магазинах расширений браузеров.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Глобальный запрет: Включить настройку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«Отправлять запрос „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Do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Not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Track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“» в своем браузере.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4.2. Отказ от сбора данных не влияет на возможность просмотра основной информации о деятельности Дворца Творчества (расписание, новости, контакты), но может сделать некоторые интерактивные функции Сайта недоступными.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5. Обработка персональных данных, разрешенных субъектом для распространения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5.1. В случае если Пользователь (законный представитель ребенка) добровольно оставляет свои персональные данные (ФИО, контактный телефон или e-</w:t>
      </w:r>
      <w:proofErr w:type="spell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mail</w:t>
      </w:r>
      <w:proofErr w:type="spell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) в явном виде через форму обратной связи на Сайте </w:t>
      </w:r>
      <w:proofErr w:type="gramStart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или</w:t>
      </w:r>
      <w:proofErr w:type="gramEnd"/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подписываясь на рассылку, такие данные обрабатываются отдельно на основании письменного согласия на распространение.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5.2. Обезличенные данные из Яндекс Метрики (статистика посещений) не передаются третьим лицам, кроме самого сервиса Яндекс (ООО «ЯНДЕКС»), который выступает оператором данных для целей сбора статистики.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5.3. Форма согласия на обработку персональных данных, разрешенных для распространения (используется только при активном вводе личной информации, а не при пассивном посещении сайта):</w:t>
      </w:r>
    </w:p>
    <w:p w:rsid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E22BB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СОГЛАСИЕ НА РАСПРОСТРАНЕНИЕ ПЕРСОНАЛЬНЫХ ДАННЫХ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Я, субъект персональных данных (законный представитель ребенка), настоящ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 предоставляю Оператору (МБ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 ДО 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ДТДМ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») согласие на распространение следующих персональных данных: фамилия, имя, отчество; сведения о месте учебы/работы; контактный телефон.</w:t>
      </w:r>
    </w:p>
    <w:p w:rsid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E22BB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Цель распространения: получение обратной связи и консультирование по вопросам поступления и обучения.</w:t>
      </w:r>
    </w:p>
    <w:p w:rsid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E22BB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Категории и перечень третьих лиц, которым предоставляются данные: не передается (обрабатывается только сотрудниками </w:t>
      </w:r>
      <w:r w:rsidR="00EE2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МБ</w:t>
      </w:r>
      <w:r w:rsidR="00EE22BB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 ДО «</w:t>
      </w:r>
      <w:r w:rsidR="00EE2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ДТДМ</w:t>
      </w:r>
      <w:r w:rsidR="00EE22BB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).</w:t>
      </w:r>
    </w:p>
    <w:p w:rsid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E22BB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Срок действия согласия: 5 лет либо до момента письменного отзыва.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Условие прекращения обработки данных: отзыв согласия через направление заявления на юридический адрес Оператора.</w:t>
      </w:r>
    </w:p>
    <w:p w:rsid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E22BB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6. Заключительные положения</w:t>
      </w:r>
    </w:p>
    <w:p w:rsidR="00EE22BB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6.1. Ответственным за организацию обработки персональных данных в </w:t>
      </w:r>
      <w:r w:rsidR="00EE2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МБ</w:t>
      </w:r>
      <w:r w:rsidR="00EE22BB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 ДО «</w:t>
      </w:r>
      <w:r w:rsidR="00EE2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ДТДМ</w:t>
      </w:r>
      <w:r w:rsidR="00EE22BB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="00EE2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является директор (или назначенное приказом лицо).</w:t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  <w:t>6.2. Пользователи могут направлять запросы и требования, связанные с обработкой их данных, по адресу:</w:t>
      </w:r>
    </w:p>
    <w:p w:rsid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E22BB" w:rsidRPr="006B660F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491C8D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Юридический адрес: </w:t>
      </w:r>
      <w:r w:rsidRPr="00EE2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214000, Смоленская область, город Смоленск, Коммунистическая улица, дом 1/9</w:t>
      </w:r>
    </w:p>
    <w:p w:rsidR="00EE22BB" w:rsidRPr="006B660F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E22BB" w:rsidRP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491C8D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E-</w:t>
      </w:r>
      <w:proofErr w:type="spellStart"/>
      <w:r w:rsidR="00491C8D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mail</w:t>
      </w:r>
      <w:proofErr w:type="spellEnd"/>
      <w:r w:rsidR="00491C8D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для обращений: </w:t>
      </w:r>
      <w:hyperlink r:id="rId5" w:history="1">
        <w:r w:rsidRPr="004E559E"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oknavdetstvo@mail.ru</w:t>
        </w:r>
      </w:hyperlink>
      <w:r w:rsidRPr="00EE2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491C8D"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Тел.: </w:t>
      </w:r>
      <w:r w:rsidRPr="00EE22B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+7(4812)38-39-33, +7(4812)38-26-08</w:t>
      </w:r>
    </w:p>
    <w:p w:rsidR="00EE22BB" w:rsidRDefault="00EE22BB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491C8D" w:rsidRPr="00491C8D" w:rsidRDefault="00491C8D" w:rsidP="00491C8D">
      <w:pPr>
        <w:spacing w:after="0" w:line="216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6.3. </w:t>
      </w:r>
      <w:r w:rsidRPr="008750B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Оператор оставляет за собой право вносить изменения в настоящую Политику. Актуальная редакция всегда д</w:t>
      </w:r>
      <w:r w:rsidR="008750B8" w:rsidRPr="008750B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оступна по постоянному адресу: </w:t>
      </w:r>
      <w:hyperlink r:id="rId6" w:history="1">
        <w:r w:rsidR="008750B8" w:rsidRPr="00F731F7"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https://oknavdetstvo.smolschool.ru/</w:t>
        </w:r>
      </w:hyperlink>
      <w:r w:rsidR="008750B8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8750B8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491C8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</w:p>
    <w:p w:rsidR="00A862DC" w:rsidRPr="00491C8D" w:rsidRDefault="00A862DC">
      <w:pPr>
        <w:rPr>
          <w:rFonts w:ascii="Times New Roman" w:hAnsi="Times New Roman" w:cs="Times New Roman"/>
          <w:sz w:val="28"/>
          <w:szCs w:val="28"/>
        </w:rPr>
      </w:pPr>
    </w:p>
    <w:sectPr w:rsidR="00A862DC" w:rsidRPr="00491C8D" w:rsidSect="009A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1C8D"/>
    <w:rsid w:val="00491C8D"/>
    <w:rsid w:val="00534776"/>
    <w:rsid w:val="006B660F"/>
    <w:rsid w:val="008750B8"/>
    <w:rsid w:val="009A1EDE"/>
    <w:rsid w:val="00A862DC"/>
    <w:rsid w:val="00C22838"/>
    <w:rsid w:val="00E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491C8D"/>
  </w:style>
  <w:style w:type="character" w:styleId="a3">
    <w:name w:val="Hyperlink"/>
    <w:basedOn w:val="a0"/>
    <w:uiPriority w:val="99"/>
    <w:unhideWhenUsed/>
    <w:rsid w:val="00491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4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7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2345">
                                  <w:marLeft w:val="0"/>
                                  <w:marRight w:val="0"/>
                                  <w:marTop w:val="0"/>
                                  <w:marBottom w:val="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0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48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45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5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navdetstvo.smolschool.ru/" TargetMode="External"/><Relationship Id="rId5" Type="http://schemas.openxmlformats.org/officeDocument/2006/relationships/hyperlink" Target="mailto:oknavdetst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Сидоренковы</dc:creator>
  <cp:lastModifiedBy>Алина</cp:lastModifiedBy>
  <cp:revision>2</cp:revision>
  <dcterms:created xsi:type="dcterms:W3CDTF">2026-04-16T08:36:00Z</dcterms:created>
  <dcterms:modified xsi:type="dcterms:W3CDTF">2026-04-16T08:36:00Z</dcterms:modified>
</cp:coreProperties>
</file>