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21051" w14:textId="77777777" w:rsidR="00941BA7" w:rsidRDefault="00941BA7" w:rsidP="00B11A29">
      <w:pPr>
        <w:spacing w:line="240" w:lineRule="auto"/>
        <w:jc w:val="center"/>
        <w:rPr>
          <w:rFonts w:ascii="Times New Roman" w:hAnsi="Times New Roman"/>
          <w:sz w:val="28"/>
          <w:szCs w:val="28"/>
        </w:rPr>
      </w:pPr>
    </w:p>
    <w:p w14:paraId="5403F9C4" w14:textId="391D7B87" w:rsidR="00941BA7" w:rsidRDefault="00B25DF7" w:rsidP="00B11A29">
      <w:pPr>
        <w:spacing w:line="240" w:lineRule="auto"/>
        <w:jc w:val="center"/>
        <w:rPr>
          <w:rFonts w:ascii="Times New Roman" w:hAnsi="Times New Roman"/>
          <w:sz w:val="28"/>
          <w:szCs w:val="28"/>
        </w:rPr>
      </w:pPr>
      <w:r>
        <w:rPr>
          <w:noProof/>
        </w:rPr>
        <w:drawing>
          <wp:inline distT="0" distB="0" distL="0" distR="0" wp14:anchorId="2D297C82" wp14:editId="5188C01E">
            <wp:extent cx="6120130" cy="84804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8480425"/>
                    </a:xfrm>
                    <a:prstGeom prst="rect">
                      <a:avLst/>
                    </a:prstGeom>
                    <a:noFill/>
                    <a:ln>
                      <a:noFill/>
                    </a:ln>
                  </pic:spPr>
                </pic:pic>
              </a:graphicData>
            </a:graphic>
          </wp:inline>
        </w:drawing>
      </w:r>
    </w:p>
    <w:p w14:paraId="1BEE7652" w14:textId="77777777" w:rsidR="00941BA7" w:rsidRDefault="00941BA7" w:rsidP="00B11A29">
      <w:pPr>
        <w:spacing w:line="240" w:lineRule="auto"/>
        <w:jc w:val="center"/>
        <w:rPr>
          <w:rFonts w:ascii="Times New Roman" w:hAnsi="Times New Roman"/>
          <w:sz w:val="28"/>
          <w:szCs w:val="28"/>
        </w:rPr>
      </w:pPr>
    </w:p>
    <w:p w14:paraId="30EBB087" w14:textId="77777777" w:rsidR="00941BA7" w:rsidRDefault="00941BA7" w:rsidP="00B11A29">
      <w:pPr>
        <w:spacing w:line="240" w:lineRule="auto"/>
        <w:jc w:val="center"/>
        <w:rPr>
          <w:rFonts w:ascii="Times New Roman" w:hAnsi="Times New Roman"/>
          <w:sz w:val="28"/>
          <w:szCs w:val="28"/>
        </w:rPr>
      </w:pPr>
    </w:p>
    <w:p w14:paraId="60F0375D" w14:textId="77777777" w:rsidR="00941BA7" w:rsidRDefault="00941BA7" w:rsidP="00B11A29">
      <w:pPr>
        <w:spacing w:line="240" w:lineRule="auto"/>
        <w:jc w:val="center"/>
        <w:rPr>
          <w:rFonts w:ascii="Times New Roman" w:hAnsi="Times New Roman"/>
          <w:sz w:val="28"/>
          <w:szCs w:val="28"/>
        </w:rPr>
      </w:pPr>
    </w:p>
    <w:p w14:paraId="0E056C83" w14:textId="7B936756" w:rsidR="00B11A29" w:rsidRDefault="00B11A29" w:rsidP="00B11A29">
      <w:pPr>
        <w:spacing w:line="240" w:lineRule="auto"/>
        <w:jc w:val="center"/>
        <w:rPr>
          <w:rFonts w:ascii="Times New Roman" w:hAnsi="Times New Roman"/>
          <w:sz w:val="28"/>
          <w:szCs w:val="28"/>
        </w:rPr>
      </w:pPr>
      <w:r>
        <w:rPr>
          <w:rFonts w:ascii="Times New Roman" w:hAnsi="Times New Roman"/>
          <w:sz w:val="28"/>
          <w:szCs w:val="28"/>
        </w:rPr>
        <w:t>Муниципальное бюджетное учреждение дополнительного образования</w:t>
      </w:r>
    </w:p>
    <w:p w14:paraId="0120A164" w14:textId="77777777" w:rsidR="00B11A29" w:rsidRDefault="00B11A29" w:rsidP="00B11A29">
      <w:pPr>
        <w:spacing w:line="240" w:lineRule="auto"/>
        <w:jc w:val="center"/>
        <w:rPr>
          <w:rFonts w:ascii="Times New Roman" w:hAnsi="Times New Roman"/>
          <w:sz w:val="28"/>
          <w:szCs w:val="28"/>
        </w:rPr>
      </w:pPr>
      <w:r>
        <w:rPr>
          <w:rFonts w:ascii="Times New Roman" w:hAnsi="Times New Roman"/>
          <w:sz w:val="28"/>
          <w:szCs w:val="28"/>
        </w:rPr>
        <w:t xml:space="preserve"> «Дворец творчества детей и молодежи» города Смоленска</w:t>
      </w:r>
    </w:p>
    <w:p w14:paraId="5BDC3BAD" w14:textId="77777777" w:rsidR="00B11A29" w:rsidRDefault="00B11A29" w:rsidP="00B11A29">
      <w:pPr>
        <w:spacing w:line="240" w:lineRule="auto"/>
        <w:jc w:val="right"/>
        <w:rPr>
          <w:rFonts w:ascii="Times New Roman" w:hAnsi="Times New Roman"/>
          <w:sz w:val="28"/>
          <w:szCs w:val="28"/>
        </w:rPr>
      </w:pPr>
    </w:p>
    <w:p w14:paraId="2AEA42D7" w14:textId="77777777" w:rsidR="00B11A29" w:rsidRDefault="00B11A29" w:rsidP="00B11A29">
      <w:pPr>
        <w:spacing w:line="240" w:lineRule="auto"/>
        <w:jc w:val="right"/>
        <w:rPr>
          <w:rFonts w:ascii="Times New Roman" w:hAnsi="Times New Roman"/>
          <w:sz w:val="28"/>
          <w:szCs w:val="28"/>
        </w:rPr>
      </w:pPr>
      <w:r>
        <w:rPr>
          <w:rFonts w:ascii="Times New Roman" w:hAnsi="Times New Roman"/>
          <w:sz w:val="28"/>
          <w:szCs w:val="28"/>
        </w:rPr>
        <w:t>УТВЕРЖДАЮ</w:t>
      </w:r>
    </w:p>
    <w:p w14:paraId="7812F769" w14:textId="77777777" w:rsidR="00B11A29" w:rsidRDefault="00B11A29" w:rsidP="00B11A29">
      <w:pPr>
        <w:spacing w:line="240" w:lineRule="auto"/>
        <w:jc w:val="right"/>
        <w:rPr>
          <w:rFonts w:ascii="Times New Roman" w:hAnsi="Times New Roman"/>
          <w:sz w:val="28"/>
          <w:szCs w:val="28"/>
        </w:rPr>
      </w:pPr>
      <w:r>
        <w:rPr>
          <w:rFonts w:ascii="Times New Roman" w:hAnsi="Times New Roman"/>
          <w:sz w:val="28"/>
          <w:szCs w:val="28"/>
        </w:rPr>
        <w:t>Директор МБУ ДО «ДТДМ»</w:t>
      </w:r>
    </w:p>
    <w:p w14:paraId="0AAA7806" w14:textId="4A8D7773" w:rsidR="00B11A29" w:rsidRDefault="00B11A29" w:rsidP="00B11A29">
      <w:pPr>
        <w:spacing w:line="240" w:lineRule="auto"/>
        <w:rPr>
          <w:rFonts w:ascii="Times New Roman" w:hAnsi="Times New Roman"/>
          <w:sz w:val="28"/>
          <w:szCs w:val="28"/>
        </w:rPr>
      </w:pPr>
      <w:r>
        <w:rPr>
          <w:rFonts w:ascii="Times New Roman" w:hAnsi="Times New Roman"/>
          <w:sz w:val="28"/>
          <w:szCs w:val="28"/>
        </w:rPr>
        <w:t xml:space="preserve">                                                                                         __________Дмитриев М. В.</w:t>
      </w:r>
    </w:p>
    <w:p w14:paraId="48CB41D7" w14:textId="77777777" w:rsidR="00B11A29" w:rsidRDefault="00B11A29" w:rsidP="00B11A29">
      <w:pPr>
        <w:spacing w:line="240" w:lineRule="auto"/>
        <w:jc w:val="right"/>
        <w:rPr>
          <w:rFonts w:ascii="Times New Roman" w:hAnsi="Times New Roman"/>
          <w:sz w:val="28"/>
          <w:szCs w:val="28"/>
        </w:rPr>
      </w:pPr>
    </w:p>
    <w:p w14:paraId="38A9AFC5" w14:textId="77777777" w:rsidR="00B11A29" w:rsidRDefault="00B11A29" w:rsidP="00B11A29">
      <w:pPr>
        <w:spacing w:line="240" w:lineRule="auto"/>
        <w:jc w:val="right"/>
        <w:rPr>
          <w:rFonts w:ascii="Times New Roman" w:hAnsi="Times New Roman"/>
          <w:sz w:val="28"/>
          <w:szCs w:val="28"/>
        </w:rPr>
      </w:pPr>
    </w:p>
    <w:p w14:paraId="60C8EA29" w14:textId="77777777" w:rsidR="00B11A29" w:rsidRDefault="00B11A29" w:rsidP="00B11A29">
      <w:pPr>
        <w:spacing w:line="240" w:lineRule="auto"/>
        <w:rPr>
          <w:rFonts w:ascii="Times New Roman" w:hAnsi="Times New Roman"/>
          <w:sz w:val="28"/>
          <w:szCs w:val="28"/>
        </w:rPr>
      </w:pPr>
    </w:p>
    <w:p w14:paraId="16CC1FAF" w14:textId="77777777" w:rsidR="00B11A29" w:rsidRDefault="00B11A29" w:rsidP="00B11A29">
      <w:pPr>
        <w:spacing w:line="240" w:lineRule="auto"/>
        <w:jc w:val="center"/>
        <w:rPr>
          <w:rFonts w:ascii="Times New Roman" w:hAnsi="Times New Roman"/>
          <w:sz w:val="28"/>
          <w:szCs w:val="28"/>
        </w:rPr>
      </w:pPr>
      <w:r>
        <w:rPr>
          <w:rFonts w:ascii="Times New Roman" w:hAnsi="Times New Roman"/>
          <w:sz w:val="28"/>
          <w:szCs w:val="28"/>
        </w:rPr>
        <w:t>ПРОЕКТ</w:t>
      </w:r>
    </w:p>
    <w:p w14:paraId="2FE8288F" w14:textId="77777777" w:rsidR="00B11A29" w:rsidRDefault="00B11A29" w:rsidP="00B11A29">
      <w:pPr>
        <w:framePr w:hSpace="180" w:wrap="around" w:vAnchor="text" w:hAnchor="margin" w:y="1"/>
        <w:tabs>
          <w:tab w:val="left" w:pos="709"/>
        </w:tabs>
        <w:jc w:val="center"/>
        <w:rPr>
          <w:rFonts w:ascii="Times New Roman" w:hAnsi="Times New Roman"/>
          <w:b/>
          <w:szCs w:val="28"/>
        </w:rPr>
      </w:pPr>
      <w:r>
        <w:rPr>
          <w:rFonts w:ascii="Times New Roman" w:hAnsi="Times New Roman"/>
          <w:bCs/>
          <w:color w:val="000000"/>
          <w:sz w:val="28"/>
          <w:szCs w:val="28"/>
        </w:rPr>
        <w:t>«Создание системы трансляции программных компетенций обучающихся посредством реализации дополнительной общеобразовательной программы театра-студии моды «Аленушка</w:t>
      </w:r>
      <w:r>
        <w:rPr>
          <w:rFonts w:ascii="Times New Roman" w:hAnsi="Times New Roman"/>
          <w:bCs/>
          <w:color w:val="000000"/>
          <w:szCs w:val="28"/>
        </w:rPr>
        <w:t>»</w:t>
      </w:r>
    </w:p>
    <w:p w14:paraId="7868C153" w14:textId="77777777" w:rsidR="00B11A29" w:rsidRDefault="00B11A29" w:rsidP="00B11A29">
      <w:pPr>
        <w:spacing w:line="240" w:lineRule="auto"/>
        <w:jc w:val="center"/>
        <w:rPr>
          <w:rFonts w:ascii="Times New Roman" w:hAnsi="Times New Roman"/>
          <w:b/>
          <w:sz w:val="28"/>
          <w:szCs w:val="28"/>
        </w:rPr>
      </w:pPr>
    </w:p>
    <w:p w14:paraId="65CD8303" w14:textId="77777777" w:rsidR="00B11A29" w:rsidRDefault="00B11A29" w:rsidP="00B11A29">
      <w:pPr>
        <w:spacing w:line="240" w:lineRule="auto"/>
        <w:jc w:val="right"/>
        <w:rPr>
          <w:rFonts w:ascii="Times New Roman" w:hAnsi="Times New Roman"/>
          <w:sz w:val="28"/>
          <w:szCs w:val="28"/>
        </w:rPr>
      </w:pPr>
    </w:p>
    <w:p w14:paraId="1827FFA8" w14:textId="77777777" w:rsidR="00B11A29" w:rsidRDefault="00B11A29" w:rsidP="00B11A29">
      <w:pPr>
        <w:spacing w:line="240" w:lineRule="auto"/>
        <w:jc w:val="right"/>
        <w:rPr>
          <w:rFonts w:ascii="Times New Roman" w:hAnsi="Times New Roman"/>
          <w:sz w:val="28"/>
          <w:szCs w:val="28"/>
        </w:rPr>
      </w:pPr>
    </w:p>
    <w:p w14:paraId="51878348" w14:textId="77777777" w:rsidR="00B11A29" w:rsidRDefault="00B11A29" w:rsidP="00B11A29">
      <w:pPr>
        <w:spacing w:line="240" w:lineRule="auto"/>
        <w:jc w:val="right"/>
        <w:rPr>
          <w:rFonts w:ascii="Times New Roman" w:hAnsi="Times New Roman"/>
          <w:sz w:val="28"/>
          <w:szCs w:val="28"/>
        </w:rPr>
      </w:pPr>
    </w:p>
    <w:p w14:paraId="56C44449" w14:textId="77777777" w:rsidR="00B11A29" w:rsidRDefault="00B11A29" w:rsidP="00B11A29">
      <w:pPr>
        <w:spacing w:after="0" w:line="240" w:lineRule="auto"/>
        <w:rPr>
          <w:rFonts w:ascii="Times New Roman" w:hAnsi="Times New Roman"/>
          <w:sz w:val="28"/>
          <w:szCs w:val="28"/>
        </w:rPr>
      </w:pPr>
    </w:p>
    <w:p w14:paraId="30A2A356" w14:textId="2286B210" w:rsidR="00AE2BA7" w:rsidRDefault="00B11A29" w:rsidP="00AE2BA7">
      <w:pPr>
        <w:spacing w:after="0" w:line="240" w:lineRule="auto"/>
        <w:jc w:val="right"/>
        <w:rPr>
          <w:rFonts w:ascii="Times New Roman" w:hAnsi="Times New Roman"/>
          <w:sz w:val="28"/>
          <w:szCs w:val="28"/>
        </w:rPr>
      </w:pPr>
      <w:r>
        <w:rPr>
          <w:rFonts w:ascii="Times New Roman" w:hAnsi="Times New Roman"/>
          <w:sz w:val="28"/>
          <w:szCs w:val="28"/>
        </w:rPr>
        <w:t>Авторы</w:t>
      </w:r>
      <w:r w:rsidR="00AE2BA7">
        <w:rPr>
          <w:rFonts w:ascii="Times New Roman" w:hAnsi="Times New Roman"/>
          <w:sz w:val="28"/>
          <w:szCs w:val="28"/>
        </w:rPr>
        <w:t xml:space="preserve"> проекта:</w:t>
      </w:r>
    </w:p>
    <w:p w14:paraId="3ED16C88" w14:textId="6680707D" w:rsidR="00B11A29" w:rsidRDefault="00B11A29" w:rsidP="00AE2BA7">
      <w:pPr>
        <w:spacing w:after="0" w:line="240" w:lineRule="auto"/>
        <w:jc w:val="right"/>
        <w:rPr>
          <w:rFonts w:ascii="Times New Roman" w:hAnsi="Times New Roman"/>
          <w:sz w:val="28"/>
          <w:szCs w:val="28"/>
        </w:rPr>
      </w:pPr>
      <w:r>
        <w:rPr>
          <w:rFonts w:ascii="Times New Roman" w:hAnsi="Times New Roman"/>
          <w:sz w:val="28"/>
          <w:szCs w:val="28"/>
        </w:rPr>
        <w:t xml:space="preserve">Иванова Любовь Викторовна – </w:t>
      </w:r>
      <w:r w:rsidR="003D18FC">
        <w:rPr>
          <w:rFonts w:ascii="Times New Roman" w:hAnsi="Times New Roman"/>
          <w:sz w:val="28"/>
          <w:szCs w:val="28"/>
        </w:rPr>
        <w:t xml:space="preserve"> </w:t>
      </w:r>
      <w:r w:rsidR="00AE2BA7">
        <w:rPr>
          <w:rFonts w:ascii="Times New Roman" w:hAnsi="Times New Roman"/>
          <w:sz w:val="28"/>
          <w:szCs w:val="28"/>
        </w:rPr>
        <w:t>методист МБУ ДО «ДТДМ»,</w:t>
      </w:r>
      <w:r>
        <w:rPr>
          <w:rFonts w:ascii="Times New Roman" w:hAnsi="Times New Roman"/>
          <w:sz w:val="28"/>
          <w:szCs w:val="28"/>
        </w:rPr>
        <w:t xml:space="preserve">                                                                                                      </w:t>
      </w:r>
    </w:p>
    <w:p w14:paraId="25DE964E" w14:textId="317C5222" w:rsidR="005005AC" w:rsidRDefault="003D18FC" w:rsidP="005005AC">
      <w:pPr>
        <w:spacing w:after="0" w:line="240" w:lineRule="auto"/>
        <w:ind w:left="5954" w:hanging="3402"/>
        <w:rPr>
          <w:rFonts w:ascii="Times New Roman" w:hAnsi="Times New Roman"/>
          <w:sz w:val="28"/>
          <w:szCs w:val="28"/>
        </w:rPr>
      </w:pPr>
      <w:r>
        <w:rPr>
          <w:rFonts w:ascii="Times New Roman" w:hAnsi="Times New Roman"/>
          <w:sz w:val="28"/>
          <w:szCs w:val="28"/>
        </w:rPr>
        <w:t xml:space="preserve">                                      </w:t>
      </w:r>
      <w:r w:rsidR="005005AC">
        <w:rPr>
          <w:rFonts w:ascii="Times New Roman" w:hAnsi="Times New Roman"/>
          <w:sz w:val="28"/>
          <w:szCs w:val="28"/>
        </w:rPr>
        <w:t xml:space="preserve">      Леднева Елена Константиновна - </w:t>
      </w:r>
    </w:p>
    <w:p w14:paraId="033727F1" w14:textId="32BA3EF1" w:rsidR="005005AC" w:rsidRDefault="005005AC" w:rsidP="005005AC">
      <w:pPr>
        <w:spacing w:after="0" w:line="240" w:lineRule="auto"/>
        <w:ind w:left="5954" w:hanging="3402"/>
        <w:rPr>
          <w:rFonts w:ascii="Times New Roman" w:hAnsi="Times New Roman"/>
          <w:sz w:val="28"/>
          <w:szCs w:val="28"/>
        </w:rPr>
      </w:pPr>
      <w:r>
        <w:rPr>
          <w:rFonts w:ascii="Times New Roman" w:hAnsi="Times New Roman"/>
          <w:sz w:val="28"/>
          <w:szCs w:val="28"/>
        </w:rPr>
        <w:t xml:space="preserve"> педагог дополнительного образования МБУ ДО «ДТДМ»,</w:t>
      </w:r>
      <w:r w:rsidR="003D18FC">
        <w:rPr>
          <w:rFonts w:ascii="Times New Roman" w:hAnsi="Times New Roman"/>
          <w:sz w:val="28"/>
          <w:szCs w:val="28"/>
        </w:rPr>
        <w:t xml:space="preserve">    </w:t>
      </w:r>
    </w:p>
    <w:p w14:paraId="678D63A3" w14:textId="619E14F8" w:rsidR="00B11A29" w:rsidRDefault="005005AC" w:rsidP="005005AC">
      <w:pPr>
        <w:spacing w:after="0" w:line="240" w:lineRule="auto"/>
        <w:ind w:left="5954" w:hanging="3402"/>
        <w:rPr>
          <w:rFonts w:ascii="Times New Roman" w:hAnsi="Times New Roman"/>
          <w:sz w:val="28"/>
          <w:szCs w:val="28"/>
        </w:rPr>
      </w:pPr>
      <w:r>
        <w:rPr>
          <w:rFonts w:ascii="Times New Roman" w:hAnsi="Times New Roman"/>
          <w:sz w:val="28"/>
          <w:szCs w:val="28"/>
        </w:rPr>
        <w:t xml:space="preserve">   Никитина Елена Юрьевна – методист МБУ ДО «ДТДМ»</w:t>
      </w:r>
      <w:r w:rsidR="003D18FC">
        <w:rPr>
          <w:rFonts w:ascii="Times New Roman" w:hAnsi="Times New Roman"/>
          <w:sz w:val="28"/>
          <w:szCs w:val="28"/>
        </w:rPr>
        <w:t xml:space="preserve">                       </w:t>
      </w:r>
    </w:p>
    <w:p w14:paraId="36343F7B" w14:textId="77777777" w:rsidR="00B11A29" w:rsidRDefault="00B11A29" w:rsidP="00B11A29">
      <w:pPr>
        <w:spacing w:after="0" w:line="240" w:lineRule="auto"/>
        <w:jc w:val="right"/>
        <w:rPr>
          <w:rFonts w:ascii="Times New Roman" w:hAnsi="Times New Roman"/>
          <w:sz w:val="28"/>
          <w:szCs w:val="28"/>
        </w:rPr>
      </w:pPr>
    </w:p>
    <w:p w14:paraId="0D74254F" w14:textId="77777777" w:rsidR="00B11A29" w:rsidRDefault="00B11A29" w:rsidP="00B11A29">
      <w:pPr>
        <w:spacing w:after="0" w:line="240" w:lineRule="auto"/>
        <w:jc w:val="right"/>
        <w:rPr>
          <w:rFonts w:ascii="Times New Roman" w:hAnsi="Times New Roman"/>
          <w:sz w:val="28"/>
          <w:szCs w:val="28"/>
        </w:rPr>
      </w:pPr>
    </w:p>
    <w:p w14:paraId="3BC7F016" w14:textId="77777777" w:rsidR="00B11A29" w:rsidRDefault="00B11A29" w:rsidP="00B11A29">
      <w:pPr>
        <w:spacing w:after="0" w:line="240" w:lineRule="auto"/>
        <w:jc w:val="right"/>
        <w:rPr>
          <w:rFonts w:ascii="Times New Roman" w:hAnsi="Times New Roman"/>
          <w:sz w:val="28"/>
          <w:szCs w:val="28"/>
        </w:rPr>
      </w:pPr>
    </w:p>
    <w:p w14:paraId="0052522A" w14:textId="77777777" w:rsidR="00B11A29" w:rsidRDefault="00B11A29" w:rsidP="00B11A29">
      <w:pPr>
        <w:spacing w:after="0" w:line="240" w:lineRule="auto"/>
        <w:jc w:val="right"/>
        <w:rPr>
          <w:rFonts w:ascii="Times New Roman" w:hAnsi="Times New Roman"/>
          <w:sz w:val="28"/>
          <w:szCs w:val="28"/>
        </w:rPr>
      </w:pPr>
    </w:p>
    <w:p w14:paraId="7126C463" w14:textId="77777777" w:rsidR="00B11A29" w:rsidRDefault="00B11A29" w:rsidP="00B11A29">
      <w:pPr>
        <w:spacing w:after="0" w:line="240" w:lineRule="auto"/>
        <w:jc w:val="right"/>
        <w:rPr>
          <w:rFonts w:ascii="Times New Roman" w:hAnsi="Times New Roman"/>
          <w:sz w:val="28"/>
          <w:szCs w:val="28"/>
        </w:rPr>
      </w:pPr>
    </w:p>
    <w:p w14:paraId="52A22443" w14:textId="31560EA9" w:rsidR="005005AC" w:rsidRDefault="005005AC" w:rsidP="00B11A29">
      <w:pPr>
        <w:spacing w:after="0" w:line="240" w:lineRule="auto"/>
        <w:jc w:val="right"/>
        <w:rPr>
          <w:rFonts w:ascii="Times New Roman" w:hAnsi="Times New Roman"/>
          <w:sz w:val="28"/>
          <w:szCs w:val="28"/>
        </w:rPr>
      </w:pPr>
    </w:p>
    <w:p w14:paraId="4D7D2796" w14:textId="77777777" w:rsidR="005005AC" w:rsidRDefault="005005AC" w:rsidP="00B11A29">
      <w:pPr>
        <w:spacing w:after="0" w:line="240" w:lineRule="auto"/>
        <w:jc w:val="right"/>
        <w:rPr>
          <w:rFonts w:ascii="Times New Roman" w:hAnsi="Times New Roman"/>
          <w:sz w:val="28"/>
          <w:szCs w:val="28"/>
        </w:rPr>
      </w:pPr>
    </w:p>
    <w:p w14:paraId="5E93C2C1" w14:textId="77777777" w:rsidR="00B11A29" w:rsidRDefault="00B11A29" w:rsidP="00B11A29">
      <w:pPr>
        <w:spacing w:after="0" w:line="240" w:lineRule="auto"/>
        <w:jc w:val="right"/>
        <w:rPr>
          <w:rFonts w:ascii="Times New Roman" w:hAnsi="Times New Roman"/>
          <w:sz w:val="28"/>
          <w:szCs w:val="28"/>
        </w:rPr>
      </w:pPr>
    </w:p>
    <w:p w14:paraId="65D680B1" w14:textId="77777777" w:rsidR="00B11A29" w:rsidRDefault="00B11A29" w:rsidP="00B11A29">
      <w:pPr>
        <w:spacing w:line="240" w:lineRule="auto"/>
        <w:rPr>
          <w:rFonts w:ascii="Times New Roman" w:hAnsi="Times New Roman"/>
          <w:sz w:val="28"/>
          <w:szCs w:val="28"/>
        </w:rPr>
      </w:pPr>
      <w:r>
        <w:rPr>
          <w:rFonts w:ascii="Times New Roman" w:hAnsi="Times New Roman"/>
          <w:sz w:val="28"/>
          <w:szCs w:val="28"/>
        </w:rPr>
        <w:t xml:space="preserve">                                                           г. Смоленск                                                                                        </w:t>
      </w:r>
    </w:p>
    <w:p w14:paraId="7113F305" w14:textId="77777777" w:rsidR="00B11A29" w:rsidRDefault="00B11A29" w:rsidP="00B11A29">
      <w:pPr>
        <w:spacing w:line="240" w:lineRule="auto"/>
        <w:jc w:val="center"/>
        <w:rPr>
          <w:rFonts w:ascii="Times New Roman" w:hAnsi="Times New Roman"/>
          <w:sz w:val="28"/>
          <w:szCs w:val="28"/>
        </w:rPr>
      </w:pPr>
      <w:r>
        <w:rPr>
          <w:rFonts w:ascii="Times New Roman" w:hAnsi="Times New Roman"/>
          <w:sz w:val="28"/>
          <w:szCs w:val="28"/>
        </w:rPr>
        <w:t>2021</w:t>
      </w:r>
    </w:p>
    <w:p w14:paraId="255EF629" w14:textId="77777777" w:rsidR="00B11A29" w:rsidRDefault="00B11A29" w:rsidP="00B11A29">
      <w:pPr>
        <w:tabs>
          <w:tab w:val="left" w:pos="709"/>
        </w:tabs>
        <w:jc w:val="center"/>
        <w:rPr>
          <w:rFonts w:ascii="Times New Roman" w:hAnsi="Times New Roman"/>
          <w:b/>
          <w:sz w:val="28"/>
          <w:szCs w:val="28"/>
        </w:rPr>
      </w:pPr>
      <w:r>
        <w:rPr>
          <w:rFonts w:ascii="Times New Roman" w:hAnsi="Times New Roman"/>
          <w:b/>
          <w:sz w:val="28"/>
          <w:szCs w:val="28"/>
        </w:rPr>
        <w:lastRenderedPageBreak/>
        <w:t>Содержание</w:t>
      </w:r>
    </w:p>
    <w:p w14:paraId="471659BC" w14:textId="77777777" w:rsidR="00B11A29" w:rsidRDefault="00B11A29" w:rsidP="00B11A29">
      <w:pPr>
        <w:tabs>
          <w:tab w:val="left" w:pos="709"/>
        </w:tabs>
        <w:spacing w:line="312" w:lineRule="auto"/>
        <w:jc w:val="center"/>
        <w:rPr>
          <w:rFonts w:ascii="Times New Roman" w:hAnsi="Times New Roman"/>
          <w:b/>
          <w:sz w:val="28"/>
          <w:szCs w:val="28"/>
        </w:rPr>
      </w:pPr>
    </w:p>
    <w:p w14:paraId="3F7D6F24" w14:textId="405862D6" w:rsidR="00B11A29" w:rsidRDefault="00B11A29" w:rsidP="00B11A29">
      <w:pPr>
        <w:tabs>
          <w:tab w:val="left" w:pos="709"/>
        </w:tabs>
        <w:spacing w:after="0" w:line="312" w:lineRule="auto"/>
        <w:ind w:left="360"/>
        <w:jc w:val="both"/>
        <w:rPr>
          <w:rFonts w:ascii="Times New Roman" w:hAnsi="Times New Roman"/>
          <w:sz w:val="24"/>
          <w:szCs w:val="24"/>
        </w:rPr>
      </w:pPr>
      <w:r>
        <w:rPr>
          <w:rFonts w:ascii="Times New Roman" w:hAnsi="Times New Roman"/>
          <w:sz w:val="24"/>
          <w:szCs w:val="24"/>
        </w:rPr>
        <w:t>Раздел 1. Паспорт проекта……………………………………………............</w:t>
      </w:r>
      <w:r w:rsidR="00B25DF7">
        <w:rPr>
          <w:rFonts w:ascii="Times New Roman" w:hAnsi="Times New Roman"/>
          <w:sz w:val="24"/>
          <w:szCs w:val="24"/>
        </w:rPr>
        <w:t>4</w:t>
      </w:r>
    </w:p>
    <w:p w14:paraId="4A1D9CDB" w14:textId="05E51B88" w:rsidR="00B11A29" w:rsidRDefault="00B11A29" w:rsidP="00B11A29">
      <w:pPr>
        <w:tabs>
          <w:tab w:val="left" w:pos="709"/>
        </w:tabs>
        <w:spacing w:after="0" w:line="312" w:lineRule="auto"/>
        <w:ind w:left="360"/>
        <w:jc w:val="both"/>
        <w:rPr>
          <w:rFonts w:ascii="Times New Roman" w:hAnsi="Times New Roman"/>
          <w:sz w:val="24"/>
          <w:szCs w:val="24"/>
        </w:rPr>
      </w:pPr>
      <w:r>
        <w:rPr>
          <w:rFonts w:ascii="Times New Roman" w:hAnsi="Times New Roman"/>
          <w:sz w:val="24"/>
          <w:szCs w:val="24"/>
        </w:rPr>
        <w:t>Раздел 2. Содержательная часть проекта    ………………………………....</w:t>
      </w:r>
      <w:r w:rsidR="00B25DF7">
        <w:rPr>
          <w:rFonts w:ascii="Times New Roman" w:hAnsi="Times New Roman"/>
          <w:sz w:val="24"/>
          <w:szCs w:val="24"/>
        </w:rPr>
        <w:t>9</w:t>
      </w:r>
    </w:p>
    <w:p w14:paraId="6D176329" w14:textId="4CD645ED" w:rsidR="00B11A29" w:rsidRDefault="00B11A29" w:rsidP="00B11A29">
      <w:pPr>
        <w:spacing w:after="0" w:line="312" w:lineRule="auto"/>
        <w:ind w:left="360"/>
        <w:jc w:val="both"/>
        <w:rPr>
          <w:rFonts w:ascii="Times New Roman" w:hAnsi="Times New Roman"/>
          <w:sz w:val="24"/>
          <w:szCs w:val="24"/>
        </w:rPr>
      </w:pPr>
      <w:r>
        <w:rPr>
          <w:rFonts w:ascii="Times New Roman" w:hAnsi="Times New Roman"/>
          <w:sz w:val="24"/>
          <w:szCs w:val="24"/>
        </w:rPr>
        <w:t>Раздел 3. Тезаурус проекта…………………………………………………..2</w:t>
      </w:r>
      <w:r w:rsidR="00B25DF7">
        <w:rPr>
          <w:rFonts w:ascii="Times New Roman" w:hAnsi="Times New Roman"/>
          <w:sz w:val="24"/>
          <w:szCs w:val="24"/>
        </w:rPr>
        <w:t>1</w:t>
      </w:r>
    </w:p>
    <w:p w14:paraId="3544016C" w14:textId="2808D285" w:rsidR="00B11A29" w:rsidRDefault="00B11A29" w:rsidP="00B11A29">
      <w:pPr>
        <w:spacing w:after="0" w:line="312" w:lineRule="auto"/>
        <w:ind w:left="360"/>
        <w:jc w:val="both"/>
        <w:rPr>
          <w:rFonts w:ascii="Times New Roman" w:hAnsi="Times New Roman"/>
          <w:sz w:val="24"/>
          <w:szCs w:val="24"/>
        </w:rPr>
      </w:pPr>
      <w:r>
        <w:rPr>
          <w:rFonts w:ascii="Times New Roman" w:hAnsi="Times New Roman"/>
          <w:sz w:val="24"/>
          <w:szCs w:val="24"/>
        </w:rPr>
        <w:t>Раздел 4. Список литературы………………………………………………..2</w:t>
      </w:r>
      <w:r w:rsidR="00B25DF7">
        <w:rPr>
          <w:rFonts w:ascii="Times New Roman" w:hAnsi="Times New Roman"/>
          <w:sz w:val="24"/>
          <w:szCs w:val="24"/>
        </w:rPr>
        <w:t>2</w:t>
      </w:r>
    </w:p>
    <w:p w14:paraId="0CF76ADF" w14:textId="77777777" w:rsidR="00B11A29" w:rsidRDefault="00B11A29" w:rsidP="00B11A29">
      <w:pPr>
        <w:spacing w:after="0" w:line="312" w:lineRule="auto"/>
        <w:ind w:left="360"/>
        <w:jc w:val="both"/>
        <w:rPr>
          <w:rFonts w:ascii="Times New Roman" w:hAnsi="Times New Roman"/>
          <w:sz w:val="24"/>
          <w:szCs w:val="24"/>
        </w:rPr>
      </w:pPr>
      <w:r>
        <w:rPr>
          <w:rFonts w:ascii="Times New Roman" w:hAnsi="Times New Roman"/>
          <w:sz w:val="24"/>
          <w:szCs w:val="24"/>
        </w:rPr>
        <w:t xml:space="preserve">Приложение 1. Дополнительная общеобразовательная </w:t>
      </w:r>
    </w:p>
    <w:p w14:paraId="0ACBB04D" w14:textId="6FB44777" w:rsidR="00B11A29" w:rsidRDefault="00B11A29" w:rsidP="00B11A29">
      <w:pPr>
        <w:spacing w:after="0" w:line="312" w:lineRule="auto"/>
        <w:ind w:left="360"/>
        <w:jc w:val="both"/>
        <w:rPr>
          <w:rFonts w:ascii="Times New Roman" w:hAnsi="Times New Roman"/>
          <w:sz w:val="24"/>
          <w:szCs w:val="24"/>
        </w:rPr>
      </w:pPr>
      <w:r>
        <w:rPr>
          <w:rFonts w:ascii="Times New Roman" w:hAnsi="Times New Roman"/>
          <w:sz w:val="24"/>
          <w:szCs w:val="24"/>
        </w:rPr>
        <w:t>общеразвивающая  программа………………………………………………2</w:t>
      </w:r>
      <w:r w:rsidR="00B25DF7">
        <w:rPr>
          <w:rFonts w:ascii="Times New Roman" w:hAnsi="Times New Roman"/>
          <w:sz w:val="24"/>
          <w:szCs w:val="24"/>
        </w:rPr>
        <w:t>4</w:t>
      </w:r>
    </w:p>
    <w:p w14:paraId="433731CB" w14:textId="77777777" w:rsidR="00B11A29" w:rsidRDefault="00B11A29" w:rsidP="00B11A29">
      <w:pPr>
        <w:tabs>
          <w:tab w:val="left" w:pos="709"/>
        </w:tabs>
        <w:spacing w:after="0" w:line="312" w:lineRule="auto"/>
        <w:jc w:val="center"/>
        <w:rPr>
          <w:rFonts w:ascii="Times New Roman" w:hAnsi="Times New Roman"/>
          <w:b/>
          <w:sz w:val="24"/>
          <w:szCs w:val="24"/>
        </w:rPr>
      </w:pPr>
    </w:p>
    <w:p w14:paraId="377E1EF3" w14:textId="77777777" w:rsidR="00B11A29" w:rsidRDefault="00B11A29" w:rsidP="00B11A29">
      <w:pPr>
        <w:tabs>
          <w:tab w:val="left" w:pos="709"/>
        </w:tabs>
        <w:jc w:val="center"/>
        <w:rPr>
          <w:rFonts w:ascii="Times New Roman" w:hAnsi="Times New Roman"/>
          <w:b/>
          <w:sz w:val="28"/>
          <w:szCs w:val="28"/>
        </w:rPr>
      </w:pPr>
    </w:p>
    <w:p w14:paraId="7C7620D2" w14:textId="77777777" w:rsidR="00B11A29" w:rsidRDefault="00B11A29" w:rsidP="00B11A29">
      <w:pPr>
        <w:tabs>
          <w:tab w:val="left" w:pos="709"/>
        </w:tabs>
        <w:jc w:val="center"/>
        <w:rPr>
          <w:rFonts w:ascii="Times New Roman" w:hAnsi="Times New Roman"/>
          <w:b/>
          <w:sz w:val="28"/>
          <w:szCs w:val="28"/>
        </w:rPr>
      </w:pPr>
    </w:p>
    <w:p w14:paraId="5AD6229B" w14:textId="77777777" w:rsidR="00B11A29" w:rsidRDefault="00B11A29" w:rsidP="00B11A29">
      <w:pPr>
        <w:tabs>
          <w:tab w:val="left" w:pos="709"/>
        </w:tabs>
        <w:jc w:val="center"/>
        <w:rPr>
          <w:rFonts w:ascii="Times New Roman" w:hAnsi="Times New Roman"/>
          <w:b/>
          <w:sz w:val="28"/>
          <w:szCs w:val="28"/>
        </w:rPr>
      </w:pPr>
    </w:p>
    <w:p w14:paraId="63FA7A22" w14:textId="77777777" w:rsidR="00B11A29" w:rsidRDefault="00B11A29" w:rsidP="00B11A29">
      <w:pPr>
        <w:tabs>
          <w:tab w:val="left" w:pos="709"/>
        </w:tabs>
        <w:jc w:val="center"/>
        <w:rPr>
          <w:rFonts w:ascii="Times New Roman" w:hAnsi="Times New Roman"/>
          <w:b/>
          <w:sz w:val="28"/>
          <w:szCs w:val="28"/>
        </w:rPr>
      </w:pPr>
    </w:p>
    <w:p w14:paraId="1B2C64C9" w14:textId="77777777" w:rsidR="00B11A29" w:rsidRDefault="00B11A29" w:rsidP="00B11A29">
      <w:pPr>
        <w:tabs>
          <w:tab w:val="left" w:pos="709"/>
        </w:tabs>
        <w:jc w:val="center"/>
        <w:rPr>
          <w:rFonts w:ascii="Times New Roman" w:hAnsi="Times New Roman"/>
          <w:b/>
          <w:sz w:val="28"/>
          <w:szCs w:val="28"/>
        </w:rPr>
      </w:pPr>
    </w:p>
    <w:p w14:paraId="11234538" w14:textId="77777777" w:rsidR="00B11A29" w:rsidRDefault="00B11A29" w:rsidP="00B11A29">
      <w:pPr>
        <w:tabs>
          <w:tab w:val="left" w:pos="709"/>
        </w:tabs>
        <w:jc w:val="center"/>
        <w:rPr>
          <w:rFonts w:ascii="Times New Roman" w:hAnsi="Times New Roman"/>
          <w:b/>
          <w:sz w:val="28"/>
          <w:szCs w:val="28"/>
        </w:rPr>
      </w:pPr>
    </w:p>
    <w:p w14:paraId="112332CA" w14:textId="77777777" w:rsidR="00B11A29" w:rsidRDefault="00B11A29" w:rsidP="00B11A29">
      <w:pPr>
        <w:tabs>
          <w:tab w:val="left" w:pos="709"/>
        </w:tabs>
        <w:jc w:val="center"/>
        <w:rPr>
          <w:rFonts w:ascii="Times New Roman" w:hAnsi="Times New Roman"/>
          <w:b/>
          <w:sz w:val="28"/>
          <w:szCs w:val="28"/>
        </w:rPr>
      </w:pPr>
    </w:p>
    <w:p w14:paraId="0E6020C4" w14:textId="77777777" w:rsidR="00B11A29" w:rsidRDefault="00B11A29" w:rsidP="00B11A29">
      <w:pPr>
        <w:tabs>
          <w:tab w:val="left" w:pos="709"/>
        </w:tabs>
        <w:jc w:val="center"/>
        <w:rPr>
          <w:rFonts w:ascii="Times New Roman" w:hAnsi="Times New Roman"/>
          <w:b/>
          <w:sz w:val="28"/>
          <w:szCs w:val="28"/>
        </w:rPr>
      </w:pPr>
    </w:p>
    <w:p w14:paraId="18D5A738" w14:textId="77777777" w:rsidR="00B11A29" w:rsidRDefault="00B11A29" w:rsidP="00B11A29">
      <w:pPr>
        <w:tabs>
          <w:tab w:val="left" w:pos="709"/>
        </w:tabs>
        <w:jc w:val="center"/>
        <w:rPr>
          <w:rFonts w:ascii="Times New Roman" w:hAnsi="Times New Roman"/>
          <w:b/>
          <w:sz w:val="28"/>
          <w:szCs w:val="28"/>
        </w:rPr>
      </w:pPr>
    </w:p>
    <w:p w14:paraId="577CC2AB" w14:textId="77777777" w:rsidR="00B11A29" w:rsidRDefault="00B11A29" w:rsidP="00B11A29">
      <w:pPr>
        <w:tabs>
          <w:tab w:val="left" w:pos="709"/>
        </w:tabs>
        <w:jc w:val="center"/>
        <w:rPr>
          <w:rFonts w:ascii="Times New Roman" w:hAnsi="Times New Roman"/>
          <w:b/>
          <w:sz w:val="28"/>
          <w:szCs w:val="28"/>
        </w:rPr>
      </w:pPr>
    </w:p>
    <w:p w14:paraId="68450438" w14:textId="77777777" w:rsidR="00B11A29" w:rsidRDefault="00B11A29" w:rsidP="00B11A29">
      <w:pPr>
        <w:tabs>
          <w:tab w:val="left" w:pos="709"/>
        </w:tabs>
        <w:jc w:val="center"/>
        <w:rPr>
          <w:rFonts w:ascii="Times New Roman" w:hAnsi="Times New Roman"/>
          <w:b/>
          <w:sz w:val="28"/>
          <w:szCs w:val="28"/>
        </w:rPr>
      </w:pPr>
    </w:p>
    <w:p w14:paraId="3ABFB9FA" w14:textId="77777777" w:rsidR="00B11A29" w:rsidRDefault="00B11A29" w:rsidP="00B11A29">
      <w:pPr>
        <w:tabs>
          <w:tab w:val="left" w:pos="709"/>
        </w:tabs>
        <w:jc w:val="center"/>
        <w:rPr>
          <w:rFonts w:ascii="Times New Roman" w:hAnsi="Times New Roman"/>
          <w:b/>
          <w:sz w:val="28"/>
          <w:szCs w:val="28"/>
        </w:rPr>
      </w:pPr>
    </w:p>
    <w:p w14:paraId="684E794B" w14:textId="77777777" w:rsidR="00B11A29" w:rsidRDefault="00B11A29" w:rsidP="00B11A29">
      <w:pPr>
        <w:tabs>
          <w:tab w:val="left" w:pos="709"/>
        </w:tabs>
        <w:jc w:val="center"/>
        <w:rPr>
          <w:rFonts w:ascii="Times New Roman" w:hAnsi="Times New Roman"/>
          <w:b/>
          <w:sz w:val="28"/>
          <w:szCs w:val="28"/>
        </w:rPr>
      </w:pPr>
    </w:p>
    <w:p w14:paraId="25902B68" w14:textId="77777777" w:rsidR="00B11A29" w:rsidRDefault="00B11A29" w:rsidP="00B11A29">
      <w:pPr>
        <w:tabs>
          <w:tab w:val="left" w:pos="709"/>
        </w:tabs>
        <w:jc w:val="center"/>
        <w:rPr>
          <w:rFonts w:ascii="Times New Roman" w:hAnsi="Times New Roman"/>
          <w:b/>
          <w:sz w:val="28"/>
          <w:szCs w:val="28"/>
        </w:rPr>
      </w:pPr>
    </w:p>
    <w:p w14:paraId="26DE039C" w14:textId="77777777" w:rsidR="00B11A29" w:rsidRDefault="00B11A29" w:rsidP="00B11A29">
      <w:pPr>
        <w:tabs>
          <w:tab w:val="left" w:pos="709"/>
        </w:tabs>
        <w:jc w:val="center"/>
        <w:rPr>
          <w:rFonts w:ascii="Times New Roman" w:hAnsi="Times New Roman"/>
          <w:b/>
          <w:sz w:val="28"/>
          <w:szCs w:val="28"/>
        </w:rPr>
      </w:pPr>
    </w:p>
    <w:p w14:paraId="2E3D2E72" w14:textId="2E29515B" w:rsidR="00B11A29" w:rsidRDefault="00B11A29" w:rsidP="00B11A29">
      <w:pPr>
        <w:tabs>
          <w:tab w:val="left" w:pos="709"/>
        </w:tabs>
        <w:jc w:val="center"/>
        <w:rPr>
          <w:rFonts w:ascii="Times New Roman" w:hAnsi="Times New Roman"/>
          <w:b/>
          <w:sz w:val="28"/>
          <w:szCs w:val="28"/>
        </w:rPr>
      </w:pPr>
    </w:p>
    <w:p w14:paraId="0222DFF0" w14:textId="77777777" w:rsidR="00B11A29" w:rsidRDefault="00B11A29" w:rsidP="00B11A29">
      <w:pPr>
        <w:tabs>
          <w:tab w:val="left" w:pos="709"/>
        </w:tabs>
        <w:jc w:val="center"/>
        <w:rPr>
          <w:rFonts w:ascii="Times New Roman" w:hAnsi="Times New Roman"/>
          <w:b/>
          <w:sz w:val="28"/>
          <w:szCs w:val="28"/>
        </w:rPr>
      </w:pPr>
    </w:p>
    <w:p w14:paraId="7C2B9CC8" w14:textId="77777777" w:rsidR="00B11A29" w:rsidRDefault="00B11A29" w:rsidP="00B11A29">
      <w:pPr>
        <w:tabs>
          <w:tab w:val="left" w:pos="709"/>
        </w:tabs>
        <w:jc w:val="center"/>
        <w:rPr>
          <w:rFonts w:ascii="Times New Roman" w:hAnsi="Times New Roman"/>
          <w:b/>
          <w:sz w:val="28"/>
          <w:szCs w:val="28"/>
        </w:rPr>
      </w:pPr>
    </w:p>
    <w:p w14:paraId="302AAEE6" w14:textId="77777777" w:rsidR="00B11A29" w:rsidRDefault="00B11A29" w:rsidP="00B11A29">
      <w:pPr>
        <w:tabs>
          <w:tab w:val="left" w:pos="709"/>
        </w:tabs>
        <w:jc w:val="center"/>
        <w:rPr>
          <w:rFonts w:ascii="Times New Roman" w:hAnsi="Times New Roman"/>
          <w:b/>
          <w:sz w:val="28"/>
          <w:szCs w:val="28"/>
        </w:rPr>
      </w:pPr>
    </w:p>
    <w:p w14:paraId="70848C56" w14:textId="77777777" w:rsidR="00B11A29" w:rsidRDefault="00B11A29" w:rsidP="00B11A29">
      <w:pPr>
        <w:tabs>
          <w:tab w:val="left" w:pos="709"/>
        </w:tabs>
        <w:jc w:val="center"/>
        <w:rPr>
          <w:rFonts w:ascii="Times New Roman" w:hAnsi="Times New Roman"/>
          <w:b/>
          <w:sz w:val="28"/>
          <w:szCs w:val="28"/>
        </w:rPr>
      </w:pPr>
    </w:p>
    <w:p w14:paraId="2808B6D4" w14:textId="77777777" w:rsidR="00B11A29" w:rsidRDefault="00B11A29" w:rsidP="00B11A29">
      <w:pPr>
        <w:tabs>
          <w:tab w:val="left" w:pos="709"/>
        </w:tabs>
        <w:jc w:val="center"/>
        <w:rPr>
          <w:rFonts w:ascii="Times New Roman" w:hAnsi="Times New Roman"/>
          <w:b/>
          <w:sz w:val="28"/>
          <w:szCs w:val="28"/>
        </w:rPr>
      </w:pPr>
    </w:p>
    <w:p w14:paraId="715AB8F5" w14:textId="77777777" w:rsidR="00B11A29" w:rsidRDefault="00B11A29" w:rsidP="00B11A29">
      <w:pPr>
        <w:tabs>
          <w:tab w:val="left" w:pos="709"/>
        </w:tabs>
        <w:jc w:val="center"/>
        <w:rPr>
          <w:rFonts w:ascii="Times New Roman" w:hAnsi="Times New Roman"/>
          <w:b/>
          <w:sz w:val="28"/>
          <w:szCs w:val="28"/>
        </w:rPr>
      </w:pPr>
    </w:p>
    <w:p w14:paraId="407675F5" w14:textId="77777777" w:rsidR="00B11A29" w:rsidRDefault="00B11A29" w:rsidP="00B11A29">
      <w:pPr>
        <w:tabs>
          <w:tab w:val="left" w:pos="709"/>
        </w:tabs>
        <w:ind w:left="360"/>
        <w:jc w:val="center"/>
        <w:rPr>
          <w:rFonts w:ascii="Times New Roman" w:hAnsi="Times New Roman"/>
          <w:b/>
          <w:sz w:val="28"/>
          <w:szCs w:val="28"/>
        </w:rPr>
      </w:pPr>
      <w:r>
        <w:rPr>
          <w:rFonts w:ascii="Times New Roman" w:hAnsi="Times New Roman"/>
          <w:b/>
          <w:sz w:val="28"/>
          <w:szCs w:val="28"/>
        </w:rPr>
        <w:lastRenderedPageBreak/>
        <w:t>Раздел 1. Паспорт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0"/>
        <w:gridCol w:w="7228"/>
      </w:tblGrid>
      <w:tr w:rsidR="00B11A29" w14:paraId="4225AF16" w14:textId="77777777" w:rsidTr="00B11A29">
        <w:tc>
          <w:tcPr>
            <w:tcW w:w="2414" w:type="dxa"/>
            <w:tcBorders>
              <w:top w:val="single" w:sz="4" w:space="0" w:color="auto"/>
              <w:left w:val="single" w:sz="4" w:space="0" w:color="auto"/>
              <w:bottom w:val="single" w:sz="4" w:space="0" w:color="auto"/>
              <w:right w:val="single" w:sz="4" w:space="0" w:color="auto"/>
            </w:tcBorders>
            <w:hideMark/>
          </w:tcPr>
          <w:p w14:paraId="1B9801A9" w14:textId="77777777" w:rsidR="00B11A29" w:rsidRDefault="00B11A29">
            <w:pPr>
              <w:spacing w:after="0" w:line="240" w:lineRule="auto"/>
              <w:rPr>
                <w:rFonts w:ascii="Times New Roman" w:hAnsi="Times New Roman"/>
                <w:bCs/>
                <w:sz w:val="24"/>
                <w:szCs w:val="24"/>
                <w:lang w:eastAsia="ru-RU"/>
              </w:rPr>
            </w:pPr>
            <w:r>
              <w:rPr>
                <w:rFonts w:ascii="Times New Roman" w:hAnsi="Times New Roman"/>
                <w:sz w:val="24"/>
                <w:szCs w:val="24"/>
                <w:lang w:eastAsia="ru-RU"/>
              </w:rPr>
              <w:t>Тема проекта</w:t>
            </w:r>
          </w:p>
        </w:tc>
        <w:tc>
          <w:tcPr>
            <w:tcW w:w="7414" w:type="dxa"/>
            <w:tcBorders>
              <w:top w:val="single" w:sz="4" w:space="0" w:color="auto"/>
              <w:left w:val="single" w:sz="4" w:space="0" w:color="auto"/>
              <w:bottom w:val="single" w:sz="4" w:space="0" w:color="auto"/>
              <w:right w:val="single" w:sz="4" w:space="0" w:color="auto"/>
            </w:tcBorders>
            <w:hideMark/>
          </w:tcPr>
          <w:p w14:paraId="31847914" w14:textId="77777777" w:rsidR="00B11A29" w:rsidRDefault="00B11A29">
            <w:pPr>
              <w:tabs>
                <w:tab w:val="left" w:pos="709"/>
              </w:tabs>
              <w:spacing w:after="0" w:line="240" w:lineRule="auto"/>
              <w:jc w:val="both"/>
              <w:rPr>
                <w:rFonts w:ascii="Times New Roman" w:hAnsi="Times New Roman"/>
                <w:b/>
                <w:i/>
                <w:sz w:val="24"/>
                <w:szCs w:val="24"/>
                <w:lang w:eastAsia="ru-RU"/>
              </w:rPr>
            </w:pPr>
            <w:r>
              <w:rPr>
                <w:rFonts w:ascii="Times New Roman" w:hAnsi="Times New Roman"/>
                <w:sz w:val="24"/>
                <w:szCs w:val="24"/>
                <w:lang w:eastAsia="ru-RU"/>
              </w:rPr>
              <w:t>«Создание системы трансляции программных компетенций обучающихся посредством реализации дополнительной общеобразовательной программы театра-студии моды «Аленушка» (От подмастерья – к мастеру)»</w:t>
            </w:r>
          </w:p>
        </w:tc>
      </w:tr>
      <w:tr w:rsidR="00B11A29" w14:paraId="65724532" w14:textId="77777777" w:rsidTr="00B11A29">
        <w:tc>
          <w:tcPr>
            <w:tcW w:w="2414" w:type="dxa"/>
            <w:tcBorders>
              <w:top w:val="single" w:sz="4" w:space="0" w:color="auto"/>
              <w:left w:val="single" w:sz="4" w:space="0" w:color="auto"/>
              <w:bottom w:val="single" w:sz="4" w:space="0" w:color="auto"/>
              <w:right w:val="single" w:sz="4" w:space="0" w:color="auto"/>
            </w:tcBorders>
          </w:tcPr>
          <w:p w14:paraId="3ABAA906"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Актуальное направление, на реализацию которого направлен проект    </w:t>
            </w:r>
          </w:p>
          <w:p w14:paraId="25F31057" w14:textId="77777777" w:rsidR="00B11A29" w:rsidRDefault="00B11A29">
            <w:pPr>
              <w:spacing w:after="0" w:line="240" w:lineRule="auto"/>
              <w:rPr>
                <w:rFonts w:ascii="Times New Roman" w:hAnsi="Times New Roman"/>
                <w:bCs/>
                <w:sz w:val="24"/>
                <w:szCs w:val="24"/>
                <w:lang w:eastAsia="ru-RU"/>
              </w:rPr>
            </w:pPr>
          </w:p>
        </w:tc>
        <w:tc>
          <w:tcPr>
            <w:tcW w:w="7414" w:type="dxa"/>
            <w:tcBorders>
              <w:top w:val="single" w:sz="4" w:space="0" w:color="auto"/>
              <w:left w:val="single" w:sz="4" w:space="0" w:color="auto"/>
              <w:bottom w:val="single" w:sz="4" w:space="0" w:color="auto"/>
              <w:right w:val="single" w:sz="4" w:space="0" w:color="auto"/>
            </w:tcBorders>
            <w:hideMark/>
          </w:tcPr>
          <w:p w14:paraId="78C6A62E"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В период смены ценностных ориентиров в течение нескольких десятилетий как в социуме, так и во всех жизненных сферах, в том числе и в педагогике, постепенно нарушалось духовное единство общества. Размывались жизненные ориентиры молодежи, происходила девальвация ценностей старшего поколения, а также деформация традиционных для страны моральных норм и нравственных установок.</w:t>
            </w:r>
          </w:p>
          <w:p w14:paraId="77E224F9"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Противовесом, разрушающим личность тенденциям, уже успевших занять лидирующие позиции, может и должно стать воспитание нравственности посредством приобщения к народной культуре, внедрение технологий наставничества обучающихся. Наставничество способствует достижению одной из основных задач воспитания и обучения, - успешности ребёнка в жизни, умения и готовности справляться с жизненными трудностями. В конечном итоге, формированию у него активной гражданской позиции, воспитание гармонично-развитой и социально-ответственной личности на основе духовно-нравственных ценностей, исторических и национально-культурных традиций.</w:t>
            </w:r>
          </w:p>
          <w:p w14:paraId="39B164CF"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Модернизация системы образования в России на современном этапе и в современных условиях явилась необходимостью и внедрение новаторских разработок стало крайне своевременным на всех образовательных уровнях.</w:t>
            </w:r>
          </w:p>
          <w:p w14:paraId="657538E1"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В Приоритетном национальном проекте «Образование», определяющим основные стратегии модернизации Российского образования на период до 2024 года, принятый на заседании президиума Совета при президенте Российской Федерации по стратегическому развитию и национальным проектам, в котором говорится, что 70% обучающихся общеобразовательных организаций, осуществляющих образовательную деятельность по дополнительным общеобразовательным программам, будут вовлечены в различные формы сопровождения и наставничества к концу </w:t>
            </w:r>
            <w:smartTag w:uri="urn:schemas-microsoft-com:office:smarttags" w:element="metricconverter">
              <w:smartTagPr>
                <w:attr w:name="ProductID" w:val="2024 г"/>
              </w:smartTagPr>
              <w:r>
                <w:rPr>
                  <w:rFonts w:ascii="Times New Roman" w:hAnsi="Times New Roman"/>
                  <w:sz w:val="24"/>
                  <w:szCs w:val="24"/>
                  <w:lang w:eastAsia="ru-RU"/>
                </w:rPr>
                <w:t>2024 г</w:t>
              </w:r>
            </w:smartTag>
            <w:r>
              <w:rPr>
                <w:rFonts w:ascii="Times New Roman" w:hAnsi="Times New Roman"/>
                <w:sz w:val="24"/>
                <w:szCs w:val="24"/>
                <w:lang w:eastAsia="ru-RU"/>
              </w:rPr>
              <w:t xml:space="preserve">. </w:t>
            </w:r>
          </w:p>
          <w:p w14:paraId="5D140E37"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Темой данного исследования инновационной образовательной проектной инициативы стало: «Создание системы трансляции программных компетенций обучающимся посредством реализации дополнительной общеобразовательной программы театра-студии моды «Алёнушка» (От подмастерья - к мастеру)». Изучение, сохранение и передача знаний, духовных и культурных традиций, компетенций (умений), оставленных нам в наследство предками – одно из самых основных приоритетов в реализации учебно-воспитательной деятельности в театре-студии моды «Аленушка». Иными словами, включение в воспитательный и учебный процесс элементов этнопедагогической системы, а особенно наставничества, как неотъемлемой его части, стало необходимостью. В общем виде наставничество можно определить, как способ передачи знаний и навыков более опытным человеком менее опытному. Ранее вопросы </w:t>
            </w:r>
            <w:r>
              <w:rPr>
                <w:rFonts w:ascii="Times New Roman" w:hAnsi="Times New Roman"/>
                <w:sz w:val="24"/>
                <w:szCs w:val="24"/>
                <w:lang w:eastAsia="ru-RU"/>
              </w:rPr>
              <w:lastRenderedPageBreak/>
              <w:t xml:space="preserve">наставничества рассматривались только в аспекте «учитель – ученик». Взаимодействия «ученик - ученик», «студент - ученик», «ученик – педагог» не предусматривались. На практике в студии хорошо развивались все эти аспекты на протяжение всего промежутка обучения. И это не было чем-то извне привнесенным, это стало необходимостью. Посылом этому послужил разновозрастной состав групп, необходимость формирования подгрупп с закреплением старших или более успешных в прохождении и усвоении программных знаний, в качестве наставников.                                                                                                                   В ходе многолетней апробации в театре-студии, взятой на вооружение системы традиционных педагогических наработок, дало возможность убедиться в состоятельности и эффективности, проверенного временем, опыта. Это не только педагогическая, но и актуальная социальная проблема, предполагающая построение воспитательной системы на народных традициях как важнейшем средстве передачи детям исторического опыта народа в виде различных социальных норм и правил, прежде всего – нравственных. Основные этапы обучения по программе, по которой работает студия, «Мода и рукоделие», через наставничество с внедрением и использованием элементов этнопедагогики, включённым во все этапы и блоки программы. Это системы трансляции программных компетенций обучающимся, знакомых науке педагогики и народной педагогике все время её существования, но прочтенных и переработанных для современных условий и требований: «подмастерье – ученик - мастер». </w:t>
            </w:r>
          </w:p>
        </w:tc>
      </w:tr>
      <w:tr w:rsidR="00B11A29" w14:paraId="722B0C09" w14:textId="77777777" w:rsidTr="00B11A29">
        <w:tc>
          <w:tcPr>
            <w:tcW w:w="2414" w:type="dxa"/>
            <w:tcBorders>
              <w:top w:val="single" w:sz="4" w:space="0" w:color="auto"/>
              <w:left w:val="single" w:sz="4" w:space="0" w:color="auto"/>
              <w:bottom w:val="single" w:sz="4" w:space="0" w:color="auto"/>
              <w:right w:val="single" w:sz="4" w:space="0" w:color="auto"/>
            </w:tcBorders>
            <w:hideMark/>
          </w:tcPr>
          <w:p w14:paraId="6BD57A9C" w14:textId="77777777" w:rsidR="00B11A29" w:rsidRDefault="00B11A29">
            <w:pPr>
              <w:spacing w:after="0" w:line="240" w:lineRule="auto"/>
              <w:rPr>
                <w:rFonts w:ascii="Times New Roman" w:hAnsi="Times New Roman"/>
                <w:bCs/>
                <w:sz w:val="24"/>
                <w:szCs w:val="24"/>
                <w:lang w:eastAsia="ru-RU"/>
              </w:rPr>
            </w:pPr>
            <w:r>
              <w:rPr>
                <w:rFonts w:ascii="Times New Roman" w:hAnsi="Times New Roman"/>
                <w:sz w:val="24"/>
                <w:szCs w:val="24"/>
                <w:lang w:eastAsia="ru-RU"/>
              </w:rPr>
              <w:lastRenderedPageBreak/>
              <w:t>Цель проекта</w:t>
            </w:r>
          </w:p>
        </w:tc>
        <w:tc>
          <w:tcPr>
            <w:tcW w:w="7414" w:type="dxa"/>
            <w:tcBorders>
              <w:top w:val="single" w:sz="4" w:space="0" w:color="auto"/>
              <w:left w:val="single" w:sz="4" w:space="0" w:color="auto"/>
              <w:bottom w:val="single" w:sz="4" w:space="0" w:color="auto"/>
              <w:right w:val="single" w:sz="4" w:space="0" w:color="auto"/>
            </w:tcBorders>
            <w:hideMark/>
          </w:tcPr>
          <w:p w14:paraId="77CD9EA4" w14:textId="77777777" w:rsidR="00B11A29" w:rsidRDefault="00B11A29">
            <w:pPr>
              <w:spacing w:after="0"/>
              <w:jc w:val="both"/>
              <w:rPr>
                <w:rFonts w:ascii="Times New Roman" w:hAnsi="Times New Roman"/>
                <w:sz w:val="24"/>
                <w:szCs w:val="24"/>
                <w:lang w:eastAsia="ru-RU"/>
              </w:rPr>
            </w:pPr>
            <w:r>
              <w:rPr>
                <w:rFonts w:ascii="Times New Roman" w:hAnsi="Times New Roman"/>
                <w:sz w:val="24"/>
                <w:szCs w:val="24"/>
                <w:lang w:eastAsia="ru-RU"/>
              </w:rPr>
              <w:t>Основной целью проекта является создание системы передачи обучающимся программных компетенций в театре-студии моды «Алёнушка» посредством реализации дополнительной общеобразовательной программы.</w:t>
            </w:r>
          </w:p>
          <w:p w14:paraId="264BF00B"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Через включение в процесс обучения и воспитания повсеместно во все этапы программы «Мода и рукоделие» этнопедагогических элементов и системы наставничества способствовать достижению одной из основных задач воспитания и обучения, - успешности ребёнка в жизни, умения и готовности справляться с жизненными трудностями. В конечном итоге, формированию у него активной гражданской позиции, воспитание гармонично-развитой и социально-ответственной личности на основе духовно-нравственных ценностей, исторических и национально-культурных традиций. </w:t>
            </w:r>
          </w:p>
          <w:p w14:paraId="4A449037"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Участвуя в изучении, сохранении и возрождении ремесленного и культурного наследия, через изучения жизни, быта, культуры предков, способствовать популяризации изучения традиций смоленских мастеров. Принимая участие в традиционных фестивалях и реконструкциях в качестве непосредственных участников реконструкции, вызвать у участников экспедиции чувства эмпатии и эмоциональной идентификации с участниками реальных исторических событий. Это способствует формированию активной жизненной позиции, чувства патриотизма, сопричастности к событиям исторической давности, желание более детально познакомиться с историей этих периодов. </w:t>
            </w:r>
          </w:p>
          <w:p w14:paraId="435D6CFD"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Во главу угла поставить раскрытие потенциала личности наставляемого, необходимое для успешной личной самореализации и успех каждого ребёнка, а также создание условий для формирования эффективной системы поддержки всех обучающихся в театре-студии моды «Аленушка».</w:t>
            </w:r>
          </w:p>
        </w:tc>
      </w:tr>
      <w:tr w:rsidR="00B11A29" w14:paraId="15EF06B1" w14:textId="77777777" w:rsidTr="00B11A29">
        <w:tc>
          <w:tcPr>
            <w:tcW w:w="2414" w:type="dxa"/>
            <w:tcBorders>
              <w:top w:val="single" w:sz="4" w:space="0" w:color="auto"/>
              <w:left w:val="single" w:sz="4" w:space="0" w:color="auto"/>
              <w:bottom w:val="single" w:sz="4" w:space="0" w:color="auto"/>
              <w:right w:val="single" w:sz="4" w:space="0" w:color="auto"/>
            </w:tcBorders>
          </w:tcPr>
          <w:p w14:paraId="7879A536" w14:textId="77777777" w:rsidR="00B11A29" w:rsidRDefault="00B11A29">
            <w:pPr>
              <w:spacing w:after="0" w:line="240" w:lineRule="auto"/>
              <w:rPr>
                <w:rFonts w:ascii="Times New Roman" w:hAnsi="Times New Roman"/>
                <w:sz w:val="24"/>
                <w:szCs w:val="24"/>
                <w:u w:val="single"/>
                <w:lang w:eastAsia="ru-RU"/>
              </w:rPr>
            </w:pPr>
            <w:r>
              <w:rPr>
                <w:rFonts w:ascii="Times New Roman" w:hAnsi="Times New Roman"/>
                <w:sz w:val="24"/>
                <w:szCs w:val="24"/>
                <w:lang w:eastAsia="ru-RU"/>
              </w:rPr>
              <w:lastRenderedPageBreak/>
              <w:t>Задачи, решаемые в ходе реализации проекта</w:t>
            </w:r>
          </w:p>
          <w:p w14:paraId="6DC3F0D7" w14:textId="77777777" w:rsidR="00B11A29" w:rsidRDefault="00B11A29">
            <w:pPr>
              <w:spacing w:after="0" w:line="240" w:lineRule="auto"/>
              <w:rPr>
                <w:rFonts w:ascii="Times New Roman" w:hAnsi="Times New Roman"/>
                <w:bCs/>
                <w:sz w:val="24"/>
                <w:szCs w:val="24"/>
                <w:lang w:eastAsia="ru-RU"/>
              </w:rPr>
            </w:pPr>
          </w:p>
        </w:tc>
        <w:tc>
          <w:tcPr>
            <w:tcW w:w="7414" w:type="dxa"/>
            <w:tcBorders>
              <w:top w:val="single" w:sz="4" w:space="0" w:color="auto"/>
              <w:left w:val="single" w:sz="4" w:space="0" w:color="auto"/>
              <w:bottom w:val="single" w:sz="4" w:space="0" w:color="auto"/>
              <w:right w:val="single" w:sz="4" w:space="0" w:color="auto"/>
            </w:tcBorders>
            <w:hideMark/>
          </w:tcPr>
          <w:p w14:paraId="10FB5B6C" w14:textId="77777777" w:rsidR="00B11A29" w:rsidRDefault="00B11A29">
            <w:pPr>
              <w:spacing w:after="0" w:line="240" w:lineRule="auto"/>
              <w:jc w:val="both"/>
              <w:rPr>
                <w:rFonts w:ascii="Times New Roman" w:hAnsi="Times New Roman"/>
                <w:bCs/>
                <w:sz w:val="24"/>
                <w:szCs w:val="24"/>
                <w:lang w:eastAsia="ru-RU"/>
              </w:rPr>
            </w:pPr>
            <w:r>
              <w:rPr>
                <w:rFonts w:ascii="Times New Roman" w:hAnsi="Times New Roman"/>
                <w:sz w:val="24"/>
                <w:szCs w:val="24"/>
                <w:lang w:eastAsia="ru-RU"/>
              </w:rPr>
              <w:t>Подготовить  и помочь обучающимся в реализации лидерского потенциала, улучшение образовательных, творческих результатов, развитие гибких навыков и метакомпетенций; создать комфортных условий и коммуникаций внутри коллектива студии, формирование устойчивого сообщества обучающихся во время и после окончания обучения.</w:t>
            </w:r>
          </w:p>
        </w:tc>
      </w:tr>
      <w:tr w:rsidR="00B11A29" w14:paraId="2A465C55" w14:textId="77777777" w:rsidTr="00B11A29">
        <w:tc>
          <w:tcPr>
            <w:tcW w:w="2414" w:type="dxa"/>
            <w:tcBorders>
              <w:top w:val="single" w:sz="4" w:space="0" w:color="auto"/>
              <w:left w:val="single" w:sz="4" w:space="0" w:color="auto"/>
              <w:bottom w:val="single" w:sz="4" w:space="0" w:color="auto"/>
              <w:right w:val="single" w:sz="4" w:space="0" w:color="auto"/>
            </w:tcBorders>
          </w:tcPr>
          <w:p w14:paraId="0DE08095"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Ожидаемый результат реализации проекта – инновационный продукт, который будет создан</w:t>
            </w:r>
          </w:p>
          <w:p w14:paraId="78B18428" w14:textId="77777777" w:rsidR="00B11A29" w:rsidRDefault="00B11A29">
            <w:pPr>
              <w:spacing w:after="0" w:line="240" w:lineRule="auto"/>
              <w:rPr>
                <w:rFonts w:ascii="Times New Roman" w:hAnsi="Times New Roman"/>
                <w:bCs/>
                <w:sz w:val="24"/>
                <w:szCs w:val="24"/>
                <w:lang w:eastAsia="ru-RU"/>
              </w:rPr>
            </w:pPr>
          </w:p>
        </w:tc>
        <w:tc>
          <w:tcPr>
            <w:tcW w:w="7414" w:type="dxa"/>
            <w:tcBorders>
              <w:top w:val="single" w:sz="4" w:space="0" w:color="auto"/>
              <w:left w:val="single" w:sz="4" w:space="0" w:color="auto"/>
              <w:bottom w:val="single" w:sz="4" w:space="0" w:color="auto"/>
              <w:right w:val="single" w:sz="4" w:space="0" w:color="auto"/>
            </w:tcBorders>
            <w:hideMark/>
          </w:tcPr>
          <w:p w14:paraId="4D27DCEE"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Результатом реализации проекта будет высокий уровень включенности наставляемых во все процессы деятельности коллектива, что окажет положительное влияние на эмоциональный фон, лояльность, сопричастность, общий статус коллектива. Обучающиеся получат необходимый стимул к культурному, интеллектуальному совершенствованию, самореализации и развитию необходимых компетенций.</w:t>
            </w:r>
          </w:p>
          <w:p w14:paraId="0D536D9B"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Планируемые и ожидаемые результаты внедрения  модели наставничества и элементов этнопедагогики:</w:t>
            </w:r>
          </w:p>
          <w:p w14:paraId="54A0904D" w14:textId="77777777" w:rsidR="00B11A29" w:rsidRDefault="00B11A29">
            <w:pPr>
              <w:numPr>
                <w:ilvl w:val="0"/>
                <w:numId w:val="1"/>
              </w:numPr>
              <w:spacing w:line="240" w:lineRule="auto"/>
              <w:contextualSpacing/>
              <w:jc w:val="both"/>
              <w:rPr>
                <w:rFonts w:ascii="Times New Roman" w:hAnsi="Times New Roman"/>
                <w:sz w:val="24"/>
                <w:szCs w:val="24"/>
                <w:lang w:eastAsia="ru-RU"/>
              </w:rPr>
            </w:pPr>
            <w:r>
              <w:rPr>
                <w:rFonts w:ascii="Times New Roman" w:hAnsi="Times New Roman"/>
                <w:sz w:val="24"/>
                <w:szCs w:val="24"/>
                <w:lang w:eastAsia="ru-RU"/>
              </w:rPr>
              <w:t>измеримое улучшение показателей обучающихся в образовательной, культурной сферах;</w:t>
            </w:r>
          </w:p>
          <w:p w14:paraId="2ECCAE45" w14:textId="77777777" w:rsidR="00B11A29" w:rsidRDefault="00B11A29">
            <w:pPr>
              <w:numPr>
                <w:ilvl w:val="0"/>
                <w:numId w:val="1"/>
              </w:numPr>
              <w:spacing w:line="240" w:lineRule="auto"/>
              <w:contextualSpacing/>
              <w:jc w:val="both"/>
              <w:rPr>
                <w:rFonts w:ascii="Times New Roman" w:hAnsi="Times New Roman"/>
                <w:sz w:val="24"/>
                <w:szCs w:val="24"/>
                <w:lang w:eastAsia="ru-RU"/>
              </w:rPr>
            </w:pPr>
            <w:r>
              <w:rPr>
                <w:rFonts w:ascii="Times New Roman" w:hAnsi="Times New Roman"/>
                <w:sz w:val="24"/>
                <w:szCs w:val="24"/>
                <w:lang w:eastAsia="ru-RU"/>
              </w:rPr>
              <w:t>рост числа обучающихся, прошедших подготовку наставничества (подготовка группы учеников-наставников (мастеров) из числа старших студийцев);</w:t>
            </w:r>
          </w:p>
          <w:p w14:paraId="7D464DCD" w14:textId="77777777" w:rsidR="00B11A29" w:rsidRDefault="00B11A29">
            <w:pPr>
              <w:numPr>
                <w:ilvl w:val="0"/>
                <w:numId w:val="1"/>
              </w:numPr>
              <w:spacing w:line="240" w:lineRule="auto"/>
              <w:contextualSpacing/>
              <w:jc w:val="both"/>
              <w:rPr>
                <w:rFonts w:ascii="Times New Roman" w:hAnsi="Times New Roman"/>
                <w:sz w:val="24"/>
                <w:szCs w:val="24"/>
                <w:lang w:eastAsia="ru-RU"/>
              </w:rPr>
            </w:pPr>
            <w:r>
              <w:rPr>
                <w:rFonts w:ascii="Times New Roman" w:hAnsi="Times New Roman"/>
                <w:sz w:val="24"/>
                <w:szCs w:val="24"/>
                <w:lang w:eastAsia="ru-RU"/>
              </w:rPr>
              <w:t>улучшение психологического климата на занятиях театра-студии моды «Аленушка», связанное с выстраиванием долгосрочных и психологически комфортных коммуникаций взаимодействия и партнёрства;</w:t>
            </w:r>
          </w:p>
          <w:p w14:paraId="0D23AF48" w14:textId="77777777" w:rsidR="00B11A29" w:rsidRDefault="00B11A29">
            <w:pPr>
              <w:numPr>
                <w:ilvl w:val="0"/>
                <w:numId w:val="1"/>
              </w:numPr>
              <w:spacing w:line="240" w:lineRule="auto"/>
              <w:contextualSpacing/>
              <w:jc w:val="both"/>
              <w:rPr>
                <w:rFonts w:ascii="Times New Roman" w:hAnsi="Times New Roman"/>
                <w:sz w:val="24"/>
                <w:szCs w:val="24"/>
                <w:lang w:eastAsia="ru-RU"/>
              </w:rPr>
            </w:pPr>
            <w:r>
              <w:rPr>
                <w:rFonts w:ascii="Times New Roman" w:hAnsi="Times New Roman"/>
                <w:sz w:val="24"/>
                <w:szCs w:val="24"/>
                <w:lang w:eastAsia="ru-RU"/>
              </w:rPr>
              <w:t>измеримое улучшение личных показателей эффективности самого педагога и обучающихся, связанное с развитием навыков и метакомпетенций;</w:t>
            </w:r>
          </w:p>
          <w:p w14:paraId="2D080FBC" w14:textId="77777777" w:rsidR="00B11A29" w:rsidRDefault="00B11A29">
            <w:pPr>
              <w:numPr>
                <w:ilvl w:val="0"/>
                <w:numId w:val="1"/>
              </w:numPr>
              <w:spacing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Практическая реализация концепции построения индивидуальных образовательных траекторий, что неизменно приводит к качественному росту успешно реализованных образовательных и творческих проектов. Для примера и иллюстрации можно назвать разрабатываемые творческие проекты, инновационные продукты: </w:t>
            </w:r>
          </w:p>
          <w:p w14:paraId="29506A14" w14:textId="77777777" w:rsidR="00B11A29" w:rsidRDefault="00B11A29">
            <w:pPr>
              <w:spacing w:after="0" w:line="240" w:lineRule="auto"/>
              <w:ind w:left="720"/>
              <w:contextualSpacing/>
              <w:jc w:val="both"/>
              <w:rPr>
                <w:rFonts w:ascii="Times New Roman" w:hAnsi="Times New Roman"/>
                <w:sz w:val="24"/>
                <w:szCs w:val="24"/>
                <w:lang w:eastAsia="ru-RU"/>
              </w:rPr>
            </w:pPr>
            <w:r>
              <w:rPr>
                <w:rFonts w:ascii="Times New Roman" w:hAnsi="Times New Roman"/>
                <w:sz w:val="24"/>
                <w:szCs w:val="24"/>
                <w:lang w:eastAsia="ru-RU"/>
              </w:rPr>
              <w:t xml:space="preserve">- создание новой коллекции «Скоморошина» (сценический показ коллекции народной игрушки с элементами народного Масленичного гуляния для младшей группы показа) и коллекции «Льняница» (современная одежда с этническими элементами и использованием архитектурных графических образов исторических архитектурных памятников Смоленска); </w:t>
            </w:r>
          </w:p>
          <w:p w14:paraId="0D023F62" w14:textId="77777777" w:rsidR="00B11A29" w:rsidRDefault="00B11A29">
            <w:pPr>
              <w:spacing w:after="0" w:line="240" w:lineRule="auto"/>
              <w:ind w:left="720"/>
              <w:contextualSpacing/>
              <w:jc w:val="both"/>
              <w:rPr>
                <w:rFonts w:ascii="Times New Roman" w:hAnsi="Times New Roman"/>
                <w:sz w:val="24"/>
                <w:szCs w:val="24"/>
                <w:lang w:eastAsia="ru-RU"/>
              </w:rPr>
            </w:pPr>
            <w:r>
              <w:rPr>
                <w:rFonts w:ascii="Times New Roman" w:hAnsi="Times New Roman"/>
                <w:sz w:val="24"/>
                <w:szCs w:val="24"/>
                <w:lang w:eastAsia="ru-RU"/>
              </w:rPr>
              <w:t>- оформление показов коллекций (дефиле) с разработкой концепции тематических сценариев, подбора музыкального сопровождения.</w:t>
            </w:r>
          </w:p>
        </w:tc>
      </w:tr>
      <w:tr w:rsidR="00B11A29" w14:paraId="4A6D47DD" w14:textId="77777777" w:rsidTr="00B11A29">
        <w:tc>
          <w:tcPr>
            <w:tcW w:w="2414" w:type="dxa"/>
            <w:tcBorders>
              <w:top w:val="single" w:sz="4" w:space="0" w:color="auto"/>
              <w:left w:val="single" w:sz="4" w:space="0" w:color="auto"/>
              <w:bottom w:val="single" w:sz="4" w:space="0" w:color="auto"/>
              <w:right w:val="single" w:sz="4" w:space="0" w:color="auto"/>
            </w:tcBorders>
            <w:hideMark/>
          </w:tcPr>
          <w:p w14:paraId="6850F887" w14:textId="77777777" w:rsidR="00B11A29" w:rsidRDefault="00B11A29">
            <w:pPr>
              <w:spacing w:after="0" w:line="240" w:lineRule="auto"/>
              <w:jc w:val="both"/>
              <w:rPr>
                <w:rFonts w:ascii="Times New Roman" w:hAnsi="Times New Roman"/>
                <w:bCs/>
                <w:sz w:val="24"/>
                <w:szCs w:val="24"/>
                <w:lang w:eastAsia="ru-RU"/>
              </w:rPr>
            </w:pPr>
            <w:r>
              <w:rPr>
                <w:rFonts w:ascii="Times New Roman" w:hAnsi="Times New Roman"/>
                <w:sz w:val="24"/>
                <w:szCs w:val="24"/>
                <w:lang w:eastAsia="ru-RU"/>
              </w:rPr>
              <w:t xml:space="preserve">Критерии результативности/ </w:t>
            </w:r>
            <w:r>
              <w:rPr>
                <w:rFonts w:ascii="Times New Roman" w:hAnsi="Times New Roman"/>
                <w:sz w:val="24"/>
                <w:szCs w:val="24"/>
                <w:lang w:eastAsia="ru-RU"/>
              </w:rPr>
              <w:lastRenderedPageBreak/>
              <w:t>эффективности проекта</w:t>
            </w:r>
          </w:p>
        </w:tc>
        <w:tc>
          <w:tcPr>
            <w:tcW w:w="7414" w:type="dxa"/>
            <w:tcBorders>
              <w:top w:val="single" w:sz="4" w:space="0" w:color="auto"/>
              <w:left w:val="single" w:sz="4" w:space="0" w:color="auto"/>
              <w:bottom w:val="single" w:sz="4" w:space="0" w:color="auto"/>
              <w:right w:val="single" w:sz="4" w:space="0" w:color="auto"/>
            </w:tcBorders>
            <w:hideMark/>
          </w:tcPr>
          <w:p w14:paraId="055B301C"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Среди оцениваемых критериев результатов будет:</w:t>
            </w:r>
          </w:p>
          <w:p w14:paraId="16514637" w14:textId="77777777" w:rsidR="00B11A29" w:rsidRDefault="00B11A29">
            <w:pPr>
              <w:numPr>
                <w:ilvl w:val="0"/>
                <w:numId w:val="2"/>
              </w:numPr>
              <w:spacing w:line="240" w:lineRule="auto"/>
              <w:contextualSpacing/>
              <w:jc w:val="both"/>
              <w:rPr>
                <w:rFonts w:ascii="Times New Roman" w:hAnsi="Times New Roman"/>
                <w:sz w:val="24"/>
                <w:szCs w:val="24"/>
                <w:lang w:eastAsia="ru-RU"/>
              </w:rPr>
            </w:pPr>
            <w:r>
              <w:rPr>
                <w:rFonts w:ascii="Times New Roman" w:hAnsi="Times New Roman"/>
                <w:sz w:val="24"/>
                <w:szCs w:val="24"/>
                <w:lang w:eastAsia="ru-RU"/>
              </w:rPr>
              <w:t>повышение результативности и улучшение психоэмоционального фона внутри группы;</w:t>
            </w:r>
          </w:p>
          <w:p w14:paraId="46FF6D9E" w14:textId="77777777" w:rsidR="00B11A29" w:rsidRDefault="00B11A29">
            <w:pPr>
              <w:numPr>
                <w:ilvl w:val="0"/>
                <w:numId w:val="2"/>
              </w:numPr>
              <w:spacing w:line="240" w:lineRule="auto"/>
              <w:contextualSpacing/>
              <w:jc w:val="both"/>
              <w:rPr>
                <w:rFonts w:ascii="Times New Roman" w:hAnsi="Times New Roman"/>
                <w:sz w:val="24"/>
                <w:szCs w:val="24"/>
                <w:lang w:eastAsia="ru-RU"/>
              </w:rPr>
            </w:pPr>
            <w:r>
              <w:rPr>
                <w:rFonts w:ascii="Times New Roman" w:hAnsi="Times New Roman"/>
                <w:sz w:val="24"/>
                <w:szCs w:val="24"/>
                <w:lang w:eastAsia="ru-RU"/>
              </w:rPr>
              <w:lastRenderedPageBreak/>
              <w:t>сохранность и рост контингента;</w:t>
            </w:r>
          </w:p>
          <w:p w14:paraId="501D24BC" w14:textId="77777777" w:rsidR="00B11A29" w:rsidRDefault="00B11A29">
            <w:pPr>
              <w:numPr>
                <w:ilvl w:val="0"/>
                <w:numId w:val="1"/>
              </w:numPr>
              <w:spacing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качественный рост успешно реализованных образовательных и творческих проектов. </w:t>
            </w:r>
          </w:p>
          <w:p w14:paraId="09170E13" w14:textId="77777777" w:rsidR="00B11A29" w:rsidRDefault="00B11A29">
            <w:pPr>
              <w:numPr>
                <w:ilvl w:val="0"/>
                <w:numId w:val="1"/>
              </w:numPr>
              <w:spacing w:line="240" w:lineRule="auto"/>
              <w:contextualSpacing/>
              <w:jc w:val="both"/>
              <w:rPr>
                <w:rFonts w:ascii="Times New Roman" w:hAnsi="Times New Roman"/>
                <w:sz w:val="24"/>
                <w:szCs w:val="24"/>
                <w:lang w:eastAsia="ru-RU"/>
              </w:rPr>
            </w:pPr>
            <w:r>
              <w:rPr>
                <w:rFonts w:ascii="Times New Roman" w:hAnsi="Times New Roman"/>
                <w:sz w:val="24"/>
                <w:szCs w:val="24"/>
                <w:lang w:eastAsia="ru-RU"/>
              </w:rPr>
              <w:t>повышение сплоченности коллектива в ходе проектной деятельности и востребованность коллектива на площадках различного уровня</w:t>
            </w:r>
          </w:p>
          <w:p w14:paraId="5483B735" w14:textId="77777777" w:rsidR="00B11A29" w:rsidRDefault="00B11A29">
            <w:pPr>
              <w:spacing w:after="0" w:line="240" w:lineRule="auto"/>
              <w:ind w:left="720"/>
              <w:contextualSpacing/>
              <w:jc w:val="both"/>
              <w:rPr>
                <w:rFonts w:ascii="Times New Roman" w:hAnsi="Times New Roman"/>
                <w:sz w:val="24"/>
                <w:szCs w:val="24"/>
                <w:lang w:eastAsia="ru-RU"/>
              </w:rPr>
            </w:pPr>
            <w:r>
              <w:rPr>
                <w:rFonts w:ascii="Times New Roman" w:hAnsi="Times New Roman"/>
                <w:sz w:val="24"/>
                <w:szCs w:val="24"/>
                <w:lang w:eastAsia="ru-RU"/>
              </w:rPr>
              <w:t>(фестивали, праздники, проведение мастер-классов для различных слоёв населения с целью приобщения и популяризации изучения исторического и культурного наследия).</w:t>
            </w:r>
          </w:p>
          <w:p w14:paraId="5C1850F5" w14:textId="77777777" w:rsidR="00B11A29" w:rsidRDefault="00B11A29">
            <w:pPr>
              <w:numPr>
                <w:ilvl w:val="0"/>
                <w:numId w:val="2"/>
              </w:numPr>
              <w:spacing w:line="240" w:lineRule="auto"/>
              <w:contextualSpacing/>
              <w:jc w:val="both"/>
              <w:rPr>
                <w:rFonts w:ascii="Times New Roman" w:hAnsi="Times New Roman"/>
                <w:sz w:val="24"/>
                <w:szCs w:val="24"/>
                <w:lang w:eastAsia="ru-RU"/>
              </w:rPr>
            </w:pPr>
            <w:r>
              <w:rPr>
                <w:rFonts w:ascii="Times New Roman" w:hAnsi="Times New Roman"/>
                <w:sz w:val="24"/>
                <w:szCs w:val="24"/>
                <w:lang w:eastAsia="ru-RU"/>
              </w:rPr>
              <w:t>создание условий для формирования чувства коллективизма, с обеспечением индивидуального развития личности через вовлечение участников в исследовательскую деятельность;</w:t>
            </w:r>
          </w:p>
          <w:p w14:paraId="2BE6A5A4" w14:textId="77777777" w:rsidR="00B11A29" w:rsidRDefault="00B11A29">
            <w:pPr>
              <w:numPr>
                <w:ilvl w:val="0"/>
                <w:numId w:val="2"/>
              </w:numPr>
              <w:spacing w:line="240" w:lineRule="auto"/>
              <w:contextualSpacing/>
              <w:jc w:val="both"/>
              <w:rPr>
                <w:rFonts w:ascii="Times New Roman" w:hAnsi="Times New Roman"/>
                <w:sz w:val="24"/>
                <w:szCs w:val="24"/>
                <w:lang w:eastAsia="ru-RU"/>
              </w:rPr>
            </w:pPr>
            <w:r>
              <w:rPr>
                <w:rFonts w:ascii="Times New Roman" w:hAnsi="Times New Roman"/>
                <w:sz w:val="24"/>
                <w:szCs w:val="24"/>
                <w:lang w:eastAsia="ru-RU"/>
              </w:rPr>
              <w:t>формирование активной жизненной позиции участников, чувства патриотизма и эмпатии к общему делу.</w:t>
            </w:r>
          </w:p>
        </w:tc>
      </w:tr>
      <w:tr w:rsidR="00B11A29" w14:paraId="36A55361" w14:textId="77777777" w:rsidTr="00B11A29">
        <w:tc>
          <w:tcPr>
            <w:tcW w:w="2414" w:type="dxa"/>
            <w:tcBorders>
              <w:top w:val="single" w:sz="4" w:space="0" w:color="auto"/>
              <w:left w:val="single" w:sz="4" w:space="0" w:color="auto"/>
              <w:bottom w:val="single" w:sz="4" w:space="0" w:color="auto"/>
              <w:right w:val="single" w:sz="4" w:space="0" w:color="auto"/>
            </w:tcBorders>
            <w:hideMark/>
          </w:tcPr>
          <w:p w14:paraId="5D6AC778" w14:textId="77777777" w:rsidR="00B11A29" w:rsidRDefault="00B11A29">
            <w:pPr>
              <w:spacing w:after="0" w:line="240" w:lineRule="auto"/>
              <w:jc w:val="both"/>
              <w:rPr>
                <w:rFonts w:ascii="Times New Roman" w:hAnsi="Times New Roman"/>
                <w:bCs/>
                <w:sz w:val="24"/>
                <w:szCs w:val="24"/>
                <w:lang w:eastAsia="ru-RU"/>
              </w:rPr>
            </w:pPr>
            <w:r>
              <w:rPr>
                <w:rFonts w:ascii="Times New Roman" w:hAnsi="Times New Roman"/>
                <w:sz w:val="24"/>
                <w:szCs w:val="24"/>
                <w:lang w:eastAsia="ru-RU"/>
              </w:rPr>
              <w:lastRenderedPageBreak/>
              <w:t>Сроки и этапы реализации проекта</w:t>
            </w:r>
          </w:p>
        </w:tc>
        <w:tc>
          <w:tcPr>
            <w:tcW w:w="7414" w:type="dxa"/>
            <w:tcBorders>
              <w:top w:val="single" w:sz="4" w:space="0" w:color="auto"/>
              <w:left w:val="single" w:sz="4" w:space="0" w:color="auto"/>
              <w:bottom w:val="single" w:sz="4" w:space="0" w:color="auto"/>
              <w:right w:val="single" w:sz="4" w:space="0" w:color="auto"/>
            </w:tcBorders>
            <w:hideMark/>
          </w:tcPr>
          <w:p w14:paraId="64732CCB"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Сроки реализации проекта зависят от начального набора компетенций и навыков потенциальных наставников. Согласно программы, по которой работает студия, обучающиеся проходят четырёхлетний процесс обучения.  В запланированных:</w:t>
            </w:r>
          </w:p>
          <w:p w14:paraId="318A5EA9" w14:textId="77777777" w:rsidR="00B11A29" w:rsidRDefault="00B11A29">
            <w:pPr>
              <w:numPr>
                <w:ilvl w:val="0"/>
                <w:numId w:val="3"/>
              </w:numPr>
              <w:spacing w:line="240" w:lineRule="auto"/>
              <w:contextualSpacing/>
              <w:jc w:val="both"/>
              <w:rPr>
                <w:rFonts w:ascii="Times New Roman" w:hAnsi="Times New Roman"/>
                <w:sz w:val="24"/>
                <w:szCs w:val="24"/>
                <w:lang w:eastAsia="ru-RU"/>
              </w:rPr>
            </w:pPr>
            <w:r>
              <w:rPr>
                <w:rFonts w:ascii="Times New Roman" w:hAnsi="Times New Roman"/>
                <w:sz w:val="24"/>
                <w:szCs w:val="24"/>
                <w:lang w:eastAsia="ru-RU"/>
              </w:rPr>
              <w:t>1 этап направлен на подготовку и создание благоприятных условий для начала, включения работы программы наставничества в учебно-воспитательный процесс.</w:t>
            </w:r>
          </w:p>
          <w:p w14:paraId="245E36FD" w14:textId="77777777" w:rsidR="00B11A29" w:rsidRDefault="00B11A29">
            <w:pPr>
              <w:numPr>
                <w:ilvl w:val="0"/>
                <w:numId w:val="3"/>
              </w:numPr>
              <w:spacing w:line="240" w:lineRule="auto"/>
              <w:contextualSpacing/>
              <w:jc w:val="both"/>
              <w:rPr>
                <w:rFonts w:ascii="Times New Roman" w:hAnsi="Times New Roman"/>
                <w:sz w:val="24"/>
                <w:szCs w:val="24"/>
                <w:lang w:eastAsia="ru-RU"/>
              </w:rPr>
            </w:pPr>
            <w:r>
              <w:rPr>
                <w:rFonts w:ascii="Times New Roman" w:hAnsi="Times New Roman"/>
                <w:sz w:val="24"/>
                <w:szCs w:val="24"/>
                <w:lang w:eastAsia="ru-RU"/>
              </w:rPr>
              <w:t>2 этап выявления конкретных проблем у обучающихся в коллективе, которые можно решить с помощью наставничества.</w:t>
            </w:r>
          </w:p>
          <w:p w14:paraId="4D704739" w14:textId="77777777" w:rsidR="00B11A29" w:rsidRDefault="00B11A29">
            <w:pPr>
              <w:numPr>
                <w:ilvl w:val="0"/>
                <w:numId w:val="3"/>
              </w:numPr>
              <w:spacing w:line="240" w:lineRule="auto"/>
              <w:contextualSpacing/>
              <w:jc w:val="both"/>
              <w:rPr>
                <w:rFonts w:ascii="Times New Roman" w:hAnsi="Times New Roman"/>
                <w:sz w:val="24"/>
                <w:szCs w:val="24"/>
                <w:lang w:eastAsia="ru-RU"/>
              </w:rPr>
            </w:pPr>
            <w:r>
              <w:rPr>
                <w:rFonts w:ascii="Times New Roman" w:hAnsi="Times New Roman"/>
                <w:sz w:val="24"/>
                <w:szCs w:val="24"/>
                <w:lang w:eastAsia="ru-RU"/>
              </w:rPr>
              <w:t>3 этап поиска потенциальных наставников из числа обучающихся в каждой группе, формирования их базы (этот этап включает мотивирование потенциального наставника, имеющего и владеющего специфическим набором принципов категорий).</w:t>
            </w:r>
          </w:p>
          <w:p w14:paraId="67694233" w14:textId="77777777" w:rsidR="00B11A29" w:rsidRDefault="00B11A29">
            <w:pPr>
              <w:numPr>
                <w:ilvl w:val="0"/>
                <w:numId w:val="3"/>
              </w:numPr>
              <w:spacing w:line="240" w:lineRule="auto"/>
              <w:contextualSpacing/>
              <w:jc w:val="both"/>
              <w:rPr>
                <w:rFonts w:ascii="Times New Roman" w:hAnsi="Times New Roman"/>
                <w:sz w:val="24"/>
                <w:szCs w:val="24"/>
                <w:lang w:eastAsia="ru-RU"/>
              </w:rPr>
            </w:pPr>
            <w:r>
              <w:rPr>
                <w:rFonts w:ascii="Times New Roman" w:hAnsi="Times New Roman"/>
                <w:sz w:val="24"/>
                <w:szCs w:val="24"/>
                <w:lang w:eastAsia="ru-RU"/>
              </w:rPr>
              <w:t>4 этап составления примерной программы обучения для каждого потенциального наставника, учитывая их индивидуальные особенности.</w:t>
            </w:r>
          </w:p>
          <w:p w14:paraId="4C1D9F54" w14:textId="77777777" w:rsidR="00B11A29" w:rsidRDefault="00B11A29">
            <w:pPr>
              <w:numPr>
                <w:ilvl w:val="0"/>
                <w:numId w:val="3"/>
              </w:numPr>
              <w:spacing w:line="240" w:lineRule="auto"/>
              <w:contextualSpacing/>
              <w:jc w:val="both"/>
              <w:rPr>
                <w:rFonts w:ascii="Times New Roman" w:hAnsi="Times New Roman"/>
                <w:sz w:val="24"/>
                <w:szCs w:val="24"/>
                <w:lang w:eastAsia="ru-RU"/>
              </w:rPr>
            </w:pPr>
            <w:r>
              <w:rPr>
                <w:rFonts w:ascii="Times New Roman" w:hAnsi="Times New Roman"/>
                <w:sz w:val="24"/>
                <w:szCs w:val="24"/>
                <w:lang w:eastAsia="ru-RU"/>
              </w:rPr>
              <w:t>5 этап реализации обучения и передача знаний и компетенций по схемам «Ученик – ученик», «ученик – обучаемый» (в случае проведения мастер-классов на фестивалях, семинарах и др.), «ученик-группа» (групповых форм работы).</w:t>
            </w:r>
          </w:p>
          <w:p w14:paraId="27763C93" w14:textId="77777777" w:rsidR="00B11A29" w:rsidRDefault="00B11A29">
            <w:pPr>
              <w:numPr>
                <w:ilvl w:val="0"/>
                <w:numId w:val="3"/>
              </w:numPr>
              <w:spacing w:line="240" w:lineRule="auto"/>
              <w:contextualSpacing/>
              <w:jc w:val="both"/>
              <w:rPr>
                <w:rFonts w:ascii="Times New Roman" w:hAnsi="Times New Roman"/>
                <w:sz w:val="24"/>
                <w:szCs w:val="24"/>
                <w:lang w:eastAsia="ru-RU"/>
              </w:rPr>
            </w:pPr>
            <w:r>
              <w:rPr>
                <w:rFonts w:ascii="Times New Roman" w:hAnsi="Times New Roman"/>
                <w:sz w:val="24"/>
                <w:szCs w:val="24"/>
                <w:lang w:eastAsia="ru-RU"/>
              </w:rPr>
              <w:t>6 этап закрепления отношений в наставнических парах или группах так, чтобы они стали максимально комфортными, стабильными и результативными для обеих сторон.</w:t>
            </w:r>
          </w:p>
          <w:p w14:paraId="7DFE8BD2"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Особенностью реализации наставничества в детском коллективе театра-студии моды «Аленушка» является: </w:t>
            </w:r>
          </w:p>
          <w:p w14:paraId="2946EEE0"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подготовка условий ко включению активной части обучающихся в наставничество в ходе учебного процесса;</w:t>
            </w:r>
          </w:p>
          <w:p w14:paraId="2146DD52"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сопровождение куратором программы, в данном случае педагогом или приглашенным Мастером в ходе проведения занятий, мастер-классов по специфическим компетенциям в областях традиционных ремесел.</w:t>
            </w:r>
          </w:p>
        </w:tc>
      </w:tr>
      <w:tr w:rsidR="00B11A29" w14:paraId="63D13A01" w14:textId="77777777" w:rsidTr="00B11A29">
        <w:tc>
          <w:tcPr>
            <w:tcW w:w="2414" w:type="dxa"/>
            <w:tcBorders>
              <w:top w:val="single" w:sz="4" w:space="0" w:color="auto"/>
              <w:left w:val="single" w:sz="4" w:space="0" w:color="auto"/>
              <w:bottom w:val="single" w:sz="4" w:space="0" w:color="auto"/>
              <w:right w:val="single" w:sz="4" w:space="0" w:color="auto"/>
            </w:tcBorders>
          </w:tcPr>
          <w:p w14:paraId="7F7C79BD"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Сведения об организации – </w:t>
            </w:r>
            <w:r>
              <w:rPr>
                <w:rFonts w:ascii="Times New Roman" w:hAnsi="Times New Roman"/>
                <w:sz w:val="24"/>
                <w:szCs w:val="24"/>
                <w:lang w:eastAsia="ru-RU"/>
              </w:rPr>
              <w:lastRenderedPageBreak/>
              <w:t>разработчике проекта</w:t>
            </w:r>
          </w:p>
          <w:p w14:paraId="65574F21" w14:textId="77777777" w:rsidR="00B11A29" w:rsidRDefault="00B11A29">
            <w:pPr>
              <w:spacing w:after="0" w:line="240" w:lineRule="auto"/>
              <w:rPr>
                <w:rFonts w:ascii="Times New Roman" w:hAnsi="Times New Roman"/>
                <w:sz w:val="24"/>
                <w:szCs w:val="24"/>
                <w:lang w:eastAsia="ru-RU"/>
              </w:rPr>
            </w:pPr>
          </w:p>
          <w:p w14:paraId="61838E69" w14:textId="77777777" w:rsidR="00B11A29" w:rsidRDefault="00B11A29">
            <w:pPr>
              <w:spacing w:after="0" w:line="240" w:lineRule="auto"/>
              <w:rPr>
                <w:rFonts w:ascii="Times New Roman" w:hAnsi="Times New Roman"/>
                <w:bCs/>
                <w:sz w:val="24"/>
                <w:szCs w:val="24"/>
                <w:lang w:eastAsia="ru-RU"/>
              </w:rPr>
            </w:pPr>
          </w:p>
        </w:tc>
        <w:tc>
          <w:tcPr>
            <w:tcW w:w="7414" w:type="dxa"/>
            <w:tcBorders>
              <w:top w:val="single" w:sz="4" w:space="0" w:color="auto"/>
              <w:left w:val="single" w:sz="4" w:space="0" w:color="auto"/>
              <w:bottom w:val="single" w:sz="4" w:space="0" w:color="auto"/>
              <w:right w:val="single" w:sz="4" w:space="0" w:color="auto"/>
            </w:tcBorders>
            <w:hideMark/>
          </w:tcPr>
          <w:p w14:paraId="0EFB41CA"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Муниципальное бюджетное учреждение дополнительного образования "Дворец творчества детей и молодежи"</w:t>
            </w:r>
          </w:p>
          <w:p w14:paraId="5817AE95"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i/>
                <w:sz w:val="24"/>
                <w:szCs w:val="24"/>
                <w:lang w:eastAsia="ru-RU"/>
              </w:rPr>
              <w:t>Адрес, телефоны, Е-mаil:</w:t>
            </w:r>
          </w:p>
          <w:p w14:paraId="1F917FEB"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214000, Смоленская область, город Смоленск,    Коммунистическая улица, дом 1/9</w:t>
            </w:r>
          </w:p>
          <w:p w14:paraId="2BE52287"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+7(4812)38-39-33, +7(4812)38-26-08</w:t>
            </w:r>
          </w:p>
          <w:p w14:paraId="106A6BD0" w14:textId="77777777" w:rsidR="00B11A29" w:rsidRDefault="00F826D3">
            <w:pPr>
              <w:spacing w:after="0" w:line="240" w:lineRule="auto"/>
              <w:jc w:val="both"/>
              <w:rPr>
                <w:rFonts w:ascii="Times New Roman" w:hAnsi="Times New Roman"/>
                <w:color w:val="007AD0"/>
                <w:sz w:val="24"/>
                <w:szCs w:val="24"/>
                <w:u w:val="single"/>
                <w:lang w:eastAsia="ru-RU"/>
              </w:rPr>
            </w:pPr>
            <w:hyperlink r:id="rId8" w:history="1">
              <w:r w:rsidR="00B11A29">
                <w:rPr>
                  <w:rStyle w:val="a3"/>
                  <w:color w:val="007AD0"/>
                  <w:sz w:val="24"/>
                  <w:szCs w:val="24"/>
                  <w:lang w:eastAsia="ru-RU"/>
                </w:rPr>
                <w:t>oknavdetstvo@mail.ru</w:t>
              </w:r>
            </w:hyperlink>
          </w:p>
          <w:p w14:paraId="5DB6CB13" w14:textId="77777777" w:rsidR="00B11A29" w:rsidRDefault="00B11A29">
            <w:pPr>
              <w:spacing w:after="0" w:line="240" w:lineRule="auto"/>
              <w:jc w:val="both"/>
              <w:rPr>
                <w:rFonts w:ascii="Times New Roman" w:hAnsi="Times New Roman"/>
                <w:color w:val="555555"/>
                <w:sz w:val="24"/>
                <w:szCs w:val="24"/>
                <w:lang w:eastAsia="ru-RU"/>
              </w:rPr>
            </w:pPr>
            <w:r>
              <w:rPr>
                <w:rFonts w:ascii="Times New Roman" w:hAnsi="Times New Roman"/>
                <w:i/>
                <w:sz w:val="24"/>
                <w:szCs w:val="24"/>
                <w:lang w:eastAsia="ru-RU"/>
              </w:rPr>
              <w:t>Дата создания учреждения</w:t>
            </w:r>
            <w:r>
              <w:rPr>
                <w:rFonts w:ascii="Times New Roman" w:hAnsi="Times New Roman"/>
                <w:i/>
                <w:color w:val="8B8C8C"/>
                <w:sz w:val="24"/>
                <w:szCs w:val="24"/>
                <w:lang w:eastAsia="ru-RU"/>
              </w:rPr>
              <w:t xml:space="preserve">: </w:t>
            </w:r>
            <w:r>
              <w:rPr>
                <w:rFonts w:ascii="Times New Roman" w:hAnsi="Times New Roman"/>
                <w:iCs/>
                <w:sz w:val="24"/>
                <w:szCs w:val="24"/>
                <w:lang w:eastAsia="ru-RU"/>
              </w:rPr>
              <w:t>1935 г.</w:t>
            </w:r>
          </w:p>
          <w:p w14:paraId="489980CD"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i/>
                <w:sz w:val="24"/>
                <w:szCs w:val="24"/>
                <w:lang w:eastAsia="ru-RU"/>
              </w:rPr>
              <w:t xml:space="preserve">Численность обучающихся: </w:t>
            </w:r>
            <w:r>
              <w:rPr>
                <w:rFonts w:ascii="Times New Roman" w:hAnsi="Times New Roman"/>
                <w:sz w:val="24"/>
                <w:szCs w:val="24"/>
                <w:lang w:eastAsia="ru-RU"/>
              </w:rPr>
              <w:t>2561</w:t>
            </w:r>
          </w:p>
          <w:p w14:paraId="43EF1DB3" w14:textId="77777777" w:rsidR="00B11A29" w:rsidRDefault="00B11A29">
            <w:pPr>
              <w:spacing w:after="0" w:line="240" w:lineRule="auto"/>
              <w:jc w:val="both"/>
              <w:rPr>
                <w:rFonts w:ascii="Times New Roman" w:hAnsi="Times New Roman"/>
                <w:i/>
                <w:sz w:val="24"/>
                <w:szCs w:val="24"/>
                <w:lang w:eastAsia="ru-RU"/>
              </w:rPr>
            </w:pPr>
            <w:r>
              <w:rPr>
                <w:rFonts w:ascii="Times New Roman" w:hAnsi="Times New Roman"/>
                <w:i/>
                <w:sz w:val="24"/>
                <w:szCs w:val="24"/>
                <w:lang w:eastAsia="ru-RU"/>
              </w:rPr>
              <w:t>Режим работы:</w:t>
            </w:r>
          </w:p>
          <w:p w14:paraId="47534514"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Ежедневно с 8:00 - 20:00 (для молодежи до 21.00), понедельник - воскресенье, без выходных</w:t>
            </w:r>
          </w:p>
          <w:p w14:paraId="608DDD11" w14:textId="77777777" w:rsidR="00B11A29" w:rsidRDefault="00B11A29">
            <w:pPr>
              <w:spacing w:after="0" w:line="240" w:lineRule="auto"/>
              <w:jc w:val="both"/>
              <w:rPr>
                <w:rFonts w:ascii="Times New Roman" w:hAnsi="Times New Roman"/>
                <w:i/>
                <w:sz w:val="24"/>
                <w:szCs w:val="24"/>
                <w:lang w:eastAsia="ru-RU"/>
              </w:rPr>
            </w:pPr>
            <w:r>
              <w:rPr>
                <w:rFonts w:ascii="Times New Roman" w:hAnsi="Times New Roman"/>
                <w:i/>
                <w:sz w:val="24"/>
                <w:szCs w:val="24"/>
                <w:lang w:eastAsia="ru-RU"/>
              </w:rPr>
              <w:t xml:space="preserve">График работы: </w:t>
            </w:r>
          </w:p>
          <w:p w14:paraId="3D66B5FC"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 смена - с 8.00 до 13.00; 2 смена - с 13.30 до 21.00</w:t>
            </w:r>
          </w:p>
          <w:p w14:paraId="28605219" w14:textId="77777777" w:rsidR="00B11A29" w:rsidRDefault="00B11A29">
            <w:pPr>
              <w:spacing w:after="0" w:line="330" w:lineRule="atLeast"/>
              <w:jc w:val="both"/>
              <w:rPr>
                <w:rFonts w:ascii="Times New Roman" w:hAnsi="Times New Roman"/>
                <w:sz w:val="24"/>
                <w:szCs w:val="24"/>
                <w:lang w:eastAsia="ru-RU"/>
              </w:rPr>
            </w:pPr>
            <w:r>
              <w:rPr>
                <w:rFonts w:ascii="Times New Roman" w:hAnsi="Times New Roman"/>
                <w:i/>
                <w:sz w:val="24"/>
                <w:szCs w:val="24"/>
                <w:lang w:eastAsia="ru-RU"/>
              </w:rPr>
              <w:t xml:space="preserve">Учредители: </w:t>
            </w:r>
            <w:r>
              <w:rPr>
                <w:rFonts w:ascii="Times New Roman" w:hAnsi="Times New Roman"/>
                <w:sz w:val="24"/>
                <w:szCs w:val="24"/>
                <w:lang w:eastAsia="ru-RU"/>
              </w:rPr>
              <w:t>Администрация города Смоленска</w:t>
            </w:r>
          </w:p>
          <w:p w14:paraId="123A62D9" w14:textId="69F2713D" w:rsidR="00B11A29" w:rsidRDefault="00F826D3">
            <w:pPr>
              <w:spacing w:after="0" w:line="330" w:lineRule="atLeast"/>
              <w:jc w:val="both"/>
              <w:rPr>
                <w:rFonts w:ascii="Times New Roman" w:hAnsi="Times New Roman"/>
                <w:sz w:val="24"/>
                <w:szCs w:val="24"/>
                <w:lang w:eastAsia="ru-RU"/>
              </w:rPr>
            </w:pPr>
            <w:hyperlink r:id="rId9" w:history="1">
              <w:r w:rsidR="00B11A29">
                <w:rPr>
                  <w:rStyle w:val="a3"/>
                  <w:color w:val="auto"/>
                  <w:sz w:val="24"/>
                  <w:szCs w:val="24"/>
                  <w:u w:val="none"/>
                  <w:lang w:eastAsia="ru-RU"/>
                </w:rPr>
                <w:t>http://www.smoladmin/ru </w:t>
              </w:r>
            </w:hyperlink>
            <w:r w:rsidR="00B11A29">
              <w:rPr>
                <w:rFonts w:ascii="Times New Roman" w:hAnsi="Times New Roman"/>
                <w:noProof/>
                <w:sz w:val="24"/>
                <w:szCs w:val="24"/>
                <w:lang w:eastAsia="ru-RU"/>
              </w:rPr>
              <w:drawing>
                <wp:inline distT="0" distB="0" distL="0" distR="0" wp14:anchorId="3109BB64" wp14:editId="648C0040">
                  <wp:extent cx="9525" cy="9525"/>
                  <wp:effectExtent l="0" t="0" r="0" b="0"/>
                  <wp:docPr id="2" name="Рисунок 2" descr="Хочу такой сайт">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Хочу такой сайт">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4EEE989" w14:textId="77777777" w:rsidR="00B11A29" w:rsidRDefault="00B11A29">
            <w:pPr>
              <w:spacing w:after="0" w:line="330" w:lineRule="atLeast"/>
              <w:jc w:val="both"/>
              <w:rPr>
                <w:rFonts w:ascii="Times New Roman" w:hAnsi="Times New Roman"/>
                <w:sz w:val="24"/>
                <w:szCs w:val="24"/>
                <w:lang w:eastAsia="ru-RU"/>
              </w:rPr>
            </w:pPr>
            <w:r>
              <w:rPr>
                <w:rFonts w:ascii="Times New Roman" w:hAnsi="Times New Roman"/>
                <w:sz w:val="24"/>
                <w:szCs w:val="24"/>
                <w:lang w:eastAsia="ru-RU"/>
              </w:rPr>
              <w:t>214000, город Смоленск, улица Октябрьской Революции, ½</w:t>
            </w:r>
          </w:p>
          <w:p w14:paraId="3C820A48" w14:textId="77777777" w:rsidR="00B11A29" w:rsidRDefault="00B11A29">
            <w:pPr>
              <w:spacing w:after="0" w:line="240" w:lineRule="auto"/>
              <w:jc w:val="both"/>
              <w:rPr>
                <w:rFonts w:ascii="Times New Roman" w:hAnsi="Times New Roman"/>
                <w:bCs/>
                <w:i/>
                <w:sz w:val="24"/>
                <w:szCs w:val="24"/>
                <w:lang w:eastAsia="ru-RU"/>
              </w:rPr>
            </w:pPr>
            <w:r>
              <w:rPr>
                <w:rFonts w:ascii="Times New Roman" w:hAnsi="Times New Roman"/>
                <w:sz w:val="24"/>
                <w:szCs w:val="24"/>
                <w:lang w:eastAsia="ru-RU"/>
              </w:rPr>
              <w:t>Контактный телефон учредителя: +7(4812)38-65-16,</w:t>
            </w:r>
            <w:r>
              <w:rPr>
                <w:rFonts w:ascii="Times New Roman" w:hAnsi="Times New Roman"/>
                <w:color w:val="555555"/>
                <w:sz w:val="24"/>
                <w:szCs w:val="24"/>
                <w:lang w:eastAsia="ru-RU"/>
              </w:rPr>
              <w:t xml:space="preserve"> </w:t>
            </w:r>
            <w:r>
              <w:rPr>
                <w:rFonts w:ascii="Times New Roman" w:hAnsi="Times New Roman"/>
                <w:sz w:val="24"/>
                <w:szCs w:val="24"/>
                <w:lang w:eastAsia="ru-RU"/>
              </w:rPr>
              <w:t>+7(4812)38-69-64</w:t>
            </w:r>
          </w:p>
        </w:tc>
      </w:tr>
      <w:tr w:rsidR="00B11A29" w14:paraId="02C692EC" w14:textId="77777777" w:rsidTr="00B11A29">
        <w:tc>
          <w:tcPr>
            <w:tcW w:w="2414" w:type="dxa"/>
            <w:tcBorders>
              <w:top w:val="single" w:sz="4" w:space="0" w:color="auto"/>
              <w:left w:val="single" w:sz="4" w:space="0" w:color="auto"/>
              <w:bottom w:val="single" w:sz="4" w:space="0" w:color="auto"/>
              <w:right w:val="single" w:sz="4" w:space="0" w:color="auto"/>
            </w:tcBorders>
            <w:hideMark/>
          </w:tcPr>
          <w:p w14:paraId="6CAB2E00" w14:textId="77777777" w:rsidR="00B11A29" w:rsidRDefault="00B11A29">
            <w:pPr>
              <w:spacing w:after="0" w:line="240" w:lineRule="auto"/>
              <w:jc w:val="both"/>
              <w:rPr>
                <w:rFonts w:ascii="Times New Roman" w:hAnsi="Times New Roman"/>
                <w:bCs/>
                <w:sz w:val="24"/>
                <w:szCs w:val="24"/>
                <w:lang w:eastAsia="ru-RU"/>
              </w:rPr>
            </w:pPr>
            <w:r>
              <w:rPr>
                <w:rFonts w:ascii="Times New Roman" w:hAnsi="Times New Roman"/>
                <w:sz w:val="24"/>
                <w:szCs w:val="24"/>
                <w:lang w:eastAsia="ru-RU"/>
              </w:rPr>
              <w:lastRenderedPageBreak/>
              <w:t>Сведения о руководителе образовательной организации</w:t>
            </w:r>
          </w:p>
        </w:tc>
        <w:tc>
          <w:tcPr>
            <w:tcW w:w="7414" w:type="dxa"/>
            <w:tcBorders>
              <w:top w:val="single" w:sz="4" w:space="0" w:color="auto"/>
              <w:left w:val="single" w:sz="4" w:space="0" w:color="auto"/>
              <w:bottom w:val="single" w:sz="4" w:space="0" w:color="auto"/>
              <w:right w:val="single" w:sz="4" w:space="0" w:color="auto"/>
            </w:tcBorders>
            <w:hideMark/>
          </w:tcPr>
          <w:p w14:paraId="7E109694"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Директор</w:t>
            </w:r>
          </w:p>
          <w:p w14:paraId="5D6DB136"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Дмитриев Максим Вячеславович</w:t>
            </w:r>
          </w:p>
          <w:p w14:paraId="543451C9" w14:textId="77777777" w:rsidR="00B11A29" w:rsidRDefault="00B11A29">
            <w:pPr>
              <w:spacing w:after="0" w:line="240" w:lineRule="auto"/>
              <w:jc w:val="both"/>
              <w:rPr>
                <w:rFonts w:ascii="Times New Roman" w:hAnsi="Times New Roman"/>
                <w:color w:val="007AD0"/>
                <w:sz w:val="24"/>
                <w:szCs w:val="24"/>
                <w:u w:val="single"/>
                <w:lang w:eastAsia="ru-RU"/>
              </w:rPr>
            </w:pPr>
            <w:r>
              <w:rPr>
                <w:rFonts w:ascii="Times New Roman" w:hAnsi="Times New Roman"/>
                <w:i/>
                <w:sz w:val="24"/>
                <w:szCs w:val="24"/>
                <w:lang w:eastAsia="ru-RU"/>
              </w:rPr>
              <w:t>E-mail:</w:t>
            </w:r>
            <w:hyperlink r:id="rId12" w:history="1">
              <w:r>
                <w:rPr>
                  <w:rStyle w:val="a3"/>
                  <w:color w:val="007AD0"/>
                  <w:sz w:val="24"/>
                  <w:szCs w:val="24"/>
                  <w:lang w:val="en-US" w:eastAsia="ru-RU"/>
                </w:rPr>
                <w:t>oknavdetstvo</w:t>
              </w:r>
              <w:r>
                <w:rPr>
                  <w:rStyle w:val="a3"/>
                  <w:color w:val="007AD0"/>
                  <w:sz w:val="24"/>
                  <w:szCs w:val="24"/>
                  <w:lang w:eastAsia="ru-RU"/>
                </w:rPr>
                <w:t>@</w:t>
              </w:r>
              <w:r>
                <w:rPr>
                  <w:rStyle w:val="a3"/>
                  <w:color w:val="007AD0"/>
                  <w:sz w:val="24"/>
                  <w:szCs w:val="24"/>
                  <w:lang w:val="en-US" w:eastAsia="ru-RU"/>
                </w:rPr>
                <w:t>mail</w:t>
              </w:r>
              <w:r>
                <w:rPr>
                  <w:rStyle w:val="a3"/>
                  <w:color w:val="007AD0"/>
                  <w:sz w:val="24"/>
                  <w:szCs w:val="24"/>
                  <w:lang w:eastAsia="ru-RU"/>
                </w:rPr>
                <w:t>.</w:t>
              </w:r>
              <w:r>
                <w:rPr>
                  <w:rStyle w:val="a3"/>
                  <w:color w:val="007AD0"/>
                  <w:sz w:val="24"/>
                  <w:szCs w:val="24"/>
                  <w:lang w:val="en-US" w:eastAsia="ru-RU"/>
                </w:rPr>
                <w:t>ru</w:t>
              </w:r>
            </w:hyperlink>
          </w:p>
          <w:p w14:paraId="76327ECF"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i/>
                <w:sz w:val="24"/>
                <w:szCs w:val="24"/>
                <w:lang w:eastAsia="ru-RU"/>
              </w:rPr>
              <w:t xml:space="preserve">Телефон: </w:t>
            </w:r>
            <w:r>
              <w:rPr>
                <w:rFonts w:ascii="Times New Roman" w:hAnsi="Times New Roman"/>
                <w:sz w:val="24"/>
                <w:szCs w:val="24"/>
                <w:lang w:eastAsia="ru-RU"/>
              </w:rPr>
              <w:t>+7(4812)38-26-08</w:t>
            </w:r>
          </w:p>
          <w:p w14:paraId="0A37AF88" w14:textId="77777777" w:rsidR="00B11A29" w:rsidRDefault="00B11A29">
            <w:pPr>
              <w:spacing w:after="0" w:line="240" w:lineRule="auto"/>
              <w:jc w:val="both"/>
              <w:rPr>
                <w:rFonts w:ascii="Times New Roman" w:hAnsi="Times New Roman"/>
                <w:i/>
                <w:sz w:val="24"/>
                <w:szCs w:val="24"/>
                <w:lang w:eastAsia="ru-RU"/>
              </w:rPr>
            </w:pPr>
            <w:r>
              <w:rPr>
                <w:rFonts w:ascii="Times New Roman" w:hAnsi="Times New Roman"/>
                <w:i/>
                <w:sz w:val="24"/>
                <w:szCs w:val="24"/>
                <w:lang w:eastAsia="ru-RU"/>
              </w:rPr>
              <w:t>Рабочее время:</w:t>
            </w:r>
          </w:p>
          <w:p w14:paraId="1555B047"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График работы: понедельник - пятница, с 9.00 до 17.30</w:t>
            </w:r>
          </w:p>
          <w:p w14:paraId="13584C4B"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перерыв: с 12.30 до 13.00</w:t>
            </w:r>
          </w:p>
          <w:p w14:paraId="3D738B13" w14:textId="77777777" w:rsidR="00B11A29" w:rsidRDefault="00B11A29">
            <w:pPr>
              <w:spacing w:after="0" w:line="240" w:lineRule="auto"/>
              <w:jc w:val="both"/>
              <w:rPr>
                <w:rFonts w:ascii="Times New Roman" w:hAnsi="Times New Roman"/>
                <w:color w:val="8B8C8C"/>
                <w:sz w:val="24"/>
                <w:szCs w:val="24"/>
                <w:lang w:eastAsia="ru-RU"/>
              </w:rPr>
            </w:pPr>
            <w:r>
              <w:rPr>
                <w:rFonts w:ascii="Times New Roman" w:hAnsi="Times New Roman"/>
                <w:sz w:val="24"/>
                <w:szCs w:val="24"/>
                <w:lang w:eastAsia="ru-RU"/>
              </w:rPr>
              <w:t>выходные дни: суббота, воскресенье</w:t>
            </w:r>
          </w:p>
          <w:p w14:paraId="14AB29BA" w14:textId="77777777" w:rsidR="00B11A29" w:rsidRDefault="00B11A29">
            <w:pPr>
              <w:spacing w:after="0" w:line="240" w:lineRule="auto"/>
              <w:jc w:val="both"/>
              <w:rPr>
                <w:rFonts w:ascii="Times New Roman" w:hAnsi="Times New Roman"/>
                <w:color w:val="555555"/>
                <w:sz w:val="24"/>
                <w:szCs w:val="24"/>
                <w:lang w:eastAsia="ru-RU"/>
              </w:rPr>
            </w:pPr>
            <w:r>
              <w:rPr>
                <w:rFonts w:ascii="Times New Roman" w:hAnsi="Times New Roman"/>
                <w:i/>
                <w:sz w:val="24"/>
                <w:szCs w:val="24"/>
                <w:lang w:eastAsia="ru-RU"/>
              </w:rPr>
              <w:t xml:space="preserve">Время приема: </w:t>
            </w:r>
            <w:r>
              <w:rPr>
                <w:rFonts w:ascii="Times New Roman" w:hAnsi="Times New Roman"/>
                <w:sz w:val="24"/>
                <w:szCs w:val="24"/>
                <w:lang w:eastAsia="ru-RU"/>
              </w:rPr>
              <w:t>Понедельник с 15.00 до 17.00</w:t>
            </w:r>
          </w:p>
          <w:p w14:paraId="056C8589" w14:textId="77777777" w:rsidR="00B11A29" w:rsidRDefault="00B11A29">
            <w:pPr>
              <w:spacing w:after="0" w:line="240" w:lineRule="auto"/>
              <w:jc w:val="both"/>
              <w:rPr>
                <w:rFonts w:ascii="Times New Roman" w:hAnsi="Times New Roman"/>
                <w:color w:val="555555"/>
                <w:sz w:val="24"/>
                <w:szCs w:val="24"/>
                <w:lang w:eastAsia="ru-RU"/>
              </w:rPr>
            </w:pPr>
            <w:r>
              <w:rPr>
                <w:rFonts w:ascii="Times New Roman" w:hAnsi="Times New Roman"/>
                <w:i/>
                <w:sz w:val="24"/>
                <w:szCs w:val="24"/>
                <w:lang w:eastAsia="ru-RU"/>
              </w:rPr>
              <w:t>Образование:</w:t>
            </w:r>
            <w:r>
              <w:rPr>
                <w:rFonts w:ascii="Times New Roman" w:hAnsi="Times New Roman"/>
                <w:color w:val="555555"/>
                <w:sz w:val="24"/>
                <w:szCs w:val="24"/>
                <w:lang w:eastAsia="ru-RU"/>
              </w:rPr>
              <w:t>высшее</w:t>
            </w:r>
          </w:p>
          <w:p w14:paraId="2F4B9EC1" w14:textId="77777777" w:rsidR="00B11A29" w:rsidRDefault="00B11A29">
            <w:pPr>
              <w:spacing w:after="0" w:line="240" w:lineRule="auto"/>
              <w:jc w:val="both"/>
              <w:rPr>
                <w:rFonts w:ascii="Times New Roman" w:hAnsi="Times New Roman"/>
                <w:color w:val="555555"/>
                <w:sz w:val="24"/>
                <w:szCs w:val="24"/>
                <w:lang w:eastAsia="ru-RU"/>
              </w:rPr>
            </w:pPr>
            <w:r>
              <w:rPr>
                <w:rFonts w:ascii="Times New Roman" w:hAnsi="Times New Roman"/>
                <w:i/>
                <w:sz w:val="24"/>
                <w:szCs w:val="24"/>
                <w:lang w:eastAsia="ru-RU"/>
              </w:rPr>
              <w:t>Квалификация:</w:t>
            </w:r>
            <w:r>
              <w:rPr>
                <w:rFonts w:ascii="Times New Roman" w:hAnsi="Times New Roman"/>
                <w:sz w:val="24"/>
                <w:szCs w:val="24"/>
                <w:lang w:eastAsia="ru-RU"/>
              </w:rPr>
              <w:t>соответствует занимаемой должности</w:t>
            </w:r>
          </w:p>
          <w:p w14:paraId="03161E9E" w14:textId="77777777" w:rsidR="00B11A29" w:rsidRDefault="00B11A29">
            <w:pPr>
              <w:spacing w:after="0" w:line="240" w:lineRule="auto"/>
              <w:jc w:val="both"/>
              <w:rPr>
                <w:rFonts w:ascii="Times New Roman" w:hAnsi="Times New Roman"/>
                <w:color w:val="555555"/>
                <w:sz w:val="24"/>
                <w:szCs w:val="24"/>
                <w:lang w:eastAsia="ru-RU"/>
              </w:rPr>
            </w:pPr>
            <w:r>
              <w:rPr>
                <w:rFonts w:ascii="Times New Roman" w:hAnsi="Times New Roman"/>
                <w:i/>
                <w:sz w:val="24"/>
                <w:szCs w:val="24"/>
                <w:lang w:eastAsia="ru-RU"/>
              </w:rPr>
              <w:t>Ученая степень:</w:t>
            </w:r>
            <w:r>
              <w:rPr>
                <w:rFonts w:ascii="Times New Roman" w:hAnsi="Times New Roman"/>
                <w:sz w:val="24"/>
                <w:szCs w:val="24"/>
                <w:lang w:eastAsia="ru-RU"/>
              </w:rPr>
              <w:t>нет</w:t>
            </w:r>
          </w:p>
          <w:p w14:paraId="02A15856"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i/>
                <w:sz w:val="24"/>
                <w:szCs w:val="24"/>
                <w:lang w:eastAsia="ru-RU"/>
              </w:rPr>
              <w:t>Ученое звание</w:t>
            </w:r>
            <w:r>
              <w:rPr>
                <w:rFonts w:ascii="Times New Roman" w:hAnsi="Times New Roman"/>
                <w:sz w:val="24"/>
                <w:szCs w:val="24"/>
                <w:lang w:eastAsia="ru-RU"/>
              </w:rPr>
              <w:t>: нет</w:t>
            </w:r>
          </w:p>
        </w:tc>
      </w:tr>
      <w:tr w:rsidR="00B11A29" w14:paraId="6E5B30B5" w14:textId="77777777" w:rsidTr="00B11A29">
        <w:tc>
          <w:tcPr>
            <w:tcW w:w="2414" w:type="dxa"/>
            <w:tcBorders>
              <w:top w:val="single" w:sz="4" w:space="0" w:color="auto"/>
              <w:left w:val="single" w:sz="4" w:space="0" w:color="auto"/>
              <w:bottom w:val="single" w:sz="4" w:space="0" w:color="auto"/>
              <w:right w:val="single" w:sz="4" w:space="0" w:color="auto"/>
            </w:tcBorders>
          </w:tcPr>
          <w:p w14:paraId="16FF0A46"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Сведения о руководителе проектной группы и её участниках на уровне образовательной организации</w:t>
            </w:r>
          </w:p>
          <w:p w14:paraId="5139E787" w14:textId="77777777" w:rsidR="00B11A29" w:rsidRDefault="00B11A29">
            <w:pPr>
              <w:spacing w:after="0" w:line="240" w:lineRule="auto"/>
              <w:jc w:val="both"/>
              <w:rPr>
                <w:rFonts w:ascii="Times New Roman" w:hAnsi="Times New Roman"/>
                <w:sz w:val="24"/>
                <w:szCs w:val="24"/>
                <w:lang w:eastAsia="ru-RU"/>
              </w:rPr>
            </w:pPr>
          </w:p>
          <w:p w14:paraId="3573FD5B" w14:textId="77777777" w:rsidR="00B11A29" w:rsidRDefault="00B11A29">
            <w:pPr>
              <w:spacing w:after="0" w:line="240" w:lineRule="auto"/>
              <w:jc w:val="both"/>
              <w:rPr>
                <w:rFonts w:ascii="Times New Roman" w:hAnsi="Times New Roman"/>
                <w:bCs/>
                <w:sz w:val="24"/>
                <w:szCs w:val="24"/>
                <w:lang w:eastAsia="ru-RU"/>
              </w:rPr>
            </w:pPr>
          </w:p>
        </w:tc>
        <w:tc>
          <w:tcPr>
            <w:tcW w:w="7414" w:type="dxa"/>
            <w:tcBorders>
              <w:top w:val="single" w:sz="4" w:space="0" w:color="auto"/>
              <w:left w:val="single" w:sz="4" w:space="0" w:color="auto"/>
              <w:bottom w:val="single" w:sz="4" w:space="0" w:color="auto"/>
              <w:right w:val="single" w:sz="4" w:space="0" w:color="auto"/>
            </w:tcBorders>
          </w:tcPr>
          <w:p w14:paraId="3DCB4F1F" w14:textId="77777777" w:rsidR="00B11A29" w:rsidRDefault="00B11A29">
            <w:pPr>
              <w:shd w:val="clear" w:color="auto" w:fill="FFFFFF"/>
              <w:spacing w:after="0" w:line="276" w:lineRule="auto"/>
              <w:jc w:val="both"/>
              <w:rPr>
                <w:rFonts w:ascii="Times New Roman" w:hAnsi="Times New Roman"/>
                <w:sz w:val="24"/>
                <w:szCs w:val="24"/>
                <w:lang w:eastAsia="ru-RU"/>
              </w:rPr>
            </w:pPr>
            <w:r>
              <w:rPr>
                <w:rFonts w:ascii="Times New Roman" w:hAnsi="Times New Roman"/>
                <w:sz w:val="24"/>
                <w:szCs w:val="24"/>
                <w:lang w:eastAsia="ru-RU"/>
              </w:rPr>
              <w:t xml:space="preserve">Педагог дополнительного образования </w:t>
            </w:r>
          </w:p>
          <w:p w14:paraId="3BA7218B" w14:textId="77777777" w:rsidR="00B11A29" w:rsidRDefault="00B11A29">
            <w:pPr>
              <w:shd w:val="clear" w:color="auto" w:fill="FFFFFF"/>
              <w:spacing w:after="0" w:line="276" w:lineRule="auto"/>
              <w:jc w:val="both"/>
              <w:rPr>
                <w:rFonts w:ascii="Times New Roman" w:hAnsi="Times New Roman"/>
                <w:color w:val="555555"/>
                <w:sz w:val="24"/>
                <w:szCs w:val="24"/>
                <w:lang w:eastAsia="ru-RU"/>
              </w:rPr>
            </w:pPr>
            <w:r>
              <w:rPr>
                <w:rFonts w:ascii="Times New Roman" w:hAnsi="Times New Roman"/>
                <w:sz w:val="24"/>
                <w:szCs w:val="24"/>
                <w:lang w:eastAsia="ru-RU"/>
              </w:rPr>
              <w:t>Леднева Елена Константиновна</w:t>
            </w:r>
          </w:p>
          <w:p w14:paraId="15BE9DB3" w14:textId="77777777" w:rsidR="00B11A29" w:rsidRDefault="00B11A29">
            <w:pPr>
              <w:spacing w:after="0" w:line="276" w:lineRule="auto"/>
              <w:jc w:val="both"/>
              <w:rPr>
                <w:rFonts w:ascii="Times New Roman" w:hAnsi="Times New Roman"/>
                <w:sz w:val="24"/>
                <w:szCs w:val="24"/>
                <w:lang w:val="en-US" w:eastAsia="ru-RU"/>
              </w:rPr>
            </w:pPr>
            <w:r>
              <w:rPr>
                <w:rFonts w:ascii="Times New Roman" w:hAnsi="Times New Roman"/>
                <w:i/>
                <w:sz w:val="24"/>
                <w:szCs w:val="24"/>
                <w:lang w:eastAsia="ru-RU"/>
              </w:rPr>
              <w:t>Е</w:t>
            </w:r>
            <w:r>
              <w:rPr>
                <w:rFonts w:ascii="Times New Roman" w:hAnsi="Times New Roman"/>
                <w:i/>
                <w:sz w:val="24"/>
                <w:szCs w:val="24"/>
                <w:lang w:val="en-US" w:eastAsia="ru-RU"/>
              </w:rPr>
              <w:t xml:space="preserve">-mai:  </w:t>
            </w:r>
            <w:r>
              <w:rPr>
                <w:rFonts w:ascii="Times New Roman" w:hAnsi="Times New Roman"/>
                <w:sz w:val="24"/>
                <w:szCs w:val="24"/>
                <w:lang w:val="en-US" w:eastAsia="ru-RU"/>
              </w:rPr>
              <w:t>LednevaEK@mail.ru</w:t>
            </w:r>
          </w:p>
          <w:p w14:paraId="4CB4AB73" w14:textId="77777777" w:rsidR="00B11A29" w:rsidRDefault="00B11A29">
            <w:pPr>
              <w:spacing w:after="0" w:line="240" w:lineRule="auto"/>
              <w:jc w:val="both"/>
              <w:rPr>
                <w:rFonts w:ascii="Times New Roman" w:hAnsi="Times New Roman"/>
                <w:sz w:val="24"/>
                <w:szCs w:val="24"/>
                <w:lang w:val="en-US" w:eastAsia="ru-RU"/>
              </w:rPr>
            </w:pPr>
            <w:r>
              <w:rPr>
                <w:rFonts w:ascii="Times New Roman" w:hAnsi="Times New Roman"/>
                <w:i/>
                <w:sz w:val="24"/>
                <w:szCs w:val="24"/>
                <w:lang w:eastAsia="ru-RU"/>
              </w:rPr>
              <w:t>Телефон</w:t>
            </w:r>
            <w:r>
              <w:rPr>
                <w:rFonts w:ascii="Times New Roman" w:hAnsi="Times New Roman"/>
                <w:i/>
                <w:sz w:val="24"/>
                <w:szCs w:val="24"/>
                <w:lang w:val="en-US" w:eastAsia="ru-RU"/>
              </w:rPr>
              <w:t>:</w:t>
            </w:r>
            <w:r>
              <w:rPr>
                <w:rFonts w:ascii="Times New Roman" w:hAnsi="Times New Roman"/>
                <w:sz w:val="24"/>
                <w:szCs w:val="24"/>
                <w:lang w:val="en-US" w:eastAsia="ru-RU"/>
              </w:rPr>
              <w:t>+7(903) 892-24-61</w:t>
            </w:r>
          </w:p>
          <w:p w14:paraId="4A22494C"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i/>
                <w:sz w:val="24"/>
                <w:szCs w:val="24"/>
                <w:lang w:eastAsia="ru-RU"/>
              </w:rPr>
              <w:t>Образование:</w:t>
            </w:r>
            <w:r>
              <w:rPr>
                <w:rFonts w:ascii="Times New Roman" w:hAnsi="Times New Roman"/>
                <w:sz w:val="24"/>
                <w:szCs w:val="24"/>
                <w:lang w:eastAsia="ru-RU"/>
              </w:rPr>
              <w:t>высшее</w:t>
            </w:r>
          </w:p>
          <w:p w14:paraId="2062BF61" w14:textId="77777777" w:rsidR="00B11A29" w:rsidRDefault="00B11A29">
            <w:pPr>
              <w:spacing w:after="0" w:line="240" w:lineRule="auto"/>
              <w:jc w:val="both"/>
              <w:rPr>
                <w:rFonts w:ascii="Times New Roman" w:hAnsi="Times New Roman"/>
                <w:i/>
                <w:color w:val="8B8C8C"/>
                <w:sz w:val="24"/>
                <w:szCs w:val="24"/>
                <w:lang w:eastAsia="ru-RU"/>
              </w:rPr>
            </w:pPr>
            <w:r>
              <w:rPr>
                <w:rFonts w:ascii="Times New Roman" w:hAnsi="Times New Roman"/>
                <w:i/>
                <w:sz w:val="24"/>
                <w:szCs w:val="24"/>
                <w:lang w:eastAsia="ru-RU"/>
              </w:rPr>
              <w:t>Квалификация:</w:t>
            </w:r>
            <w:r>
              <w:rPr>
                <w:rFonts w:ascii="Times New Roman" w:hAnsi="Times New Roman"/>
                <w:sz w:val="24"/>
                <w:szCs w:val="24"/>
                <w:lang w:eastAsia="ru-RU"/>
              </w:rPr>
              <w:t>высшая</w:t>
            </w:r>
          </w:p>
          <w:p w14:paraId="0754ACC1" w14:textId="77777777" w:rsidR="00B11A29" w:rsidRDefault="00B11A29">
            <w:pPr>
              <w:spacing w:after="0" w:line="240" w:lineRule="auto"/>
              <w:jc w:val="both"/>
              <w:rPr>
                <w:rFonts w:ascii="Times New Roman" w:hAnsi="Times New Roman"/>
                <w:i/>
                <w:sz w:val="24"/>
                <w:szCs w:val="24"/>
                <w:lang w:eastAsia="ru-RU"/>
              </w:rPr>
            </w:pPr>
            <w:r>
              <w:rPr>
                <w:rFonts w:ascii="Times New Roman" w:hAnsi="Times New Roman"/>
                <w:i/>
                <w:sz w:val="24"/>
                <w:szCs w:val="24"/>
                <w:lang w:eastAsia="ru-RU"/>
              </w:rPr>
              <w:t xml:space="preserve">Преподаваемые дисциплины: </w:t>
            </w:r>
          </w:p>
          <w:p w14:paraId="56742AA6"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Театр-студия моды "Аленушка"</w:t>
            </w:r>
          </w:p>
          <w:p w14:paraId="41950788" w14:textId="77777777" w:rsidR="00B11A29" w:rsidRDefault="00B11A29">
            <w:pPr>
              <w:spacing w:after="0" w:line="240" w:lineRule="auto"/>
              <w:jc w:val="both"/>
              <w:rPr>
                <w:rFonts w:ascii="Times New Roman" w:hAnsi="Times New Roman"/>
                <w:color w:val="555555"/>
                <w:sz w:val="24"/>
                <w:szCs w:val="24"/>
                <w:lang w:eastAsia="ru-RU"/>
              </w:rPr>
            </w:pPr>
            <w:r>
              <w:rPr>
                <w:rFonts w:ascii="Times New Roman" w:hAnsi="Times New Roman"/>
                <w:i/>
                <w:sz w:val="24"/>
                <w:szCs w:val="24"/>
                <w:lang w:eastAsia="ru-RU"/>
              </w:rPr>
              <w:t xml:space="preserve">Ученая степень: </w:t>
            </w:r>
            <w:r>
              <w:rPr>
                <w:rFonts w:ascii="Times New Roman" w:hAnsi="Times New Roman"/>
                <w:sz w:val="24"/>
                <w:szCs w:val="24"/>
                <w:lang w:eastAsia="ru-RU"/>
              </w:rPr>
              <w:t>нет</w:t>
            </w:r>
          </w:p>
          <w:p w14:paraId="0D4ED576" w14:textId="77777777" w:rsidR="00B11A29" w:rsidRDefault="00B11A29">
            <w:pPr>
              <w:spacing w:after="0" w:line="240" w:lineRule="auto"/>
              <w:jc w:val="both"/>
              <w:rPr>
                <w:rFonts w:ascii="Times New Roman" w:hAnsi="Times New Roman"/>
                <w:color w:val="555555"/>
                <w:sz w:val="24"/>
                <w:szCs w:val="24"/>
                <w:lang w:eastAsia="ru-RU"/>
              </w:rPr>
            </w:pPr>
            <w:r>
              <w:rPr>
                <w:rFonts w:ascii="Times New Roman" w:hAnsi="Times New Roman"/>
                <w:i/>
                <w:sz w:val="24"/>
                <w:szCs w:val="24"/>
                <w:lang w:eastAsia="ru-RU"/>
              </w:rPr>
              <w:t>Ученое звание:</w:t>
            </w:r>
            <w:r>
              <w:rPr>
                <w:rFonts w:ascii="Times New Roman" w:hAnsi="Times New Roman"/>
                <w:sz w:val="24"/>
                <w:szCs w:val="24"/>
                <w:lang w:eastAsia="ru-RU"/>
              </w:rPr>
              <w:t>нет</w:t>
            </w:r>
          </w:p>
          <w:p w14:paraId="245FB64F" w14:textId="77777777" w:rsidR="00B11A29" w:rsidRDefault="00B11A29">
            <w:pPr>
              <w:spacing w:after="0" w:line="240" w:lineRule="auto"/>
              <w:jc w:val="both"/>
              <w:rPr>
                <w:rFonts w:ascii="Times New Roman" w:hAnsi="Times New Roman"/>
                <w:i/>
                <w:sz w:val="24"/>
                <w:szCs w:val="24"/>
                <w:lang w:eastAsia="ru-RU"/>
              </w:rPr>
            </w:pPr>
            <w:r>
              <w:rPr>
                <w:rFonts w:ascii="Times New Roman" w:hAnsi="Times New Roman"/>
                <w:i/>
                <w:sz w:val="24"/>
                <w:szCs w:val="24"/>
                <w:lang w:eastAsia="ru-RU"/>
              </w:rPr>
              <w:t>Направления подготовки:</w:t>
            </w:r>
          </w:p>
          <w:p w14:paraId="06E1AF26" w14:textId="77777777" w:rsidR="00B11A29" w:rsidRDefault="00B11A29">
            <w:pPr>
              <w:spacing w:after="0" w:line="240" w:lineRule="auto"/>
              <w:jc w:val="both"/>
              <w:rPr>
                <w:rFonts w:ascii="Times New Roman" w:hAnsi="Times New Roman"/>
                <w:color w:val="555555"/>
                <w:sz w:val="24"/>
                <w:szCs w:val="24"/>
                <w:lang w:eastAsia="ru-RU"/>
              </w:rPr>
            </w:pPr>
            <w:r>
              <w:rPr>
                <w:rFonts w:ascii="Times New Roman" w:hAnsi="Times New Roman"/>
                <w:color w:val="555555"/>
                <w:sz w:val="24"/>
                <w:szCs w:val="24"/>
                <w:lang w:eastAsia="ru-RU"/>
              </w:rPr>
              <w:t xml:space="preserve">- </w:t>
            </w:r>
            <w:r>
              <w:rPr>
                <w:rFonts w:ascii="Times New Roman" w:hAnsi="Times New Roman"/>
                <w:sz w:val="24"/>
                <w:szCs w:val="24"/>
                <w:lang w:eastAsia="ru-RU"/>
              </w:rPr>
              <w:t>учитель рисования, черчения и трудового обучения</w:t>
            </w:r>
          </w:p>
          <w:p w14:paraId="1B08EBFF"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Данные о повышении квалификации:</w:t>
            </w:r>
          </w:p>
          <w:p w14:paraId="4052490A"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color w:val="555555"/>
                <w:sz w:val="24"/>
                <w:szCs w:val="24"/>
                <w:lang w:eastAsia="ru-RU"/>
              </w:rPr>
              <w:t xml:space="preserve">- </w:t>
            </w:r>
            <w:r>
              <w:rPr>
                <w:rFonts w:ascii="Times New Roman" w:hAnsi="Times New Roman"/>
                <w:sz w:val="24"/>
                <w:szCs w:val="24"/>
                <w:lang w:eastAsia="ru-RU"/>
              </w:rPr>
              <w:t>«Деятельность учреждения дополнительного образования в условиях введения профессионального стандарта», 03.04.2017 - 07.04.2017</w:t>
            </w:r>
          </w:p>
          <w:p w14:paraId="2FC8CF56"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«Организационно-методические основы осуществления образовательного процесса по дополнительным общеобразовательным программам», 20.01.2020 - 23.01.2020</w:t>
            </w:r>
          </w:p>
          <w:p w14:paraId="45C6F3C1" w14:textId="77777777" w:rsidR="00B11A29" w:rsidRDefault="00B11A29">
            <w:pPr>
              <w:spacing w:after="0" w:line="240" w:lineRule="auto"/>
              <w:jc w:val="both"/>
              <w:rPr>
                <w:rFonts w:ascii="Times New Roman" w:hAnsi="Times New Roman"/>
                <w:color w:val="555555"/>
                <w:sz w:val="24"/>
                <w:szCs w:val="24"/>
                <w:lang w:eastAsia="ru-RU"/>
              </w:rPr>
            </w:pPr>
            <w:r>
              <w:rPr>
                <w:rFonts w:ascii="Times New Roman" w:hAnsi="Times New Roman"/>
                <w:sz w:val="24"/>
                <w:szCs w:val="24"/>
                <w:lang w:eastAsia="ru-RU"/>
              </w:rPr>
              <w:t>Общий стаж работы (полных лет): 34</w:t>
            </w:r>
          </w:p>
          <w:p w14:paraId="7C8200F6"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Стаж работы по специальности (полных лет): 13</w:t>
            </w:r>
          </w:p>
          <w:p w14:paraId="226BD302" w14:textId="77777777" w:rsidR="00B11A29" w:rsidRDefault="00B11A29">
            <w:pPr>
              <w:spacing w:after="0" w:line="240" w:lineRule="auto"/>
              <w:jc w:val="both"/>
              <w:rPr>
                <w:rFonts w:ascii="Times New Roman" w:hAnsi="Times New Roman"/>
                <w:sz w:val="24"/>
                <w:szCs w:val="24"/>
                <w:lang w:eastAsia="ru-RU"/>
              </w:rPr>
            </w:pPr>
          </w:p>
          <w:p w14:paraId="1D8AAE19" w14:textId="77777777" w:rsidR="00B11A29" w:rsidRDefault="00B11A29">
            <w:pPr>
              <w:spacing w:after="0" w:line="240" w:lineRule="auto"/>
              <w:jc w:val="both"/>
              <w:rPr>
                <w:rFonts w:ascii="Times New Roman" w:hAnsi="Times New Roman"/>
                <w:sz w:val="24"/>
                <w:szCs w:val="24"/>
                <w:u w:val="single"/>
                <w:lang w:eastAsia="ru-RU"/>
              </w:rPr>
            </w:pPr>
            <w:r>
              <w:rPr>
                <w:rFonts w:ascii="Times New Roman" w:hAnsi="Times New Roman"/>
                <w:sz w:val="24"/>
                <w:szCs w:val="24"/>
                <w:u w:val="single"/>
                <w:lang w:eastAsia="ru-RU"/>
              </w:rPr>
              <w:lastRenderedPageBreak/>
              <w:t>Куратор</w:t>
            </w:r>
          </w:p>
          <w:p w14:paraId="6C45BBA9"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Методист</w:t>
            </w:r>
          </w:p>
          <w:p w14:paraId="4A3D46A5"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Иванова Любовь Викторовна</w:t>
            </w:r>
          </w:p>
          <w:p w14:paraId="2BCBF259" w14:textId="77777777" w:rsidR="00B11A29" w:rsidRDefault="00B11A29">
            <w:pPr>
              <w:spacing w:after="0" w:line="240" w:lineRule="auto"/>
              <w:jc w:val="both"/>
              <w:rPr>
                <w:rFonts w:ascii="Times New Roman" w:hAnsi="Times New Roman"/>
                <w:color w:val="007AD0"/>
                <w:sz w:val="24"/>
                <w:szCs w:val="24"/>
                <w:u w:val="single"/>
                <w:lang w:eastAsia="ru-RU"/>
              </w:rPr>
            </w:pPr>
            <w:r>
              <w:rPr>
                <w:rFonts w:ascii="Times New Roman" w:hAnsi="Times New Roman"/>
                <w:i/>
                <w:sz w:val="24"/>
                <w:szCs w:val="24"/>
                <w:lang w:eastAsia="ru-RU"/>
              </w:rPr>
              <w:t>Е-</w:t>
            </w:r>
            <w:r>
              <w:rPr>
                <w:rFonts w:ascii="Times New Roman" w:hAnsi="Times New Roman"/>
                <w:i/>
                <w:sz w:val="24"/>
                <w:szCs w:val="24"/>
                <w:lang w:val="en-US" w:eastAsia="ru-RU"/>
              </w:rPr>
              <w:t>mai</w:t>
            </w:r>
            <w:r>
              <w:rPr>
                <w:rFonts w:ascii="Times New Roman" w:hAnsi="Times New Roman"/>
                <w:i/>
                <w:sz w:val="24"/>
                <w:szCs w:val="24"/>
                <w:lang w:eastAsia="ru-RU"/>
              </w:rPr>
              <w:t xml:space="preserve">: </w:t>
            </w:r>
            <w:hyperlink r:id="rId13" w:history="1">
              <w:r>
                <w:rPr>
                  <w:rStyle w:val="a3"/>
                  <w:color w:val="007AD0"/>
                  <w:sz w:val="24"/>
                  <w:szCs w:val="24"/>
                  <w:lang w:val="en-US" w:eastAsia="ru-RU"/>
                </w:rPr>
                <w:t>oknavdetstvo</w:t>
              </w:r>
              <w:r>
                <w:rPr>
                  <w:rStyle w:val="a3"/>
                  <w:color w:val="007AD0"/>
                  <w:sz w:val="24"/>
                  <w:szCs w:val="24"/>
                  <w:lang w:eastAsia="ru-RU"/>
                </w:rPr>
                <w:t>@</w:t>
              </w:r>
              <w:r>
                <w:rPr>
                  <w:rStyle w:val="a3"/>
                  <w:color w:val="007AD0"/>
                  <w:sz w:val="24"/>
                  <w:szCs w:val="24"/>
                  <w:lang w:val="en-US" w:eastAsia="ru-RU"/>
                </w:rPr>
                <w:t>mail</w:t>
              </w:r>
              <w:r>
                <w:rPr>
                  <w:rStyle w:val="a3"/>
                  <w:color w:val="007AD0"/>
                  <w:sz w:val="24"/>
                  <w:szCs w:val="24"/>
                  <w:lang w:eastAsia="ru-RU"/>
                </w:rPr>
                <w:t>.</w:t>
              </w:r>
              <w:r>
                <w:rPr>
                  <w:rStyle w:val="a3"/>
                  <w:color w:val="007AD0"/>
                  <w:sz w:val="24"/>
                  <w:szCs w:val="24"/>
                  <w:lang w:val="en-US" w:eastAsia="ru-RU"/>
                </w:rPr>
                <w:t>ru</w:t>
              </w:r>
            </w:hyperlink>
          </w:p>
          <w:p w14:paraId="4A1D01F8" w14:textId="77777777" w:rsidR="00B11A29" w:rsidRDefault="00B11A29">
            <w:pPr>
              <w:spacing w:after="0" w:line="240" w:lineRule="auto"/>
              <w:jc w:val="both"/>
              <w:rPr>
                <w:rFonts w:ascii="Times New Roman" w:hAnsi="Times New Roman"/>
                <w:color w:val="8B8C8C"/>
                <w:sz w:val="24"/>
                <w:szCs w:val="24"/>
                <w:lang w:eastAsia="ru-RU"/>
              </w:rPr>
            </w:pPr>
            <w:r>
              <w:rPr>
                <w:rFonts w:ascii="Times New Roman" w:hAnsi="Times New Roman"/>
                <w:i/>
                <w:sz w:val="24"/>
                <w:szCs w:val="24"/>
                <w:lang w:eastAsia="ru-RU"/>
              </w:rPr>
              <w:t>Телефон:</w:t>
            </w:r>
            <w:r>
              <w:rPr>
                <w:rFonts w:ascii="Times New Roman" w:hAnsi="Times New Roman"/>
                <w:sz w:val="24"/>
                <w:szCs w:val="24"/>
                <w:lang w:eastAsia="ru-RU"/>
              </w:rPr>
              <w:t>+7(4812)38-20-23</w:t>
            </w:r>
          </w:p>
          <w:p w14:paraId="55E1656D"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i/>
                <w:sz w:val="24"/>
                <w:szCs w:val="24"/>
                <w:lang w:eastAsia="ru-RU"/>
              </w:rPr>
              <w:t>Образование:</w:t>
            </w:r>
            <w:r>
              <w:rPr>
                <w:rFonts w:ascii="Times New Roman" w:hAnsi="Times New Roman"/>
                <w:sz w:val="24"/>
                <w:szCs w:val="24"/>
                <w:lang w:eastAsia="ru-RU"/>
              </w:rPr>
              <w:t>высшее</w:t>
            </w:r>
          </w:p>
          <w:p w14:paraId="42FCFABD"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i/>
                <w:sz w:val="24"/>
                <w:szCs w:val="24"/>
                <w:lang w:eastAsia="ru-RU"/>
              </w:rPr>
              <w:t>Квалификация:</w:t>
            </w:r>
            <w:r>
              <w:rPr>
                <w:rFonts w:ascii="Times New Roman" w:hAnsi="Times New Roman"/>
                <w:sz w:val="24"/>
                <w:szCs w:val="24"/>
                <w:lang w:eastAsia="ru-RU"/>
              </w:rPr>
              <w:t>соответствует занимаемой должности</w:t>
            </w:r>
          </w:p>
          <w:p w14:paraId="7E2BECF6" w14:textId="77777777" w:rsidR="00B11A29" w:rsidRDefault="00B11A29">
            <w:pPr>
              <w:spacing w:after="0" w:line="240" w:lineRule="auto"/>
              <w:jc w:val="both"/>
              <w:rPr>
                <w:rFonts w:ascii="Times New Roman" w:hAnsi="Times New Roman"/>
                <w:sz w:val="24"/>
                <w:szCs w:val="24"/>
                <w:u w:val="single"/>
                <w:lang w:eastAsia="ru-RU"/>
              </w:rPr>
            </w:pPr>
            <w:r>
              <w:rPr>
                <w:rFonts w:ascii="Times New Roman" w:hAnsi="Times New Roman"/>
                <w:sz w:val="24"/>
                <w:szCs w:val="24"/>
                <w:u w:val="single"/>
                <w:lang w:eastAsia="ru-RU"/>
              </w:rPr>
              <w:t>Куратор</w:t>
            </w:r>
          </w:p>
          <w:p w14:paraId="762EA46E"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Методист</w:t>
            </w:r>
          </w:p>
          <w:p w14:paraId="766714F5"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Никитина Елена Юрьевна</w:t>
            </w:r>
          </w:p>
          <w:p w14:paraId="6B9BE4BA" w14:textId="77777777" w:rsidR="00B11A29" w:rsidRDefault="00B11A29">
            <w:pPr>
              <w:spacing w:after="0" w:line="240" w:lineRule="auto"/>
              <w:jc w:val="both"/>
              <w:rPr>
                <w:rFonts w:ascii="Times New Roman" w:hAnsi="Times New Roman"/>
                <w:color w:val="007AD0"/>
                <w:sz w:val="24"/>
                <w:szCs w:val="24"/>
                <w:u w:val="single"/>
                <w:lang w:eastAsia="ru-RU"/>
              </w:rPr>
            </w:pPr>
            <w:r>
              <w:rPr>
                <w:rFonts w:ascii="Times New Roman" w:hAnsi="Times New Roman"/>
                <w:i/>
                <w:sz w:val="24"/>
                <w:szCs w:val="24"/>
                <w:lang w:eastAsia="ru-RU"/>
              </w:rPr>
              <w:t>Е-</w:t>
            </w:r>
            <w:r>
              <w:rPr>
                <w:rFonts w:ascii="Times New Roman" w:hAnsi="Times New Roman"/>
                <w:i/>
                <w:sz w:val="24"/>
                <w:szCs w:val="24"/>
                <w:lang w:val="en-US" w:eastAsia="ru-RU"/>
              </w:rPr>
              <w:t>mai</w:t>
            </w:r>
            <w:r>
              <w:rPr>
                <w:rFonts w:ascii="Times New Roman" w:hAnsi="Times New Roman"/>
                <w:i/>
                <w:sz w:val="24"/>
                <w:szCs w:val="24"/>
                <w:lang w:eastAsia="ru-RU"/>
              </w:rPr>
              <w:t xml:space="preserve">: </w:t>
            </w:r>
            <w:hyperlink r:id="rId14" w:history="1">
              <w:r>
                <w:rPr>
                  <w:rStyle w:val="a3"/>
                  <w:color w:val="007AD0"/>
                  <w:sz w:val="24"/>
                  <w:szCs w:val="24"/>
                  <w:lang w:val="en-US" w:eastAsia="ru-RU"/>
                </w:rPr>
                <w:t>oknavdetstvo</w:t>
              </w:r>
              <w:r>
                <w:rPr>
                  <w:rStyle w:val="a3"/>
                  <w:color w:val="007AD0"/>
                  <w:sz w:val="24"/>
                  <w:szCs w:val="24"/>
                  <w:lang w:eastAsia="ru-RU"/>
                </w:rPr>
                <w:t>@</w:t>
              </w:r>
              <w:r>
                <w:rPr>
                  <w:rStyle w:val="a3"/>
                  <w:color w:val="007AD0"/>
                  <w:sz w:val="24"/>
                  <w:szCs w:val="24"/>
                  <w:lang w:val="en-US" w:eastAsia="ru-RU"/>
                </w:rPr>
                <w:t>mail</w:t>
              </w:r>
              <w:r>
                <w:rPr>
                  <w:rStyle w:val="a3"/>
                  <w:color w:val="007AD0"/>
                  <w:sz w:val="24"/>
                  <w:szCs w:val="24"/>
                  <w:lang w:eastAsia="ru-RU"/>
                </w:rPr>
                <w:t>.</w:t>
              </w:r>
              <w:r>
                <w:rPr>
                  <w:rStyle w:val="a3"/>
                  <w:color w:val="007AD0"/>
                  <w:sz w:val="24"/>
                  <w:szCs w:val="24"/>
                  <w:lang w:val="en-US" w:eastAsia="ru-RU"/>
                </w:rPr>
                <w:t>ru</w:t>
              </w:r>
            </w:hyperlink>
          </w:p>
          <w:p w14:paraId="56A298CC" w14:textId="77777777" w:rsidR="00B11A29" w:rsidRDefault="00B11A29">
            <w:pPr>
              <w:spacing w:after="0" w:line="240" w:lineRule="auto"/>
              <w:jc w:val="both"/>
              <w:rPr>
                <w:rFonts w:ascii="Times New Roman" w:hAnsi="Times New Roman"/>
                <w:color w:val="8B8C8C"/>
                <w:sz w:val="24"/>
                <w:szCs w:val="24"/>
                <w:lang w:eastAsia="ru-RU"/>
              </w:rPr>
            </w:pPr>
            <w:r>
              <w:rPr>
                <w:rFonts w:ascii="Times New Roman" w:hAnsi="Times New Roman"/>
                <w:i/>
                <w:sz w:val="24"/>
                <w:szCs w:val="24"/>
                <w:lang w:eastAsia="ru-RU"/>
              </w:rPr>
              <w:t>Телефон:</w:t>
            </w:r>
            <w:r>
              <w:rPr>
                <w:rFonts w:ascii="Times New Roman" w:hAnsi="Times New Roman"/>
                <w:sz w:val="24"/>
                <w:szCs w:val="24"/>
                <w:lang w:eastAsia="ru-RU"/>
              </w:rPr>
              <w:t>+7(4812)38-20-23</w:t>
            </w:r>
          </w:p>
          <w:p w14:paraId="36CCB33C" w14:textId="77777777" w:rsidR="00B11A29" w:rsidRDefault="00B11A29">
            <w:pPr>
              <w:spacing w:after="0" w:line="240" w:lineRule="auto"/>
              <w:jc w:val="both"/>
              <w:rPr>
                <w:rFonts w:ascii="Times New Roman" w:hAnsi="Times New Roman"/>
                <w:sz w:val="24"/>
                <w:szCs w:val="24"/>
                <w:lang w:eastAsia="ru-RU"/>
              </w:rPr>
            </w:pPr>
            <w:r>
              <w:rPr>
                <w:rFonts w:ascii="Times New Roman" w:hAnsi="Times New Roman"/>
                <w:i/>
                <w:sz w:val="24"/>
                <w:szCs w:val="24"/>
                <w:lang w:eastAsia="ru-RU"/>
              </w:rPr>
              <w:t>Образование:</w:t>
            </w:r>
            <w:r>
              <w:rPr>
                <w:rFonts w:ascii="Times New Roman" w:hAnsi="Times New Roman"/>
                <w:sz w:val="24"/>
                <w:szCs w:val="24"/>
                <w:lang w:eastAsia="ru-RU"/>
              </w:rPr>
              <w:t>высшее</w:t>
            </w:r>
          </w:p>
          <w:p w14:paraId="6604D891" w14:textId="77777777" w:rsidR="00B11A29" w:rsidRDefault="00B11A29">
            <w:pPr>
              <w:spacing w:after="0" w:line="240" w:lineRule="auto"/>
              <w:jc w:val="both"/>
              <w:rPr>
                <w:rFonts w:ascii="Times New Roman" w:hAnsi="Times New Roman"/>
                <w:color w:val="8B8C8C"/>
                <w:sz w:val="24"/>
                <w:szCs w:val="24"/>
                <w:lang w:eastAsia="ru-RU"/>
              </w:rPr>
            </w:pPr>
            <w:r>
              <w:rPr>
                <w:rFonts w:ascii="Times New Roman" w:hAnsi="Times New Roman"/>
                <w:i/>
                <w:sz w:val="24"/>
                <w:szCs w:val="24"/>
                <w:lang w:eastAsia="ru-RU"/>
              </w:rPr>
              <w:t xml:space="preserve">Квалификация: </w:t>
            </w:r>
            <w:r>
              <w:rPr>
                <w:rFonts w:ascii="Times New Roman" w:hAnsi="Times New Roman"/>
                <w:iCs/>
                <w:sz w:val="24"/>
                <w:szCs w:val="24"/>
                <w:lang w:eastAsia="ru-RU"/>
              </w:rPr>
              <w:t>высшая</w:t>
            </w:r>
          </w:p>
          <w:p w14:paraId="62F50F5C" w14:textId="77777777" w:rsidR="00B11A29" w:rsidRDefault="00B11A29">
            <w:pPr>
              <w:spacing w:after="0" w:line="240" w:lineRule="auto"/>
              <w:jc w:val="both"/>
              <w:rPr>
                <w:rFonts w:ascii="Times New Roman" w:hAnsi="Times New Roman"/>
                <w:sz w:val="24"/>
                <w:szCs w:val="24"/>
                <w:lang w:eastAsia="ru-RU"/>
              </w:rPr>
            </w:pPr>
          </w:p>
        </w:tc>
      </w:tr>
    </w:tbl>
    <w:p w14:paraId="3B688C5C" w14:textId="77777777" w:rsidR="00B11A29" w:rsidRDefault="00B11A29" w:rsidP="00B11A29">
      <w:pPr>
        <w:tabs>
          <w:tab w:val="left" w:pos="709"/>
        </w:tabs>
        <w:spacing w:line="256" w:lineRule="auto"/>
        <w:jc w:val="both"/>
        <w:rPr>
          <w:rFonts w:ascii="Times New Roman" w:hAnsi="Times New Roman"/>
          <w:b/>
          <w:i/>
          <w:sz w:val="28"/>
          <w:szCs w:val="28"/>
        </w:rPr>
      </w:pPr>
    </w:p>
    <w:p w14:paraId="34DD81F6" w14:textId="77777777" w:rsidR="00B11A29" w:rsidRDefault="00B11A29" w:rsidP="00B11A29">
      <w:pPr>
        <w:tabs>
          <w:tab w:val="left" w:pos="709"/>
        </w:tabs>
        <w:jc w:val="center"/>
        <w:rPr>
          <w:rFonts w:ascii="Times New Roman" w:hAnsi="Times New Roman"/>
          <w:b/>
          <w:sz w:val="28"/>
          <w:szCs w:val="28"/>
        </w:rPr>
      </w:pPr>
    </w:p>
    <w:p w14:paraId="30CF7A5B" w14:textId="77777777" w:rsidR="00B11A29" w:rsidRDefault="00B11A29" w:rsidP="00B11A29">
      <w:pPr>
        <w:tabs>
          <w:tab w:val="left" w:pos="709"/>
        </w:tabs>
        <w:ind w:left="360"/>
        <w:jc w:val="center"/>
        <w:rPr>
          <w:rFonts w:ascii="Times New Roman" w:hAnsi="Times New Roman"/>
          <w:b/>
          <w:sz w:val="28"/>
          <w:szCs w:val="28"/>
        </w:rPr>
      </w:pPr>
      <w:r>
        <w:rPr>
          <w:rFonts w:ascii="Times New Roman" w:hAnsi="Times New Roman"/>
          <w:b/>
          <w:sz w:val="28"/>
          <w:szCs w:val="28"/>
        </w:rPr>
        <w:t>Раздел 2. Содержательная часть проекта</w:t>
      </w:r>
    </w:p>
    <w:p w14:paraId="2295D38C" w14:textId="77777777" w:rsidR="00B11A29" w:rsidRDefault="00B11A29" w:rsidP="00B11A29">
      <w:pPr>
        <w:spacing w:after="0" w:line="312" w:lineRule="auto"/>
        <w:ind w:firstLine="709"/>
        <w:jc w:val="both"/>
        <w:rPr>
          <w:rFonts w:ascii="Times New Roman" w:hAnsi="Times New Roman"/>
          <w:b/>
          <w:i/>
          <w:sz w:val="24"/>
          <w:szCs w:val="24"/>
        </w:rPr>
      </w:pPr>
      <w:r>
        <w:rPr>
          <w:rFonts w:ascii="Times New Roman" w:hAnsi="Times New Roman"/>
          <w:b/>
          <w:i/>
          <w:sz w:val="24"/>
          <w:szCs w:val="24"/>
        </w:rPr>
        <w:t>Обоснование выбора темы инновационной образовательной инициативы</w:t>
      </w:r>
    </w:p>
    <w:p w14:paraId="68E15735"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В период смены ценностных ориентиров в течение нескольких десятилетий как в социуме, так и во всех жизненных сферах, в том числе и в педагогике, постепенно нарушалось духовное единство общества. Размывались жизненные ориентиры молодежи, происходила девальвация ценностей старшего поколения, а также деформация традиционных для страны моральных норм и нравственных установок.</w:t>
      </w:r>
    </w:p>
    <w:p w14:paraId="27DB72AF"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 xml:space="preserve">Противовесом, разрушающим личность тенденциям, уже успевших занять лидирующие позиции, может и должно стать воспитание нравственности посредством приобщения к народной культуре, внедрение технологий наставничества обучающихся. Наставничество– универсальнаятехнология трансляции опыта, знаний, формирования навыков, компетенций, метакомпетенций через обоюдообогащающее и неформальное общение, которое основано на партнёрстве и доверии. Наставничество в сфере образования и педагогике, совершенно не ново, историей своей уходит в глубокую древность.Но именно в современных условиях этот институт получил мощный импульс к развитию. Национальный проект «Образование» направлен на достижение основных задач, одной из которых являетсяобеспечение конкурентоспособности российского образования. По прогнозам Российская Федерация, по качеству общего образования, должна войти в число десяти ведущих стран мира. </w:t>
      </w:r>
    </w:p>
    <w:p w14:paraId="28CB62AA"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Второй, не менее важной задачей, стоящей в ходе реализации проекта, стало воспитание гармонично развитой и социально ответственной личности на основе духовно-нравственных ценностей народов России, исторических, культурных и национальных традиций.</w:t>
      </w:r>
    </w:p>
    <w:p w14:paraId="1D94EB5A"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 xml:space="preserve">Наставничество имеет широкие возможности для использования в образовательной системе, и в системе дополнительного образования в частности. Все это способствует </w:t>
      </w:r>
      <w:r>
        <w:rPr>
          <w:rFonts w:ascii="Times New Roman" w:hAnsi="Times New Roman"/>
          <w:sz w:val="24"/>
          <w:szCs w:val="24"/>
        </w:rPr>
        <w:lastRenderedPageBreak/>
        <w:t>достижению одной из основных задач воспитания и обучения, - успешности ребёнка в жизни, умения и готовности справляться с жизненными трудностями. В конечном итоге, формированию у него активной гражданской позиции, воспитание гармонично-развитой и социально-ответственной личности. Работа по теме использования наставничества, как одной из форм обучения и воспитания в театре-студии моды «Алёнушка» ведется более десяти лет и требует своеобразного подведения итогов, приведения этого опыта в соответствие к современным требованиям. Исходя из этого, темой проектной инициативы выбрана:«Создание системы трансляции программных компетенций обучающимся посредством реализации дополнительной общеобразовательной программы театра-студии моды «Алёнушка» («От подмастерья – к мастеру»)».</w:t>
      </w:r>
    </w:p>
    <w:p w14:paraId="75159C21" w14:textId="77777777" w:rsidR="00B11A29" w:rsidRDefault="00B11A29" w:rsidP="00B11A29">
      <w:pPr>
        <w:spacing w:after="0" w:line="312" w:lineRule="auto"/>
        <w:ind w:firstLine="709"/>
        <w:jc w:val="both"/>
        <w:rPr>
          <w:rFonts w:ascii="Times New Roman" w:hAnsi="Times New Roman"/>
          <w:b/>
          <w:i/>
          <w:sz w:val="24"/>
          <w:szCs w:val="24"/>
        </w:rPr>
      </w:pPr>
      <w:r>
        <w:rPr>
          <w:rFonts w:ascii="Times New Roman" w:hAnsi="Times New Roman"/>
          <w:b/>
          <w:i/>
          <w:sz w:val="24"/>
          <w:szCs w:val="24"/>
        </w:rPr>
        <w:t>Описание актуальности</w:t>
      </w:r>
    </w:p>
    <w:p w14:paraId="5913A648"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Модернизация системы образования в России на современном этапе и в современных условиях явилась необходимостью и внедрение новаторских разработок стало крайне своевременным на всех образовательных уровнях.</w:t>
      </w:r>
    </w:p>
    <w:p w14:paraId="61DF0194"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В Приоритетном национальном проекте «Образование», определяющим основные стратегии модернизации Российского образования на период до 2024 года, принятый на заседании президиума Совета при президенте Российской Федерации по стратегическому развитию и национальным проектам, в котором говорится, что 70% обучающихся общеобразовательных организаций, осуществляющих образовательную деятельность по дополнительным общеобразовательным программам, будут вовлечены в различные формы сопровождения и наставничества к концу 2024 года.</w:t>
      </w:r>
    </w:p>
    <w:p w14:paraId="434C7A69"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 xml:space="preserve">Сегодня наставничество выходит на новый уровень, и к классическому типу «лучшие помогают отстающим», добавляются новые направления: </w:t>
      </w:r>
    </w:p>
    <w:p w14:paraId="6800DA58" w14:textId="77777777" w:rsidR="00B11A29" w:rsidRDefault="00B11A29" w:rsidP="00B11A29">
      <w:pPr>
        <w:pStyle w:val="ab"/>
        <w:numPr>
          <w:ilvl w:val="0"/>
          <w:numId w:val="4"/>
        </w:numPr>
        <w:spacing w:after="0" w:line="312" w:lineRule="auto"/>
        <w:ind w:left="0" w:firstLine="709"/>
        <w:jc w:val="both"/>
        <w:rPr>
          <w:rFonts w:ascii="Times New Roman" w:hAnsi="Times New Roman"/>
          <w:i/>
          <w:sz w:val="24"/>
          <w:szCs w:val="24"/>
        </w:rPr>
      </w:pPr>
      <w:r>
        <w:rPr>
          <w:rFonts w:ascii="Times New Roman" w:hAnsi="Times New Roman"/>
          <w:sz w:val="24"/>
          <w:szCs w:val="24"/>
        </w:rPr>
        <w:t>развитие талантов;</w:t>
      </w:r>
    </w:p>
    <w:p w14:paraId="03C557C3" w14:textId="77777777" w:rsidR="00B11A29" w:rsidRDefault="00B11A29" w:rsidP="00B11A29">
      <w:pPr>
        <w:pStyle w:val="ab"/>
        <w:numPr>
          <w:ilvl w:val="0"/>
          <w:numId w:val="4"/>
        </w:numPr>
        <w:spacing w:after="0" w:line="312" w:lineRule="auto"/>
        <w:ind w:left="0" w:firstLine="709"/>
        <w:jc w:val="both"/>
        <w:rPr>
          <w:rFonts w:ascii="Times New Roman" w:hAnsi="Times New Roman"/>
          <w:i/>
          <w:sz w:val="24"/>
          <w:szCs w:val="24"/>
        </w:rPr>
      </w:pPr>
      <w:r>
        <w:rPr>
          <w:rFonts w:ascii="Times New Roman" w:hAnsi="Times New Roman"/>
          <w:sz w:val="24"/>
          <w:szCs w:val="24"/>
        </w:rPr>
        <w:t>профориентация;</w:t>
      </w:r>
    </w:p>
    <w:p w14:paraId="44C475A2" w14:textId="77777777" w:rsidR="00B11A29" w:rsidRDefault="00B11A29" w:rsidP="00B11A29">
      <w:pPr>
        <w:pStyle w:val="ab"/>
        <w:numPr>
          <w:ilvl w:val="0"/>
          <w:numId w:val="4"/>
        </w:numPr>
        <w:spacing w:after="0" w:line="312" w:lineRule="auto"/>
        <w:ind w:left="0" w:firstLine="709"/>
        <w:jc w:val="both"/>
        <w:rPr>
          <w:rFonts w:ascii="Times New Roman" w:hAnsi="Times New Roman"/>
          <w:i/>
          <w:sz w:val="24"/>
          <w:szCs w:val="24"/>
        </w:rPr>
      </w:pPr>
      <w:r>
        <w:rPr>
          <w:rFonts w:ascii="Times New Roman" w:hAnsi="Times New Roman"/>
          <w:sz w:val="24"/>
          <w:szCs w:val="24"/>
        </w:rPr>
        <w:t>учебная мотивация;</w:t>
      </w:r>
    </w:p>
    <w:p w14:paraId="3FE19E9E" w14:textId="77777777" w:rsidR="00B11A29" w:rsidRDefault="00B11A29" w:rsidP="00B11A29">
      <w:pPr>
        <w:pStyle w:val="ab"/>
        <w:numPr>
          <w:ilvl w:val="0"/>
          <w:numId w:val="4"/>
        </w:numPr>
        <w:spacing w:after="0" w:line="312" w:lineRule="auto"/>
        <w:ind w:left="0" w:firstLine="709"/>
        <w:jc w:val="both"/>
        <w:rPr>
          <w:rFonts w:ascii="Times New Roman" w:hAnsi="Times New Roman"/>
          <w:i/>
          <w:sz w:val="24"/>
          <w:szCs w:val="24"/>
        </w:rPr>
      </w:pPr>
      <w:r>
        <w:rPr>
          <w:rFonts w:ascii="Times New Roman" w:hAnsi="Times New Roman"/>
          <w:sz w:val="24"/>
          <w:szCs w:val="24"/>
        </w:rPr>
        <w:t>реализация индивидуальных образовательных маршрутов.</w:t>
      </w:r>
    </w:p>
    <w:p w14:paraId="4D8EFA46"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 xml:space="preserve">В этой связи дополнительное образование является конструктивной площадкой для внедрения системы наставничества и шефства, так как оно, в основном, опирается на социальный заказ детей, родителей, ориентируется на создание атмосферы и пространства для развития и творчества ребёнка.В общем виде наставничество можно определить, как способ передачи знаний и навыков более опытным человеком менее опытному. Ранее вопросы наставничества рассматривались только в аспекте «учитель – ученик». Взаимодействия «ученик - ученик», «студент - ученик», «ученик – педагог» не предусматривались. На практике в студии хорошо развивались все эти аспекты на протяжение всего промежутка обучения. И это не было чем-то извне привнесенным, это стало необходимостью. Посылом этому послужил разновозрастной состав групп, необходимость формирования рабочих подгрупп с закреплением старших или более успешных в прохождении и усвоении программных знаний, в качестве наставников. </w:t>
      </w:r>
    </w:p>
    <w:p w14:paraId="01243855"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lastRenderedPageBreak/>
        <w:t xml:space="preserve">В ходе многолетней апробации в театре-студии, взятой на вооружение системы традиционных педагогических наработок, дало возможность убедиться в состоятельности и эффективности, проверенного временем, опыта. Это не только педагогическая, но и актуальная социальная проблема, предполагающая построение воспитательной системы на народных традициях как важнейшем средстве передачи детям исторического опыта народа в виде различных социальных норм и правил, прежде всего – нравственных. Основные этапы обучения по программе, по которой работает студия, «Мода и рукоделие», через наставничество с внедрением и использованием элементов «этнопедагогики», включённым во все этапы и блоки программы. Это системы трансляции программных компетенций обучающимся, знакомые науке педагогики и народной педагогике, на протяжении всего времени её существования, но прочтенных и переработанных для современных условий и требований: «подмастерье – ученик – мастер». </w:t>
      </w:r>
    </w:p>
    <w:p w14:paraId="6591D3BE"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В театре-студии моды «Аленушка» на протяжении нескольких лет ведется активное внедрение наставничества, как части и элемента этнопедагогики в процессе обучения и воспитания.</w:t>
      </w:r>
    </w:p>
    <w:p w14:paraId="26750913"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 xml:space="preserve">С одной стороны, дополнительное образование даёт более широкие возможности в сфере экспериментов по обучению специфическим компетенциям, с другой – позволяет развивать наставничество среди учащихся.На современном этапе развития системы образования эта модель наставничества «ученик – ученик» довольно часто встречается в практике. Наставничество среди учеников студии – это добровольный вид деятельности социально активных детей, объединённых не только передачей опыта, но и умением сопереживать, помогать, понимать. В нашем объединении, в процессе обучения, «во главу угла» возведён девиз, знакомый, практически, с первого года обучения – «Научился сам, научи другого», как основной этап наставничества, как часть прохождения ступенек мастерства «подмастерье, ученик, мастер». </w:t>
      </w:r>
    </w:p>
    <w:p w14:paraId="72E9F62A" w14:textId="77777777" w:rsidR="00B11A29" w:rsidRDefault="00B11A29" w:rsidP="00B11A29">
      <w:pPr>
        <w:spacing w:after="0" w:line="312" w:lineRule="auto"/>
        <w:ind w:firstLine="709"/>
        <w:jc w:val="both"/>
        <w:rPr>
          <w:rFonts w:ascii="Times New Roman" w:hAnsi="Times New Roman"/>
          <w:b/>
          <w:i/>
          <w:sz w:val="24"/>
          <w:szCs w:val="24"/>
        </w:rPr>
      </w:pPr>
      <w:r>
        <w:rPr>
          <w:rFonts w:ascii="Times New Roman" w:hAnsi="Times New Roman"/>
          <w:b/>
          <w:i/>
          <w:sz w:val="24"/>
          <w:szCs w:val="24"/>
        </w:rPr>
        <w:t>Выявление противоречий и проблемы, на решение которой направлен проект</w:t>
      </w:r>
    </w:p>
    <w:p w14:paraId="1495A86A"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В соответствии с современными требованиями инновационного развития экономики, задачами конкурентоспособности России в мире, целью государственной политики в области образования, является повышение доступности качественного образования. Главной фигурой в системе образования был и остаётся педагог, учитель. Исторически сложилось устойчивое мнение, что на обучение и воспитание подрастающего поколения был способен только зрелый наставник. Но сегодня, все больше в современной педагогической действительности, внимание обращено на возрастающую роль наставничества среди обучающихся. Программа наставничества – это перспективная технология, способная ответить на вызовы современного мира:</w:t>
      </w:r>
    </w:p>
    <w:p w14:paraId="4C6AA76D"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 ускорение изменений и нестабильность;</w:t>
      </w:r>
    </w:p>
    <w:p w14:paraId="32A5CDED"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 беспрецедентная информационная насыщенность;</w:t>
      </w:r>
    </w:p>
    <w:p w14:paraId="1DD9C1F6"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 колоссальное количество социальных связей.</w:t>
      </w:r>
    </w:p>
    <w:p w14:paraId="45F2AB12" w14:textId="77777777" w:rsidR="00B11A29" w:rsidRDefault="00B11A29" w:rsidP="00B11A29">
      <w:pPr>
        <w:spacing w:after="0" w:line="312" w:lineRule="auto"/>
        <w:ind w:firstLine="709"/>
        <w:jc w:val="both"/>
        <w:rPr>
          <w:rFonts w:ascii="Times New Roman" w:hAnsi="Times New Roman"/>
          <w:b/>
          <w:i/>
          <w:sz w:val="24"/>
          <w:szCs w:val="24"/>
        </w:rPr>
      </w:pPr>
      <w:r>
        <w:rPr>
          <w:rFonts w:ascii="Times New Roman" w:hAnsi="Times New Roman"/>
          <w:b/>
          <w:i/>
          <w:sz w:val="24"/>
          <w:szCs w:val="24"/>
        </w:rPr>
        <w:lastRenderedPageBreak/>
        <w:t>Анализ степени разработанности проблемы в Российской системе образования и системе образования региона (научная разработанность, практическая разработанность)</w:t>
      </w:r>
    </w:p>
    <w:p w14:paraId="0999ADEE"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В современной педагогической практике главенствующие позиции снова занимают наставничество и шефство. В национальном проекте «Образование», определяющем основные стратегии модернизации российского образования на период до 2024 года, наставничество рассматривается как эффективный механизм повышения качества образовательной деятельности.</w:t>
      </w:r>
    </w:p>
    <w:p w14:paraId="67B23583"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В соответствии с целевыми показателямифедерального проекта «Современная школа» национального проекта «Образование» к концу 2024 года не менее 70% обучающихся образовательных организаций должны быть вовлечены в различные формы наставничества и шефства:</w:t>
      </w:r>
    </w:p>
    <w:p w14:paraId="3ABBC951"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2019 г. – 3%;</w:t>
      </w:r>
    </w:p>
    <w:p w14:paraId="51270363"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2020 г. – 10%;</w:t>
      </w:r>
    </w:p>
    <w:p w14:paraId="60B9DA6F"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2021 г. – 20%;</w:t>
      </w:r>
    </w:p>
    <w:p w14:paraId="54FDBCA0"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2022 г. – 35%;</w:t>
      </w:r>
    </w:p>
    <w:p w14:paraId="253A19F9"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2023 г. – 50%;</w:t>
      </w:r>
    </w:p>
    <w:p w14:paraId="410322C0"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 xml:space="preserve">2024 г. – 70%. </w:t>
      </w:r>
    </w:p>
    <w:p w14:paraId="3058E98E"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 xml:space="preserve">Однако, тема наставничества «дети – детям» на сегодняшнем этапе, несмотря на актуальность, освещена и разработана недостаточно, ни в Российских, ни зарубежных источниках. Существующие работы по данной теме, рассматривают лишь отдельные аспекты и направления. </w:t>
      </w:r>
    </w:p>
    <w:p w14:paraId="5E04C334" w14:textId="77777777" w:rsidR="00B11A29" w:rsidRDefault="00B11A29" w:rsidP="00B11A29">
      <w:pPr>
        <w:spacing w:after="0" w:line="312" w:lineRule="auto"/>
        <w:ind w:firstLine="709"/>
        <w:jc w:val="both"/>
        <w:rPr>
          <w:rFonts w:ascii="Times New Roman" w:hAnsi="Times New Roman"/>
          <w:b/>
          <w:i/>
          <w:sz w:val="24"/>
          <w:szCs w:val="24"/>
        </w:rPr>
      </w:pPr>
      <w:r>
        <w:rPr>
          <w:rFonts w:ascii="Times New Roman" w:hAnsi="Times New Roman"/>
          <w:b/>
          <w:i/>
          <w:sz w:val="24"/>
          <w:szCs w:val="24"/>
        </w:rPr>
        <w:t>Нормативно-правовая база, на которую опирается проект</w:t>
      </w:r>
    </w:p>
    <w:p w14:paraId="77C17AD4" w14:textId="77777777" w:rsidR="00B11A29" w:rsidRDefault="00B11A29" w:rsidP="00B11A29">
      <w:pPr>
        <w:pStyle w:val="ab"/>
        <w:numPr>
          <w:ilvl w:val="0"/>
          <w:numId w:val="5"/>
        </w:numPr>
        <w:spacing w:after="0" w:line="312" w:lineRule="auto"/>
        <w:ind w:left="0" w:firstLine="709"/>
        <w:jc w:val="both"/>
        <w:rPr>
          <w:rFonts w:ascii="Times New Roman" w:hAnsi="Times New Roman"/>
          <w:sz w:val="24"/>
          <w:szCs w:val="24"/>
        </w:rPr>
      </w:pPr>
      <w:r>
        <w:rPr>
          <w:rFonts w:ascii="Times New Roman" w:hAnsi="Times New Roman"/>
          <w:sz w:val="24"/>
          <w:szCs w:val="24"/>
        </w:rPr>
        <w:t>Федеральный закон от 19 мая 1995 г. №82-Ф3 «Об общественных объединениях»;</w:t>
      </w:r>
    </w:p>
    <w:p w14:paraId="54920828" w14:textId="77777777" w:rsidR="00B11A29" w:rsidRDefault="00B11A29" w:rsidP="00B11A29">
      <w:pPr>
        <w:pStyle w:val="ab"/>
        <w:numPr>
          <w:ilvl w:val="0"/>
          <w:numId w:val="5"/>
        </w:numPr>
        <w:spacing w:after="0" w:line="312" w:lineRule="auto"/>
        <w:ind w:left="0" w:firstLine="709"/>
        <w:jc w:val="both"/>
        <w:rPr>
          <w:rFonts w:ascii="Times New Roman" w:hAnsi="Times New Roman"/>
          <w:sz w:val="24"/>
          <w:szCs w:val="24"/>
        </w:rPr>
      </w:pPr>
      <w:r>
        <w:rPr>
          <w:rFonts w:ascii="Times New Roman" w:hAnsi="Times New Roman"/>
          <w:sz w:val="24"/>
          <w:szCs w:val="24"/>
        </w:rPr>
        <w:t>Основы государственной молодёжной политики Российской Федерации на период до 2025 г., утвержденные распоряжением Правительства Российской Федерации от 29 ноября 2014 года №2403-Р;</w:t>
      </w:r>
    </w:p>
    <w:p w14:paraId="014FCB2A" w14:textId="77777777" w:rsidR="00B11A29" w:rsidRDefault="00B11A29" w:rsidP="00B11A29">
      <w:pPr>
        <w:pStyle w:val="ab"/>
        <w:numPr>
          <w:ilvl w:val="0"/>
          <w:numId w:val="5"/>
        </w:numPr>
        <w:spacing w:after="0" w:line="312" w:lineRule="auto"/>
        <w:ind w:left="0" w:firstLine="709"/>
        <w:jc w:val="both"/>
        <w:rPr>
          <w:rFonts w:ascii="Times New Roman" w:hAnsi="Times New Roman"/>
          <w:sz w:val="24"/>
          <w:szCs w:val="24"/>
        </w:rPr>
      </w:pPr>
      <w:r>
        <w:rPr>
          <w:rFonts w:ascii="Times New Roman" w:hAnsi="Times New Roman"/>
          <w:sz w:val="24"/>
          <w:szCs w:val="24"/>
        </w:rPr>
        <w:t>Указ Президента РФ от 7 мая 2018 года № 204 «О национальных целях и стратегических задачах развития Российской Федерации на период до 2024 года»;</w:t>
      </w:r>
    </w:p>
    <w:p w14:paraId="6D31BB8F" w14:textId="77777777" w:rsidR="00B11A29" w:rsidRDefault="00B11A29" w:rsidP="00B11A29">
      <w:pPr>
        <w:pStyle w:val="ab"/>
        <w:numPr>
          <w:ilvl w:val="0"/>
          <w:numId w:val="5"/>
        </w:numPr>
        <w:spacing w:after="0" w:line="312" w:lineRule="auto"/>
        <w:ind w:left="0" w:firstLine="709"/>
        <w:jc w:val="both"/>
        <w:rPr>
          <w:rFonts w:ascii="Times New Roman" w:hAnsi="Times New Roman"/>
          <w:sz w:val="24"/>
          <w:szCs w:val="24"/>
        </w:rPr>
      </w:pPr>
      <w:r>
        <w:rPr>
          <w:rFonts w:ascii="Times New Roman" w:hAnsi="Times New Roman"/>
          <w:sz w:val="24"/>
          <w:szCs w:val="24"/>
        </w:rPr>
        <w:t>Приоритетный национальный проект «Образование», определяющий основные стратегии модернизации Российского образования на период до 2024 года, принятый на заседании президиума Совета при президенте Российской Федерации по стратегическому развитию и национальным проектам 24 декабря 2018 г.;</w:t>
      </w:r>
    </w:p>
    <w:p w14:paraId="27F54AB9" w14:textId="77777777" w:rsidR="00B11A29" w:rsidRDefault="00B11A29" w:rsidP="00B11A29">
      <w:pPr>
        <w:pStyle w:val="ab"/>
        <w:numPr>
          <w:ilvl w:val="0"/>
          <w:numId w:val="5"/>
        </w:numPr>
        <w:spacing w:after="0" w:line="312" w:lineRule="auto"/>
        <w:ind w:left="0" w:firstLine="709"/>
        <w:jc w:val="both"/>
        <w:rPr>
          <w:rFonts w:ascii="Times New Roman" w:hAnsi="Times New Roman"/>
          <w:sz w:val="24"/>
          <w:szCs w:val="24"/>
        </w:rPr>
      </w:pPr>
      <w:r>
        <w:rPr>
          <w:rFonts w:ascii="Times New Roman" w:hAnsi="Times New Roman"/>
          <w:sz w:val="24"/>
          <w:szCs w:val="24"/>
        </w:rPr>
        <w:t>Приказ Министерства образования и науки РФ от 23 июля 2013 г. № 611 «Об утверждении Порядка формирования инновационной инфраструктуры в системе образования» (с изменениями и дополнениями от 28.12.2017 г.);</w:t>
      </w:r>
    </w:p>
    <w:p w14:paraId="08405E46" w14:textId="77777777" w:rsidR="00B11A29" w:rsidRDefault="00B11A29" w:rsidP="00B11A29">
      <w:pPr>
        <w:pStyle w:val="ab"/>
        <w:numPr>
          <w:ilvl w:val="0"/>
          <w:numId w:val="5"/>
        </w:numPr>
        <w:spacing w:after="0" w:line="312" w:lineRule="auto"/>
        <w:ind w:left="0" w:firstLine="709"/>
        <w:jc w:val="both"/>
        <w:rPr>
          <w:rFonts w:ascii="Times New Roman" w:hAnsi="Times New Roman"/>
          <w:sz w:val="24"/>
          <w:szCs w:val="24"/>
        </w:rPr>
      </w:pPr>
      <w:r>
        <w:rPr>
          <w:rFonts w:ascii="Times New Roman" w:hAnsi="Times New Roman"/>
          <w:sz w:val="24"/>
          <w:szCs w:val="24"/>
        </w:rPr>
        <w:t xml:space="preserve">Методология (целевая модель) наставничества обучающихся для организаций,осуществляющих образовательную деятельность по общеобразовательным, дополнительным общеобразовательным и программам среднего профессионального </w:t>
      </w:r>
      <w:r>
        <w:rPr>
          <w:rFonts w:ascii="Times New Roman" w:hAnsi="Times New Roman"/>
          <w:sz w:val="24"/>
          <w:szCs w:val="24"/>
        </w:rPr>
        <w:lastRenderedPageBreak/>
        <w:t>образования, в том числе с применением лучших практик обмена опытом между обучающимися, утвержденная распоряжением Министерства просвещения Российской Федерации от 25 декабря 2019 г. № Р-145;</w:t>
      </w:r>
    </w:p>
    <w:p w14:paraId="286D4659" w14:textId="77777777" w:rsidR="00B11A29" w:rsidRDefault="00B11A29" w:rsidP="00B11A29">
      <w:pPr>
        <w:pStyle w:val="ab"/>
        <w:numPr>
          <w:ilvl w:val="0"/>
          <w:numId w:val="5"/>
        </w:numPr>
        <w:spacing w:after="0" w:line="312" w:lineRule="auto"/>
        <w:ind w:left="0" w:firstLine="709"/>
        <w:jc w:val="both"/>
        <w:rPr>
          <w:rFonts w:ascii="Times New Roman" w:hAnsi="Times New Roman"/>
          <w:sz w:val="24"/>
          <w:szCs w:val="24"/>
        </w:rPr>
      </w:pPr>
      <w:r>
        <w:rPr>
          <w:rFonts w:ascii="Times New Roman" w:hAnsi="Times New Roman"/>
          <w:sz w:val="24"/>
          <w:szCs w:val="24"/>
        </w:rPr>
        <w:t>Методологические рекомендации по внедрению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утвержденная распоряжением Министерства просвещения Российской Федерации от 25 декабря 2019 г. № Р-145.</w:t>
      </w:r>
    </w:p>
    <w:p w14:paraId="0330908A" w14:textId="77777777" w:rsidR="00B11A29" w:rsidRDefault="00B11A29" w:rsidP="00B11A29">
      <w:pPr>
        <w:spacing w:after="0" w:line="312" w:lineRule="auto"/>
        <w:ind w:firstLine="709"/>
        <w:jc w:val="both"/>
        <w:rPr>
          <w:rFonts w:ascii="Times New Roman" w:hAnsi="Times New Roman"/>
          <w:b/>
          <w:sz w:val="24"/>
          <w:szCs w:val="24"/>
        </w:rPr>
      </w:pPr>
      <w:r>
        <w:rPr>
          <w:rFonts w:ascii="Times New Roman" w:hAnsi="Times New Roman"/>
          <w:b/>
          <w:i/>
          <w:sz w:val="24"/>
          <w:szCs w:val="24"/>
        </w:rPr>
        <w:t>Цель проекта, описание задач, решаемых в ходе реализации проекта</w:t>
      </w:r>
    </w:p>
    <w:p w14:paraId="7925A731"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Основной целью проекта является создание системы передачи обучающимся программных компетенций в театре-студии моды «Алёнушка» посредством реализации дополнительной общеобразовательной программы.</w:t>
      </w:r>
    </w:p>
    <w:p w14:paraId="348BF153"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Одной из основных задач воспитания и обучения, посредством включения в процесс обучения, повсеместно во все этапы программы «Мода и рукоделие», этнопедагогических элементов и системы наставничества, способствовать достижению успешности ребёнка в жизни, умения и готовности справляться с жизненными трудностями. В конечном итоге, формированию у него активной гражданской позиции, воспитание гармонично-развитой и социально-ответственной личности на основе духовно-нравственных ценностей, исторических и национально-культурных традиций. Максимально полное раскрытие потенциала личности наставляемого, необходимое для успешной личной самореализации и успех каждого ребёнка, а также создание условий для формирования эффективной системы поддержки всех обучающихся в театре-студии моды «Аленушка».</w:t>
      </w:r>
    </w:p>
    <w:p w14:paraId="77B5C48E"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 xml:space="preserve">Участвуя в изучении, сохранении и возрождении ремесленного и культурного наследия, через изучения жизни, быта, культуры предков, способствовать популяризации изучения традиций смоленских мастеров. Принимая участие в традиционных фестивалях и реконструкциях в качестве непосредственных участников реконструкции, вызвать у участников экспедиции чувства эмпатии и эмоциональной идентификации с участниками реальных исторических событий.  Это способствует формированию активной жизненной позиции, чувства патриотизма, сопричастности к событиям исторической давности, желание более детально познакомиться с историей этих периодов. </w:t>
      </w:r>
    </w:p>
    <w:p w14:paraId="13427FC3"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Во главу угла поставить раскрытие потенциала личности наставляемого, необходимое для успешной личной самореализации и успех каждого ребёнка, а также создание условий для формирования эффективной системы поддержки всех обучающихся в театре-студии моды «Аленушка».</w:t>
      </w:r>
    </w:p>
    <w:p w14:paraId="792C1F32" w14:textId="77777777" w:rsidR="00B11A29" w:rsidRDefault="00B11A29" w:rsidP="00B11A29">
      <w:pPr>
        <w:spacing w:after="0" w:line="312" w:lineRule="auto"/>
        <w:ind w:firstLine="709"/>
        <w:jc w:val="both"/>
        <w:rPr>
          <w:rFonts w:ascii="Times New Roman" w:hAnsi="Times New Roman"/>
          <w:b/>
          <w:i/>
          <w:sz w:val="24"/>
          <w:szCs w:val="24"/>
        </w:rPr>
      </w:pPr>
      <w:r>
        <w:rPr>
          <w:rFonts w:ascii="Times New Roman" w:hAnsi="Times New Roman"/>
          <w:b/>
          <w:i/>
          <w:sz w:val="24"/>
          <w:szCs w:val="24"/>
        </w:rPr>
        <w:t>Описание гипотезы</w:t>
      </w:r>
    </w:p>
    <w:p w14:paraId="2CB5CCAF"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 xml:space="preserve">Обеспечение необходимых условий развития личности в формировании чувства патриотизма и гордости за свою Родину возможно только в конкретно практически значимом деле (на примере реализации дополнительной общеобразовательной общеразвивающей программы «Мода и рукоделие» в театре-студии моды «Аленушка»). Системообразующим </w:t>
      </w:r>
      <w:r>
        <w:rPr>
          <w:rFonts w:ascii="Times New Roman" w:hAnsi="Times New Roman"/>
          <w:sz w:val="24"/>
          <w:szCs w:val="24"/>
        </w:rPr>
        <w:lastRenderedPageBreak/>
        <w:t>принципом деятельности является применение наставничества и менторства в процессе реализации этнопедагогических элементов, включенных в программу.</w:t>
      </w:r>
    </w:p>
    <w:p w14:paraId="557A1171" w14:textId="77777777" w:rsidR="00B11A29" w:rsidRDefault="00B11A29" w:rsidP="00B11A29">
      <w:pPr>
        <w:spacing w:after="0" w:line="312" w:lineRule="auto"/>
        <w:ind w:firstLine="709"/>
        <w:jc w:val="both"/>
        <w:rPr>
          <w:rFonts w:ascii="Times New Roman" w:hAnsi="Times New Roman"/>
          <w:b/>
          <w:i/>
          <w:sz w:val="24"/>
          <w:szCs w:val="24"/>
        </w:rPr>
      </w:pPr>
      <w:r>
        <w:rPr>
          <w:rFonts w:ascii="Times New Roman" w:hAnsi="Times New Roman"/>
          <w:b/>
          <w:i/>
          <w:sz w:val="24"/>
          <w:szCs w:val="24"/>
        </w:rPr>
        <w:t>Обоснование новизны проекта</w:t>
      </w:r>
    </w:p>
    <w:p w14:paraId="46FBFAE9"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 xml:space="preserve">Темой данного исследования инновационной образовательной проектной инициативы стало: «Создание системы трансляции программных компетенций обучающимся посредством реализации дополнительной общеобразовательной программы театра-студии моды «Алёнушка» (От подмастерья - к мастеру)». Изучение, сохранение и передача знаний, духовных и культурных традиций, компетенций (умений), оставленных нам в наследство предками – одно из самых основных приоритетов в реализации учебно-воспитательной деятельности в театре-студии моды «Аленушка». Иными словами, новизна проекта состоит, отчасти, во включении в воспитательный и учебный процесс элементов этнопедагогической системы, а особенно наставничества, как неотъемлемой его части. </w:t>
      </w:r>
    </w:p>
    <w:p w14:paraId="4BD594D6"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 xml:space="preserve">В общем виде наставничество можно определить, как способ передачи знаний и навыков более опытным человеком менее опытному. Ранее вопросы наставничества рассматривались только в аспекте «учитель – ученик». Взаимодействия «ученик - ученик», «студент - ученик», «ученик – педагог» не предусматривались. На практике в студии хорошо развивались все эти аспекты на протяжение всего промежутка обучения. И это не было чем-то, извне привнесенным, это стало жизненной необходимостью.  Посылом этому послужил разновозрастной состав групп, необходимость формирования подгрупп с закреплением старших или более успешных в прохождении и усвоении программных знаний, в качестве наставников над младшими или менее успешными в прохождении программы обучающимися. </w:t>
      </w:r>
    </w:p>
    <w:p w14:paraId="5BBBA790"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 xml:space="preserve">В ходе многолетней апробации в театре-студии, взятой на вооружение системы традиционных педагогических наработок, дало возможность убедиться в состоятельности и эффективности, проверенного временем, опыта. Это не только педагогическая, но и актуальная социальная проблема, предполагающая построение воспитательной системы на народных традициях как важнейшем средстве передачи детям исторического опыта народа в виде различных социальных норм и правил, прежде всего – нравственных. Основные этапы обучения по программе, по которой работает студия, «Мода и рукоделие», через наставничество с внедрением и использованием элементов этнопедагогики, включённым во все этапы и блоки программы. Это системы трансляции программных компетенций обучающимся, знакомых науке педагогики и народной педагогике все время её существования, но прочтенных и переработанных для современных условий и требований: «подмастерье – ученик - мастер». </w:t>
      </w:r>
    </w:p>
    <w:p w14:paraId="491826A3" w14:textId="77777777" w:rsidR="00B11A29" w:rsidRDefault="00B11A29" w:rsidP="00B11A29">
      <w:pPr>
        <w:spacing w:after="0" w:line="312" w:lineRule="auto"/>
        <w:ind w:firstLine="709"/>
        <w:jc w:val="both"/>
        <w:rPr>
          <w:rFonts w:ascii="Times New Roman" w:hAnsi="Times New Roman"/>
          <w:b/>
          <w:i/>
          <w:sz w:val="24"/>
          <w:szCs w:val="24"/>
        </w:rPr>
      </w:pPr>
      <w:r>
        <w:rPr>
          <w:rFonts w:ascii="Times New Roman" w:hAnsi="Times New Roman"/>
          <w:b/>
          <w:i/>
          <w:sz w:val="24"/>
          <w:szCs w:val="24"/>
        </w:rPr>
        <w:t>Описание ожидаемых результатов, критериев и показателей оценки эффективности проекта</w:t>
      </w:r>
    </w:p>
    <w:p w14:paraId="3E8F2790"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Результатом реализации проекта будет высокий уровень включенности наставляемых во все процессы деятельности коллектива, что окажет положительное влияние на эмоциональный фон, лояльность, сопричастность, общий статус коллектива. Обучающиеся получат необходимый стимул к культурному, интеллектуальному совершенствованию, самореализации и развитию необходимых компетенций.</w:t>
      </w:r>
    </w:p>
    <w:p w14:paraId="14ED8BD1"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lastRenderedPageBreak/>
        <w:t>Среди оцениваемых результатов будет:</w:t>
      </w:r>
    </w:p>
    <w:p w14:paraId="781995DB" w14:textId="77777777" w:rsidR="00B11A29" w:rsidRDefault="00B11A29" w:rsidP="00B11A29">
      <w:pPr>
        <w:pStyle w:val="ab"/>
        <w:numPr>
          <w:ilvl w:val="0"/>
          <w:numId w:val="6"/>
        </w:numPr>
        <w:spacing w:after="0" w:line="312" w:lineRule="auto"/>
        <w:ind w:left="0" w:firstLine="709"/>
        <w:jc w:val="both"/>
        <w:rPr>
          <w:rFonts w:ascii="Times New Roman" w:hAnsi="Times New Roman"/>
          <w:sz w:val="24"/>
          <w:szCs w:val="24"/>
        </w:rPr>
      </w:pPr>
      <w:r>
        <w:rPr>
          <w:rFonts w:ascii="Times New Roman" w:hAnsi="Times New Roman"/>
          <w:sz w:val="24"/>
          <w:szCs w:val="24"/>
        </w:rPr>
        <w:t xml:space="preserve"> повышение результативности, измеримое улучшение показателей усвоения программных компетенций обучающихся в образовательной, культурной сферах;</w:t>
      </w:r>
    </w:p>
    <w:p w14:paraId="0896F6F6" w14:textId="77777777" w:rsidR="00B11A29" w:rsidRDefault="00B11A29" w:rsidP="00B11A29">
      <w:pPr>
        <w:pStyle w:val="ab"/>
        <w:numPr>
          <w:ilvl w:val="0"/>
          <w:numId w:val="6"/>
        </w:numPr>
        <w:spacing w:line="312" w:lineRule="auto"/>
        <w:ind w:left="0" w:firstLine="709"/>
        <w:jc w:val="both"/>
        <w:rPr>
          <w:rFonts w:ascii="Times New Roman" w:hAnsi="Times New Roman"/>
          <w:sz w:val="24"/>
          <w:szCs w:val="24"/>
        </w:rPr>
      </w:pPr>
      <w:r>
        <w:rPr>
          <w:rFonts w:ascii="Times New Roman" w:hAnsi="Times New Roman"/>
          <w:sz w:val="24"/>
          <w:szCs w:val="24"/>
        </w:rPr>
        <w:t>рост числа обучающихся, прошедших подготовку наставничества (подготовка группы учеников-наставников (мастеров) из числа старших студийцев);</w:t>
      </w:r>
    </w:p>
    <w:p w14:paraId="228CED59" w14:textId="77777777" w:rsidR="00B11A29" w:rsidRDefault="00B11A29" w:rsidP="00B11A29">
      <w:pPr>
        <w:pStyle w:val="ab"/>
        <w:numPr>
          <w:ilvl w:val="0"/>
          <w:numId w:val="6"/>
        </w:numPr>
        <w:spacing w:line="312" w:lineRule="auto"/>
        <w:ind w:left="0" w:firstLine="709"/>
        <w:jc w:val="both"/>
        <w:rPr>
          <w:rFonts w:ascii="Times New Roman" w:hAnsi="Times New Roman"/>
          <w:sz w:val="24"/>
          <w:szCs w:val="24"/>
        </w:rPr>
      </w:pPr>
      <w:r>
        <w:rPr>
          <w:rFonts w:ascii="Times New Roman" w:hAnsi="Times New Roman"/>
          <w:sz w:val="24"/>
          <w:szCs w:val="24"/>
        </w:rPr>
        <w:t>улучшение психологического и эмоционального климата на занятиях и внутри группы театра-студии моды «Аленушка», связанное с выстраиванием долгосрочных и психологически комфортных коммуникаций взаимодействия и партнёрства;</w:t>
      </w:r>
    </w:p>
    <w:p w14:paraId="137A28BB" w14:textId="77777777" w:rsidR="00B11A29" w:rsidRDefault="00B11A29" w:rsidP="00B11A29">
      <w:pPr>
        <w:pStyle w:val="ab"/>
        <w:numPr>
          <w:ilvl w:val="0"/>
          <w:numId w:val="6"/>
        </w:numPr>
        <w:spacing w:after="0" w:line="312" w:lineRule="auto"/>
        <w:ind w:left="0" w:firstLine="709"/>
        <w:rPr>
          <w:rFonts w:ascii="Times New Roman" w:hAnsi="Times New Roman"/>
          <w:sz w:val="24"/>
          <w:szCs w:val="24"/>
        </w:rPr>
      </w:pPr>
      <w:r>
        <w:rPr>
          <w:rFonts w:ascii="Times New Roman" w:hAnsi="Times New Roman"/>
          <w:sz w:val="24"/>
          <w:szCs w:val="24"/>
        </w:rPr>
        <w:t>сохранность и рост контингента;</w:t>
      </w:r>
    </w:p>
    <w:p w14:paraId="507946A7" w14:textId="77777777" w:rsidR="00B11A29" w:rsidRDefault="00B11A29" w:rsidP="00B11A29">
      <w:pPr>
        <w:pStyle w:val="ab"/>
        <w:numPr>
          <w:ilvl w:val="0"/>
          <w:numId w:val="1"/>
        </w:numPr>
        <w:spacing w:after="0" w:line="312" w:lineRule="auto"/>
        <w:ind w:left="0" w:firstLine="709"/>
        <w:jc w:val="both"/>
        <w:rPr>
          <w:rFonts w:ascii="Times New Roman" w:hAnsi="Times New Roman"/>
          <w:sz w:val="24"/>
          <w:szCs w:val="24"/>
        </w:rPr>
      </w:pPr>
      <w:r>
        <w:rPr>
          <w:rFonts w:ascii="Times New Roman" w:hAnsi="Times New Roman"/>
          <w:sz w:val="24"/>
          <w:szCs w:val="24"/>
        </w:rPr>
        <w:t>качественный рост успешно реализованных образовательных и творческих проектов. Практическая реализация концепции построения индивидуальных образовательных траекторий, что неизменно приводит к качественному росту успешно реализованных образовательных и творческих проектов. Для примера и иллюстрации можно назвать разрабатываемые творческие проекты, инновационные продукты: создание новой коллекции «Скоморошина» (сценический показ коллекции народной игрушки с элементами народного Масленичного гуляния для младшей группы показа) и коллекции «Льняница» (современная одежда с этническими элементами и использованием архитектурных графических образов исторических архитектурных памятников Смоленска).</w:t>
      </w:r>
    </w:p>
    <w:p w14:paraId="579861C3" w14:textId="77777777" w:rsidR="00B11A29" w:rsidRDefault="00B11A29" w:rsidP="00B11A29">
      <w:pPr>
        <w:spacing w:after="0" w:line="312" w:lineRule="auto"/>
        <w:ind w:firstLine="709"/>
        <w:jc w:val="both"/>
        <w:rPr>
          <w:rFonts w:ascii="Times New Roman" w:hAnsi="Times New Roman"/>
          <w:b/>
          <w:i/>
          <w:sz w:val="24"/>
          <w:szCs w:val="24"/>
        </w:rPr>
      </w:pPr>
      <w:r>
        <w:rPr>
          <w:rFonts w:ascii="Times New Roman" w:hAnsi="Times New Roman"/>
          <w:b/>
          <w:i/>
          <w:sz w:val="24"/>
          <w:szCs w:val="24"/>
        </w:rPr>
        <w:t>Обоснование практической значимости инициативы для модернизации и совершенствования региональной системы образования</w:t>
      </w:r>
    </w:p>
    <w:p w14:paraId="0BEB61AA"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 xml:space="preserve">Новые высокие требования, которые общество предъявляет к подготовке подрастающего поколения, определяют главную функцию учреждения дополнительного образования: обеспечения необходимых условий развития личности, формирования чувства патриотизма и гордости за свою Родину. Эффективная реализация данной парадигмы возможна только через участие молодого человека в конкретном практически значимом деле, примером которого является деятельность театра-студии моды «Аленушка». </w:t>
      </w:r>
    </w:p>
    <w:p w14:paraId="600E78D8"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Данная инициатива имеет весомую практическую значимостьдля модернизации и совершенствования региональной системы образования. Это проявится в использовании продукта образовательной проектной инициативы, в ходе реализации которого происходит  формирование активной жизненной позиции участников проекта; воспитаниечувства патриотизма; создание условий для формирования чувства коллективизма с обеспечением индивидуального развития личности через вовлечение участников в проектно-исследовательскую деятельность (на основе наставничества и менторства); создание и презентация коллекций кукол и костюмов: «Яроока», «Ивановы дочки», «Славянка», «Балаганчики», «Смоленская безликая кукла», «Кукла годового цикла»; поддержание имиджа региона как территории туризма, гостеприимства и сохранения народных традиций; обеспечение в будущем дополнительной доходной части в муниципальный и региональный бюджеты.</w:t>
      </w:r>
    </w:p>
    <w:p w14:paraId="263ED841" w14:textId="77777777" w:rsidR="00B11A29" w:rsidRDefault="00B11A29" w:rsidP="00B11A29">
      <w:pPr>
        <w:spacing w:after="0" w:line="312" w:lineRule="auto"/>
        <w:ind w:firstLine="709"/>
        <w:jc w:val="both"/>
        <w:rPr>
          <w:rFonts w:ascii="Times New Roman" w:hAnsi="Times New Roman"/>
          <w:b/>
          <w:i/>
          <w:sz w:val="24"/>
          <w:szCs w:val="24"/>
        </w:rPr>
      </w:pPr>
      <w:r>
        <w:rPr>
          <w:rFonts w:ascii="Times New Roman" w:hAnsi="Times New Roman"/>
          <w:b/>
          <w:i/>
          <w:sz w:val="24"/>
          <w:szCs w:val="24"/>
        </w:rPr>
        <w:t>Оценка потенциала образовательной организации</w:t>
      </w:r>
    </w:p>
    <w:p w14:paraId="53FAEAA9"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lastRenderedPageBreak/>
        <w:t>Самым главным потенциалом, богатством любой организации является педагогический потенциал. Опытные педагоги, имеющие профессиональные успехи (победители различных профессиональных конкурсов, авторы учебных пособий и материалов, активные участники семинаров, круглых столов), склонные к активной работе, участники педагогических сообществ. Обладающие организационными и коммуникативными навыками, хорошо развитой эмпатией. Наличие большого количества таких кадров – несомненный залог успеха для реализации различных задач и педагогических инновационных инициатив, экспериментов.</w:t>
      </w:r>
    </w:p>
    <w:p w14:paraId="5C09464F"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Образовательная организация Дворца творчества обладает серьёзным потенциалом для успешного претворения в жизнь, одного из основных направлений реализации инновационной инициативы: формированию у обучающихся активной гражданской позиции, воспитание гармонично-развитой и социально-ответственной личности на основе духовно-нравственных ценностей, исторических и национально-культурных традиций.</w:t>
      </w:r>
    </w:p>
    <w:p w14:paraId="6ADB3AA2"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 xml:space="preserve">Обладая богатейшей историей, прекрасным этнографическим наследием (музеем туристско-краеведческого клуба «Гамаюн») и традициями в сфере воспитания подрастающего поколения, а также, бесценным опытом работы множества объединений одного из старейших организаций дополнительного образования города, способствует доступности изучения традиций, истории. Это позволяет и помогает коллективу студии реализовывать цели и задачи, определенные в ходе реализации своей деятельности на базе Дворца творчества. Участвуя в изучении, сохранении и возрождении ремесленного и культурного наследия, через изучения жизни, быта, культуры предков, способствовать популяризации изучения традиций смоленских мастеров. Принимая участие в традиционных фестивалях и реконструкциях в качестве непосредственных участников реконструкции, вызвать у участников экспедиции чувства сопричастности и эмоциональной идентификации с участниками реальных исторических событий. Это способствует формированию активной жизненной позиции, чувства патриотизма, сопричастности к событиям исторической давности, желание более детально познакомиться с историей этих периодов. </w:t>
      </w:r>
    </w:p>
    <w:p w14:paraId="7765554E" w14:textId="77777777" w:rsidR="00B11A29" w:rsidRDefault="00B11A29" w:rsidP="00B11A29">
      <w:pPr>
        <w:spacing w:after="0" w:line="312" w:lineRule="auto"/>
        <w:ind w:firstLine="709"/>
        <w:jc w:val="both"/>
        <w:rPr>
          <w:rFonts w:ascii="Times New Roman" w:hAnsi="Times New Roman"/>
          <w:b/>
          <w:i/>
          <w:sz w:val="24"/>
          <w:szCs w:val="24"/>
        </w:rPr>
      </w:pPr>
      <w:r>
        <w:rPr>
          <w:rFonts w:ascii="Times New Roman" w:hAnsi="Times New Roman"/>
          <w:b/>
          <w:i/>
          <w:sz w:val="24"/>
          <w:szCs w:val="24"/>
        </w:rPr>
        <w:t>Анализ и оценка ресурсов, необходимых для реализации проекта</w:t>
      </w:r>
    </w:p>
    <w:p w14:paraId="0586864E"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Руководство ходом реализации Проекта осуществляется сотрудниками МБУ ДО «ДТДМ», имеющими опыт в разработке и проведении долгосрочного международного проекта «Слет детских и молодежных общественных организаций «Мосты дружбы» (2011 – 2019 годы); реализация гранта Министерства просвещения Российской Федерации на проведение мероприятий по содействию патриотическому воспитанию граждан «Федеральный туристско-краеведческий проект «Дорогой детей войны» ( 2019 год); реализация региональной инновационной площадки «Развитие системы внеурочной деятельности младших школьников на основе интеграции ресурсов общеобразовательного учреждения и учреждения дополнительного образования» (2014 – 2017 годы); осуществление педагогических студенческих практик учреждений среднего профессионального и высшего образований:</w:t>
      </w:r>
    </w:p>
    <w:p w14:paraId="14DB0048"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lastRenderedPageBreak/>
        <w:t>1. Леднёва Е. К. – педагог дополнительного образования отдела декоративно-прикладного и технического творчества МБУ ДО «ДТДМ», руководитель Проекта.</w:t>
      </w:r>
    </w:p>
    <w:p w14:paraId="30A6887F"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 xml:space="preserve">2. Михайлюк И. П. – заместитель директора МБУ ДО «ДТДМ», научно-методическое обеспечение. </w:t>
      </w:r>
    </w:p>
    <w:p w14:paraId="7FCF4EC5"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3. Подсеваткина М. А. – директор МБУ ДО «ДТДМ», общее руководство Проектом, организационно-методическое и информационное обеспечение.</w:t>
      </w:r>
    </w:p>
    <w:p w14:paraId="4F0DC537"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Управленческо-кадровый потенциал реализации Проекта насчитывает 3 человека, среди которых 1 человек имеет звание «Заслуженный учитель республики Мордовия». Педагогическими работниками высшей квалификационной категории являются 2 человека. Все педагоги регулярно проходят курсы повышения квалификации на базе СОИРО. Также регулярно проводятся обучающие методические советы на базе Дворца творчества детей и молодежи. Педагогический стаж работников составляет от 10 до 20 лет.</w:t>
      </w:r>
    </w:p>
    <w:p w14:paraId="5E53AD50" w14:textId="77777777" w:rsidR="00B11A29" w:rsidRDefault="00B11A29" w:rsidP="00B11A29">
      <w:pPr>
        <w:spacing w:after="0" w:line="312" w:lineRule="auto"/>
        <w:ind w:firstLine="709"/>
        <w:jc w:val="both"/>
        <w:rPr>
          <w:rFonts w:ascii="Times New Roman" w:hAnsi="Times New Roman"/>
          <w:bCs/>
          <w:sz w:val="24"/>
          <w:szCs w:val="24"/>
        </w:rPr>
      </w:pPr>
      <w:r>
        <w:rPr>
          <w:rFonts w:ascii="Times New Roman" w:hAnsi="Times New Roman"/>
          <w:bCs/>
          <w:sz w:val="24"/>
          <w:szCs w:val="24"/>
        </w:rPr>
        <w:t xml:space="preserve">Материальные ресурсы: </w:t>
      </w:r>
    </w:p>
    <w:p w14:paraId="4B2CCA33" w14:textId="77777777" w:rsidR="00B11A29" w:rsidRDefault="00B11A29" w:rsidP="00B11A29">
      <w:pPr>
        <w:spacing w:after="0" w:line="312" w:lineRule="auto"/>
        <w:ind w:firstLine="709"/>
        <w:jc w:val="both"/>
        <w:rPr>
          <w:rFonts w:ascii="Times New Roman" w:hAnsi="Times New Roman"/>
          <w:bCs/>
          <w:sz w:val="24"/>
          <w:szCs w:val="24"/>
        </w:rPr>
      </w:pPr>
      <w:r>
        <w:rPr>
          <w:rFonts w:ascii="Times New Roman" w:hAnsi="Times New Roman"/>
          <w:bCs/>
          <w:sz w:val="24"/>
          <w:szCs w:val="24"/>
        </w:rPr>
        <w:t>средства заинтересованных организаций,</w:t>
      </w:r>
    </w:p>
    <w:p w14:paraId="1055F533" w14:textId="77777777" w:rsidR="00B11A29" w:rsidRDefault="00B11A29" w:rsidP="00B11A29">
      <w:pPr>
        <w:spacing w:after="0" w:line="312" w:lineRule="auto"/>
        <w:ind w:firstLine="709"/>
        <w:jc w:val="both"/>
        <w:rPr>
          <w:rFonts w:ascii="Times New Roman" w:hAnsi="Times New Roman"/>
          <w:bCs/>
          <w:sz w:val="24"/>
          <w:szCs w:val="24"/>
        </w:rPr>
      </w:pPr>
      <w:r>
        <w:rPr>
          <w:rFonts w:ascii="Times New Roman" w:hAnsi="Times New Roman"/>
          <w:bCs/>
          <w:sz w:val="24"/>
          <w:szCs w:val="24"/>
        </w:rPr>
        <w:t>собственные средства МБУ ДО «ДТДМ»,</w:t>
      </w:r>
    </w:p>
    <w:p w14:paraId="4CAC63DE" w14:textId="77777777" w:rsidR="00B11A29" w:rsidRDefault="00B11A29" w:rsidP="00B11A29">
      <w:pPr>
        <w:spacing w:after="0" w:line="312" w:lineRule="auto"/>
        <w:ind w:firstLine="709"/>
        <w:jc w:val="both"/>
        <w:rPr>
          <w:rFonts w:ascii="Times New Roman" w:hAnsi="Times New Roman"/>
          <w:bCs/>
          <w:sz w:val="24"/>
          <w:szCs w:val="24"/>
        </w:rPr>
      </w:pPr>
      <w:r>
        <w:rPr>
          <w:rFonts w:ascii="Times New Roman" w:hAnsi="Times New Roman"/>
          <w:bCs/>
          <w:sz w:val="24"/>
          <w:szCs w:val="24"/>
        </w:rPr>
        <w:t>некоммерческое партнерство,</w:t>
      </w:r>
    </w:p>
    <w:p w14:paraId="0C801A49" w14:textId="77777777" w:rsidR="00B11A29" w:rsidRDefault="00B11A29" w:rsidP="00B11A29">
      <w:pPr>
        <w:spacing w:after="0" w:line="312" w:lineRule="auto"/>
        <w:ind w:firstLine="709"/>
        <w:jc w:val="both"/>
        <w:rPr>
          <w:rFonts w:ascii="Times New Roman" w:hAnsi="Times New Roman"/>
          <w:bCs/>
          <w:sz w:val="24"/>
          <w:szCs w:val="24"/>
        </w:rPr>
      </w:pPr>
      <w:r>
        <w:rPr>
          <w:rFonts w:ascii="Times New Roman" w:hAnsi="Times New Roman"/>
          <w:bCs/>
          <w:sz w:val="24"/>
          <w:szCs w:val="24"/>
        </w:rPr>
        <w:t>индивидуальные предприниматели.</w:t>
      </w:r>
    </w:p>
    <w:p w14:paraId="297D25CF" w14:textId="77777777" w:rsidR="00B11A29" w:rsidRDefault="00B11A29" w:rsidP="00B11A29">
      <w:pPr>
        <w:pStyle w:val="1"/>
        <w:spacing w:after="0" w:line="312" w:lineRule="auto"/>
        <w:ind w:left="0" w:firstLine="709"/>
        <w:jc w:val="both"/>
        <w:rPr>
          <w:rFonts w:ascii="Times New Roman" w:hAnsi="Times New Roman"/>
          <w:sz w:val="24"/>
          <w:szCs w:val="24"/>
        </w:rPr>
      </w:pPr>
      <w:r>
        <w:rPr>
          <w:rFonts w:ascii="Times New Roman" w:hAnsi="Times New Roman"/>
          <w:sz w:val="24"/>
          <w:szCs w:val="24"/>
        </w:rPr>
        <w:t>Работа над Проектом предусматривает использование информационных ресурсов.</w:t>
      </w:r>
    </w:p>
    <w:p w14:paraId="41202E05" w14:textId="77777777" w:rsidR="00B11A29" w:rsidRDefault="00B11A29" w:rsidP="00B11A29">
      <w:pPr>
        <w:pStyle w:val="1"/>
        <w:spacing w:after="0" w:line="312" w:lineRule="auto"/>
        <w:ind w:left="0" w:firstLine="709"/>
        <w:jc w:val="both"/>
        <w:rPr>
          <w:rFonts w:ascii="Times New Roman" w:hAnsi="Times New Roman"/>
          <w:sz w:val="24"/>
          <w:szCs w:val="24"/>
        </w:rPr>
      </w:pPr>
      <w:r>
        <w:rPr>
          <w:rFonts w:ascii="Times New Roman" w:hAnsi="Times New Roman"/>
          <w:sz w:val="24"/>
          <w:szCs w:val="24"/>
        </w:rPr>
        <w:t>Ресурсное обеспечение достаточно для реализации данного проекта.</w:t>
      </w:r>
    </w:p>
    <w:p w14:paraId="0A925C06" w14:textId="77777777" w:rsidR="00B11A29" w:rsidRDefault="00B11A29" w:rsidP="00B11A29">
      <w:pPr>
        <w:spacing w:after="0" w:line="312" w:lineRule="auto"/>
        <w:ind w:firstLine="709"/>
        <w:jc w:val="both"/>
        <w:rPr>
          <w:rFonts w:ascii="Times New Roman" w:hAnsi="Times New Roman"/>
          <w:b/>
          <w:i/>
          <w:sz w:val="24"/>
          <w:szCs w:val="24"/>
        </w:rPr>
      </w:pPr>
      <w:r>
        <w:rPr>
          <w:rFonts w:ascii="Times New Roman" w:hAnsi="Times New Roman"/>
          <w:b/>
          <w:i/>
          <w:sz w:val="24"/>
          <w:szCs w:val="24"/>
        </w:rPr>
        <w:t>Описание способов обеспечения достоверности результатов</w:t>
      </w:r>
    </w:p>
    <w:p w14:paraId="2BE0FC5E"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Способы обеспечения достоверности результатов по программе мониторингового исследования:</w:t>
      </w:r>
    </w:p>
    <w:p w14:paraId="713E5FBD" w14:textId="77777777" w:rsidR="00B11A29" w:rsidRDefault="00B11A29" w:rsidP="00B11A29">
      <w:pPr>
        <w:pStyle w:val="ab"/>
        <w:numPr>
          <w:ilvl w:val="0"/>
          <w:numId w:val="1"/>
        </w:numPr>
        <w:spacing w:after="0" w:line="312" w:lineRule="auto"/>
        <w:ind w:left="0" w:firstLine="709"/>
        <w:jc w:val="both"/>
        <w:rPr>
          <w:rFonts w:ascii="Times New Roman" w:hAnsi="Times New Roman"/>
          <w:b/>
          <w:i/>
          <w:sz w:val="24"/>
          <w:szCs w:val="24"/>
        </w:rPr>
      </w:pPr>
      <w:r>
        <w:rPr>
          <w:rFonts w:ascii="Times New Roman" w:hAnsi="Times New Roman"/>
          <w:sz w:val="24"/>
          <w:szCs w:val="24"/>
        </w:rPr>
        <w:t>мониторинг по определению уровня сформированности УУД обучающихся студии;</w:t>
      </w:r>
    </w:p>
    <w:p w14:paraId="00EBBB58" w14:textId="77777777" w:rsidR="00B11A29" w:rsidRDefault="00B11A29" w:rsidP="00B11A29">
      <w:pPr>
        <w:pStyle w:val="ab"/>
        <w:numPr>
          <w:ilvl w:val="0"/>
          <w:numId w:val="1"/>
        </w:numPr>
        <w:spacing w:after="0" w:line="312" w:lineRule="auto"/>
        <w:ind w:left="0" w:firstLine="709"/>
        <w:jc w:val="both"/>
        <w:rPr>
          <w:rFonts w:ascii="Times New Roman" w:hAnsi="Times New Roman"/>
          <w:sz w:val="24"/>
          <w:szCs w:val="24"/>
        </w:rPr>
      </w:pPr>
      <w:r>
        <w:rPr>
          <w:rFonts w:ascii="Times New Roman" w:hAnsi="Times New Roman"/>
          <w:sz w:val="24"/>
          <w:szCs w:val="24"/>
        </w:rPr>
        <w:t>изучение профессиональной позиции педагога – наставника;</w:t>
      </w:r>
    </w:p>
    <w:p w14:paraId="6E7EBED0" w14:textId="77777777" w:rsidR="00B11A29" w:rsidRDefault="00B11A29" w:rsidP="00B11A29">
      <w:pPr>
        <w:pStyle w:val="ab"/>
        <w:numPr>
          <w:ilvl w:val="0"/>
          <w:numId w:val="1"/>
        </w:numPr>
        <w:spacing w:after="0" w:line="312" w:lineRule="auto"/>
        <w:ind w:left="0" w:firstLine="709"/>
        <w:jc w:val="both"/>
        <w:rPr>
          <w:rFonts w:ascii="Times New Roman" w:hAnsi="Times New Roman"/>
          <w:sz w:val="24"/>
          <w:szCs w:val="24"/>
        </w:rPr>
      </w:pPr>
      <w:r>
        <w:rPr>
          <w:rFonts w:ascii="Times New Roman" w:hAnsi="Times New Roman"/>
          <w:sz w:val="24"/>
          <w:szCs w:val="24"/>
        </w:rPr>
        <w:t>мониторинг родителей по изучению удовлетворённости внеурочной деятельностью;</w:t>
      </w:r>
    </w:p>
    <w:p w14:paraId="0F6B12F9" w14:textId="77777777" w:rsidR="00B11A29" w:rsidRDefault="00B11A29" w:rsidP="00B11A29">
      <w:pPr>
        <w:pStyle w:val="ab"/>
        <w:numPr>
          <w:ilvl w:val="0"/>
          <w:numId w:val="1"/>
        </w:numPr>
        <w:spacing w:after="0" w:line="312" w:lineRule="auto"/>
        <w:ind w:left="0" w:firstLine="709"/>
        <w:jc w:val="both"/>
        <w:rPr>
          <w:rFonts w:ascii="Times New Roman" w:hAnsi="Times New Roman"/>
          <w:sz w:val="24"/>
          <w:szCs w:val="24"/>
        </w:rPr>
      </w:pPr>
      <w:r>
        <w:rPr>
          <w:rFonts w:ascii="Times New Roman" w:hAnsi="Times New Roman"/>
          <w:sz w:val="24"/>
          <w:szCs w:val="24"/>
        </w:rPr>
        <w:t>мониторинг обучающихся (наставник – мастер) по изучению удовлетворённости проектной деятельностью;</w:t>
      </w:r>
    </w:p>
    <w:p w14:paraId="19C39E92" w14:textId="77777777" w:rsidR="00B11A29" w:rsidRDefault="00B11A29" w:rsidP="00B11A29">
      <w:pPr>
        <w:pStyle w:val="ab"/>
        <w:numPr>
          <w:ilvl w:val="0"/>
          <w:numId w:val="1"/>
        </w:numPr>
        <w:spacing w:after="0" w:line="312" w:lineRule="auto"/>
        <w:ind w:left="0" w:firstLine="709"/>
        <w:jc w:val="both"/>
        <w:rPr>
          <w:rFonts w:ascii="Times New Roman" w:hAnsi="Times New Roman"/>
          <w:sz w:val="24"/>
          <w:szCs w:val="24"/>
        </w:rPr>
      </w:pPr>
      <w:r>
        <w:rPr>
          <w:rFonts w:ascii="Times New Roman" w:hAnsi="Times New Roman"/>
          <w:sz w:val="24"/>
          <w:szCs w:val="24"/>
        </w:rPr>
        <w:t>мониторинг обучающихся (ученик – подмастерье) по изучению удовлетворённости проектной деятельностью;</w:t>
      </w:r>
    </w:p>
    <w:p w14:paraId="00A6FECA" w14:textId="77777777" w:rsidR="00B11A29" w:rsidRDefault="00B11A29" w:rsidP="00B11A29">
      <w:pPr>
        <w:pStyle w:val="ab"/>
        <w:numPr>
          <w:ilvl w:val="0"/>
          <w:numId w:val="1"/>
        </w:numPr>
        <w:spacing w:after="0" w:line="312" w:lineRule="auto"/>
        <w:ind w:left="0" w:firstLine="709"/>
        <w:jc w:val="both"/>
        <w:rPr>
          <w:rFonts w:ascii="Times New Roman" w:hAnsi="Times New Roman"/>
          <w:sz w:val="24"/>
          <w:szCs w:val="24"/>
        </w:rPr>
      </w:pPr>
      <w:r>
        <w:rPr>
          <w:rFonts w:ascii="Times New Roman" w:hAnsi="Times New Roman"/>
          <w:sz w:val="24"/>
          <w:szCs w:val="24"/>
        </w:rPr>
        <w:t>фиксация текущих результатов в ходе осуществления гипотезы;</w:t>
      </w:r>
    </w:p>
    <w:p w14:paraId="21894441" w14:textId="77777777" w:rsidR="00B11A29" w:rsidRDefault="00B11A29" w:rsidP="00B11A29">
      <w:pPr>
        <w:pStyle w:val="ab"/>
        <w:numPr>
          <w:ilvl w:val="0"/>
          <w:numId w:val="1"/>
        </w:numPr>
        <w:spacing w:after="0" w:line="312" w:lineRule="auto"/>
        <w:ind w:left="0" w:firstLine="709"/>
        <w:jc w:val="both"/>
        <w:rPr>
          <w:rFonts w:ascii="Times New Roman" w:hAnsi="Times New Roman"/>
          <w:sz w:val="24"/>
          <w:szCs w:val="24"/>
        </w:rPr>
      </w:pPr>
      <w:r>
        <w:rPr>
          <w:rFonts w:ascii="Times New Roman" w:hAnsi="Times New Roman"/>
          <w:sz w:val="24"/>
          <w:szCs w:val="24"/>
        </w:rPr>
        <w:t>анализ положительных, отрицательных, побочных, непредвиденных результатов реализации проекта.</w:t>
      </w:r>
    </w:p>
    <w:p w14:paraId="2A0C4649" w14:textId="77777777" w:rsidR="00B11A29" w:rsidRDefault="00B11A29" w:rsidP="00B11A29">
      <w:pPr>
        <w:spacing w:after="0" w:line="312" w:lineRule="auto"/>
        <w:ind w:left="360"/>
        <w:jc w:val="right"/>
        <w:rPr>
          <w:rFonts w:ascii="Times New Roman" w:hAnsi="Times New Roman"/>
          <w:sz w:val="24"/>
          <w:szCs w:val="24"/>
        </w:rPr>
      </w:pPr>
      <w:r>
        <w:rPr>
          <w:rFonts w:ascii="Times New Roman" w:hAnsi="Times New Roman"/>
          <w:i/>
          <w:sz w:val="24"/>
          <w:szCs w:val="24"/>
        </w:rPr>
        <w:t>Таблица №1</w:t>
      </w:r>
      <w:r>
        <w:rPr>
          <w:rFonts w:ascii="Times New Roman" w:hAnsi="Times New Roman"/>
          <w:sz w:val="24"/>
          <w:szCs w:val="24"/>
        </w:rPr>
        <w:t>.</w:t>
      </w:r>
    </w:p>
    <w:p w14:paraId="33F1273D" w14:textId="77777777" w:rsidR="00B11A29" w:rsidRDefault="00B11A29" w:rsidP="00B11A29">
      <w:pPr>
        <w:spacing w:after="0" w:line="312" w:lineRule="auto"/>
        <w:ind w:left="360"/>
        <w:jc w:val="center"/>
        <w:rPr>
          <w:rFonts w:ascii="Times New Roman" w:hAnsi="Times New Roman"/>
          <w:sz w:val="28"/>
          <w:szCs w:val="28"/>
        </w:rPr>
      </w:pPr>
      <w:r>
        <w:rPr>
          <w:rFonts w:ascii="Times New Roman" w:hAnsi="Times New Roman"/>
          <w:sz w:val="28"/>
          <w:szCs w:val="28"/>
        </w:rPr>
        <w:t>Этапы мониторинговой деятельности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88"/>
        <w:gridCol w:w="4323"/>
      </w:tblGrid>
      <w:tr w:rsidR="00B11A29" w14:paraId="60219F1A" w14:textId="77777777" w:rsidTr="00B11A29">
        <w:trPr>
          <w:jc w:val="center"/>
        </w:trPr>
        <w:tc>
          <w:tcPr>
            <w:tcW w:w="5288" w:type="dxa"/>
            <w:tcBorders>
              <w:top w:val="single" w:sz="4" w:space="0" w:color="auto"/>
              <w:left w:val="single" w:sz="4" w:space="0" w:color="auto"/>
              <w:bottom w:val="single" w:sz="4" w:space="0" w:color="auto"/>
              <w:right w:val="single" w:sz="4" w:space="0" w:color="auto"/>
            </w:tcBorders>
            <w:vAlign w:val="center"/>
            <w:hideMark/>
          </w:tcPr>
          <w:p w14:paraId="457B20A5" w14:textId="77777777" w:rsidR="00B11A29" w:rsidRDefault="00B11A29">
            <w:pPr>
              <w:spacing w:after="0" w:line="240" w:lineRule="auto"/>
              <w:ind w:firstLine="709"/>
              <w:jc w:val="center"/>
              <w:rPr>
                <w:rFonts w:ascii="Times New Roman" w:hAnsi="Times New Roman"/>
                <w:sz w:val="24"/>
                <w:szCs w:val="24"/>
              </w:rPr>
            </w:pPr>
            <w:r>
              <w:rPr>
                <w:rFonts w:ascii="Times New Roman" w:hAnsi="Times New Roman"/>
                <w:sz w:val="24"/>
                <w:szCs w:val="24"/>
              </w:rPr>
              <w:t>Вид деятельности</w:t>
            </w:r>
          </w:p>
        </w:tc>
        <w:tc>
          <w:tcPr>
            <w:tcW w:w="4323" w:type="dxa"/>
            <w:tcBorders>
              <w:top w:val="single" w:sz="4" w:space="0" w:color="auto"/>
              <w:left w:val="single" w:sz="4" w:space="0" w:color="auto"/>
              <w:bottom w:val="single" w:sz="4" w:space="0" w:color="auto"/>
              <w:right w:val="single" w:sz="4" w:space="0" w:color="auto"/>
            </w:tcBorders>
            <w:vAlign w:val="center"/>
            <w:hideMark/>
          </w:tcPr>
          <w:p w14:paraId="1FA03518" w14:textId="77777777" w:rsidR="00B11A29" w:rsidRDefault="00B11A29">
            <w:pPr>
              <w:spacing w:after="0" w:line="240" w:lineRule="auto"/>
              <w:ind w:firstLine="709"/>
              <w:jc w:val="center"/>
              <w:rPr>
                <w:rFonts w:ascii="Times New Roman" w:hAnsi="Times New Roman"/>
                <w:sz w:val="24"/>
                <w:szCs w:val="24"/>
              </w:rPr>
            </w:pPr>
            <w:r>
              <w:rPr>
                <w:rFonts w:ascii="Times New Roman" w:hAnsi="Times New Roman"/>
                <w:sz w:val="24"/>
                <w:szCs w:val="24"/>
              </w:rPr>
              <w:t>Цель (как прогнозируемый результат)</w:t>
            </w:r>
          </w:p>
        </w:tc>
      </w:tr>
      <w:tr w:rsidR="00B11A29" w14:paraId="3998EE0A" w14:textId="77777777" w:rsidTr="00B11A29">
        <w:trPr>
          <w:jc w:val="center"/>
        </w:trPr>
        <w:tc>
          <w:tcPr>
            <w:tcW w:w="5288" w:type="dxa"/>
            <w:tcBorders>
              <w:top w:val="single" w:sz="4" w:space="0" w:color="auto"/>
              <w:left w:val="single" w:sz="4" w:space="0" w:color="auto"/>
              <w:bottom w:val="single" w:sz="4" w:space="0" w:color="auto"/>
              <w:right w:val="single" w:sz="4" w:space="0" w:color="auto"/>
            </w:tcBorders>
            <w:hideMark/>
          </w:tcPr>
          <w:p w14:paraId="04E189EE" w14:textId="77777777" w:rsidR="00B11A29" w:rsidRDefault="00B11A29">
            <w:pPr>
              <w:spacing w:after="0" w:line="240" w:lineRule="auto"/>
              <w:rPr>
                <w:rFonts w:ascii="Times New Roman" w:hAnsi="Times New Roman"/>
                <w:sz w:val="24"/>
                <w:szCs w:val="24"/>
              </w:rPr>
            </w:pPr>
            <w:r>
              <w:rPr>
                <w:rFonts w:ascii="Times New Roman" w:hAnsi="Times New Roman"/>
                <w:sz w:val="24"/>
                <w:szCs w:val="24"/>
              </w:rPr>
              <w:t>Стартовая диагностика</w:t>
            </w:r>
          </w:p>
        </w:tc>
        <w:tc>
          <w:tcPr>
            <w:tcW w:w="4323" w:type="dxa"/>
            <w:tcBorders>
              <w:top w:val="single" w:sz="4" w:space="0" w:color="auto"/>
              <w:left w:val="single" w:sz="4" w:space="0" w:color="auto"/>
              <w:bottom w:val="single" w:sz="4" w:space="0" w:color="auto"/>
              <w:right w:val="single" w:sz="4" w:space="0" w:color="auto"/>
            </w:tcBorders>
            <w:hideMark/>
          </w:tcPr>
          <w:p w14:paraId="5B752F00" w14:textId="77777777" w:rsidR="00B11A29" w:rsidRDefault="00B11A29">
            <w:pPr>
              <w:spacing w:after="0" w:line="240" w:lineRule="auto"/>
              <w:rPr>
                <w:rFonts w:ascii="Times New Roman" w:hAnsi="Times New Roman"/>
                <w:sz w:val="24"/>
                <w:szCs w:val="24"/>
              </w:rPr>
            </w:pPr>
            <w:r>
              <w:rPr>
                <w:rFonts w:ascii="Times New Roman" w:hAnsi="Times New Roman"/>
                <w:sz w:val="24"/>
                <w:szCs w:val="24"/>
              </w:rPr>
              <w:t>Выявление и формулировка проблем, требующих решения</w:t>
            </w:r>
          </w:p>
        </w:tc>
      </w:tr>
      <w:tr w:rsidR="00B11A29" w14:paraId="6D2BD70B" w14:textId="77777777" w:rsidTr="00B11A29">
        <w:trPr>
          <w:jc w:val="center"/>
        </w:trPr>
        <w:tc>
          <w:tcPr>
            <w:tcW w:w="5288" w:type="dxa"/>
            <w:tcBorders>
              <w:top w:val="single" w:sz="4" w:space="0" w:color="auto"/>
              <w:left w:val="single" w:sz="4" w:space="0" w:color="auto"/>
              <w:bottom w:val="single" w:sz="4" w:space="0" w:color="auto"/>
              <w:right w:val="single" w:sz="4" w:space="0" w:color="auto"/>
            </w:tcBorders>
            <w:hideMark/>
          </w:tcPr>
          <w:p w14:paraId="3AF0C3B5" w14:textId="77777777" w:rsidR="00B11A29" w:rsidRDefault="00B11A29">
            <w:pPr>
              <w:spacing w:after="0" w:line="240" w:lineRule="auto"/>
              <w:rPr>
                <w:rFonts w:ascii="Times New Roman" w:hAnsi="Times New Roman"/>
                <w:sz w:val="24"/>
                <w:szCs w:val="24"/>
              </w:rPr>
            </w:pPr>
            <w:r>
              <w:rPr>
                <w:rFonts w:ascii="Times New Roman" w:hAnsi="Times New Roman"/>
                <w:sz w:val="24"/>
                <w:szCs w:val="24"/>
              </w:rPr>
              <w:lastRenderedPageBreak/>
              <w:t>Внесение изменений в воспитательно-образовательный процесс</w:t>
            </w:r>
          </w:p>
        </w:tc>
        <w:tc>
          <w:tcPr>
            <w:tcW w:w="4323" w:type="dxa"/>
            <w:tcBorders>
              <w:top w:val="single" w:sz="4" w:space="0" w:color="auto"/>
              <w:left w:val="single" w:sz="4" w:space="0" w:color="auto"/>
              <w:bottom w:val="single" w:sz="4" w:space="0" w:color="auto"/>
              <w:right w:val="single" w:sz="4" w:space="0" w:color="auto"/>
            </w:tcBorders>
            <w:hideMark/>
          </w:tcPr>
          <w:p w14:paraId="4190DAEF" w14:textId="77777777" w:rsidR="00B11A29" w:rsidRDefault="00B11A29">
            <w:pPr>
              <w:spacing w:after="0" w:line="240" w:lineRule="auto"/>
              <w:rPr>
                <w:rFonts w:ascii="Times New Roman" w:hAnsi="Times New Roman"/>
                <w:sz w:val="24"/>
                <w:szCs w:val="24"/>
              </w:rPr>
            </w:pPr>
            <w:r>
              <w:rPr>
                <w:rFonts w:ascii="Times New Roman" w:hAnsi="Times New Roman"/>
                <w:sz w:val="24"/>
                <w:szCs w:val="24"/>
              </w:rPr>
              <w:t>Начало изменений в воспитательно-образовательном процессе</w:t>
            </w:r>
          </w:p>
        </w:tc>
      </w:tr>
      <w:tr w:rsidR="00B11A29" w14:paraId="1D32BB96" w14:textId="77777777" w:rsidTr="00B11A29">
        <w:trPr>
          <w:jc w:val="center"/>
        </w:trPr>
        <w:tc>
          <w:tcPr>
            <w:tcW w:w="5288" w:type="dxa"/>
            <w:tcBorders>
              <w:top w:val="single" w:sz="4" w:space="0" w:color="auto"/>
              <w:left w:val="single" w:sz="4" w:space="0" w:color="auto"/>
              <w:bottom w:val="single" w:sz="4" w:space="0" w:color="auto"/>
              <w:right w:val="single" w:sz="4" w:space="0" w:color="auto"/>
            </w:tcBorders>
            <w:hideMark/>
          </w:tcPr>
          <w:p w14:paraId="45E5A121" w14:textId="77777777" w:rsidR="00B11A29" w:rsidRDefault="00B11A29">
            <w:pPr>
              <w:spacing w:after="0" w:line="240" w:lineRule="auto"/>
              <w:rPr>
                <w:rFonts w:ascii="Times New Roman" w:hAnsi="Times New Roman"/>
                <w:sz w:val="24"/>
                <w:szCs w:val="24"/>
              </w:rPr>
            </w:pPr>
            <w:r>
              <w:rPr>
                <w:rFonts w:ascii="Times New Roman" w:hAnsi="Times New Roman"/>
                <w:sz w:val="24"/>
                <w:szCs w:val="24"/>
              </w:rPr>
              <w:t>Промежуточная диагностика</w:t>
            </w:r>
          </w:p>
        </w:tc>
        <w:tc>
          <w:tcPr>
            <w:tcW w:w="4323" w:type="dxa"/>
            <w:tcBorders>
              <w:top w:val="single" w:sz="4" w:space="0" w:color="auto"/>
              <w:left w:val="single" w:sz="4" w:space="0" w:color="auto"/>
              <w:bottom w:val="single" w:sz="4" w:space="0" w:color="auto"/>
              <w:right w:val="single" w:sz="4" w:space="0" w:color="auto"/>
            </w:tcBorders>
            <w:hideMark/>
          </w:tcPr>
          <w:p w14:paraId="15634AA1" w14:textId="77777777" w:rsidR="00B11A29" w:rsidRDefault="00B11A29">
            <w:pPr>
              <w:spacing w:after="0" w:line="240" w:lineRule="auto"/>
              <w:rPr>
                <w:rFonts w:ascii="Times New Roman" w:hAnsi="Times New Roman"/>
                <w:sz w:val="24"/>
                <w:szCs w:val="24"/>
              </w:rPr>
            </w:pPr>
            <w:r>
              <w:rPr>
                <w:rFonts w:ascii="Times New Roman" w:hAnsi="Times New Roman"/>
                <w:sz w:val="24"/>
                <w:szCs w:val="24"/>
              </w:rPr>
              <w:t>Выявление степени решения проблем, степени приближения к желаемым результатам</w:t>
            </w:r>
          </w:p>
        </w:tc>
      </w:tr>
      <w:tr w:rsidR="00B11A29" w14:paraId="0C4440A3" w14:textId="77777777" w:rsidTr="00B11A29">
        <w:trPr>
          <w:jc w:val="center"/>
        </w:trPr>
        <w:tc>
          <w:tcPr>
            <w:tcW w:w="5288" w:type="dxa"/>
            <w:tcBorders>
              <w:top w:val="single" w:sz="4" w:space="0" w:color="auto"/>
              <w:left w:val="single" w:sz="4" w:space="0" w:color="auto"/>
              <w:bottom w:val="single" w:sz="4" w:space="0" w:color="auto"/>
              <w:right w:val="single" w:sz="4" w:space="0" w:color="auto"/>
            </w:tcBorders>
            <w:hideMark/>
          </w:tcPr>
          <w:p w14:paraId="3E532CB4" w14:textId="77777777" w:rsidR="00B11A29" w:rsidRDefault="00B11A29">
            <w:pPr>
              <w:spacing w:after="0" w:line="240" w:lineRule="auto"/>
              <w:rPr>
                <w:rFonts w:ascii="Times New Roman" w:hAnsi="Times New Roman"/>
                <w:sz w:val="24"/>
                <w:szCs w:val="24"/>
              </w:rPr>
            </w:pPr>
            <w:r>
              <w:rPr>
                <w:rFonts w:ascii="Times New Roman" w:hAnsi="Times New Roman"/>
                <w:sz w:val="24"/>
                <w:szCs w:val="24"/>
              </w:rPr>
              <w:t>Дальнейшее внесение изменений в воспитательно-образовательный процесс</w:t>
            </w:r>
          </w:p>
        </w:tc>
        <w:tc>
          <w:tcPr>
            <w:tcW w:w="4323" w:type="dxa"/>
            <w:tcBorders>
              <w:top w:val="single" w:sz="4" w:space="0" w:color="auto"/>
              <w:left w:val="single" w:sz="4" w:space="0" w:color="auto"/>
              <w:bottom w:val="single" w:sz="4" w:space="0" w:color="auto"/>
              <w:right w:val="single" w:sz="4" w:space="0" w:color="auto"/>
            </w:tcBorders>
            <w:hideMark/>
          </w:tcPr>
          <w:p w14:paraId="17E6CC9C" w14:textId="77777777" w:rsidR="00B11A29" w:rsidRDefault="00B11A29">
            <w:pPr>
              <w:spacing w:after="0" w:line="240" w:lineRule="auto"/>
              <w:rPr>
                <w:rFonts w:ascii="Times New Roman" w:hAnsi="Times New Roman"/>
                <w:sz w:val="24"/>
                <w:szCs w:val="24"/>
              </w:rPr>
            </w:pPr>
            <w:r>
              <w:rPr>
                <w:rFonts w:ascii="Times New Roman" w:hAnsi="Times New Roman"/>
                <w:sz w:val="24"/>
                <w:szCs w:val="24"/>
              </w:rPr>
              <w:t>Продолжение изменений в воспитательно-образовательном процессе</w:t>
            </w:r>
          </w:p>
        </w:tc>
      </w:tr>
      <w:tr w:rsidR="00B11A29" w14:paraId="2606C8F4" w14:textId="77777777" w:rsidTr="00B11A29">
        <w:trPr>
          <w:jc w:val="center"/>
        </w:trPr>
        <w:tc>
          <w:tcPr>
            <w:tcW w:w="5288" w:type="dxa"/>
            <w:tcBorders>
              <w:top w:val="single" w:sz="4" w:space="0" w:color="auto"/>
              <w:left w:val="single" w:sz="4" w:space="0" w:color="auto"/>
              <w:bottom w:val="single" w:sz="4" w:space="0" w:color="auto"/>
              <w:right w:val="single" w:sz="4" w:space="0" w:color="auto"/>
            </w:tcBorders>
            <w:hideMark/>
          </w:tcPr>
          <w:p w14:paraId="31705707"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Промежуточная диагностика</w:t>
            </w:r>
          </w:p>
        </w:tc>
        <w:tc>
          <w:tcPr>
            <w:tcW w:w="4323" w:type="dxa"/>
            <w:tcBorders>
              <w:top w:val="single" w:sz="4" w:space="0" w:color="auto"/>
              <w:left w:val="single" w:sz="4" w:space="0" w:color="auto"/>
              <w:bottom w:val="single" w:sz="4" w:space="0" w:color="auto"/>
              <w:right w:val="single" w:sz="4" w:space="0" w:color="auto"/>
            </w:tcBorders>
            <w:hideMark/>
          </w:tcPr>
          <w:p w14:paraId="3DC768A8"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Выявление степени решения проблем, степени приближения к желаемым результатам</w:t>
            </w:r>
          </w:p>
        </w:tc>
      </w:tr>
      <w:tr w:rsidR="00B11A29" w14:paraId="572DBE16" w14:textId="77777777" w:rsidTr="00B11A29">
        <w:trPr>
          <w:jc w:val="center"/>
        </w:trPr>
        <w:tc>
          <w:tcPr>
            <w:tcW w:w="5288" w:type="dxa"/>
            <w:tcBorders>
              <w:top w:val="single" w:sz="4" w:space="0" w:color="auto"/>
              <w:left w:val="single" w:sz="4" w:space="0" w:color="auto"/>
              <w:bottom w:val="single" w:sz="4" w:space="0" w:color="auto"/>
              <w:right w:val="single" w:sz="4" w:space="0" w:color="auto"/>
            </w:tcBorders>
            <w:hideMark/>
          </w:tcPr>
          <w:p w14:paraId="6D57FCE6" w14:textId="77777777" w:rsidR="00B11A29" w:rsidRDefault="00B11A29">
            <w:pPr>
              <w:spacing w:after="0" w:line="240" w:lineRule="auto"/>
              <w:ind w:firstLine="29"/>
              <w:jc w:val="both"/>
              <w:rPr>
                <w:rFonts w:ascii="Times New Roman" w:hAnsi="Times New Roman"/>
                <w:sz w:val="24"/>
                <w:szCs w:val="24"/>
              </w:rPr>
            </w:pPr>
            <w:r>
              <w:rPr>
                <w:rFonts w:ascii="Times New Roman" w:hAnsi="Times New Roman"/>
                <w:sz w:val="24"/>
                <w:szCs w:val="24"/>
              </w:rPr>
              <w:t>…</w:t>
            </w:r>
          </w:p>
        </w:tc>
        <w:tc>
          <w:tcPr>
            <w:tcW w:w="4323" w:type="dxa"/>
            <w:tcBorders>
              <w:top w:val="single" w:sz="4" w:space="0" w:color="auto"/>
              <w:left w:val="single" w:sz="4" w:space="0" w:color="auto"/>
              <w:bottom w:val="single" w:sz="4" w:space="0" w:color="auto"/>
              <w:right w:val="single" w:sz="4" w:space="0" w:color="auto"/>
            </w:tcBorders>
            <w:hideMark/>
          </w:tcPr>
          <w:p w14:paraId="638DEF99"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w:t>
            </w:r>
          </w:p>
        </w:tc>
      </w:tr>
      <w:tr w:rsidR="00B11A29" w14:paraId="239EC03A" w14:textId="77777777" w:rsidTr="00B11A29">
        <w:trPr>
          <w:jc w:val="center"/>
        </w:trPr>
        <w:tc>
          <w:tcPr>
            <w:tcW w:w="5288" w:type="dxa"/>
            <w:tcBorders>
              <w:top w:val="single" w:sz="4" w:space="0" w:color="auto"/>
              <w:left w:val="single" w:sz="4" w:space="0" w:color="auto"/>
              <w:bottom w:val="single" w:sz="4" w:space="0" w:color="auto"/>
              <w:right w:val="single" w:sz="4" w:space="0" w:color="auto"/>
            </w:tcBorders>
            <w:hideMark/>
          </w:tcPr>
          <w:p w14:paraId="10E2355A" w14:textId="77777777" w:rsidR="00B11A29" w:rsidRDefault="00B11A29">
            <w:pPr>
              <w:spacing w:after="0" w:line="240" w:lineRule="auto"/>
              <w:ind w:firstLine="29"/>
              <w:jc w:val="both"/>
              <w:rPr>
                <w:rFonts w:ascii="Times New Roman" w:hAnsi="Times New Roman"/>
                <w:sz w:val="24"/>
                <w:szCs w:val="24"/>
              </w:rPr>
            </w:pPr>
            <w:r>
              <w:rPr>
                <w:rFonts w:ascii="Times New Roman" w:hAnsi="Times New Roman"/>
                <w:sz w:val="24"/>
                <w:szCs w:val="24"/>
              </w:rPr>
              <w:t>Итоговая диагностика</w:t>
            </w:r>
          </w:p>
        </w:tc>
        <w:tc>
          <w:tcPr>
            <w:tcW w:w="4323" w:type="dxa"/>
            <w:tcBorders>
              <w:top w:val="single" w:sz="4" w:space="0" w:color="auto"/>
              <w:left w:val="single" w:sz="4" w:space="0" w:color="auto"/>
              <w:bottom w:val="single" w:sz="4" w:space="0" w:color="auto"/>
              <w:right w:val="single" w:sz="4" w:space="0" w:color="auto"/>
            </w:tcBorders>
            <w:hideMark/>
          </w:tcPr>
          <w:p w14:paraId="51256BA0"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Выявление степени решения проблем, степени приближения к желаемым результатам</w:t>
            </w:r>
          </w:p>
        </w:tc>
      </w:tr>
    </w:tbl>
    <w:p w14:paraId="1C414884" w14:textId="77777777" w:rsidR="00B11A29" w:rsidRDefault="00B11A29" w:rsidP="00B11A29">
      <w:pPr>
        <w:spacing w:after="0" w:line="312" w:lineRule="auto"/>
        <w:jc w:val="both"/>
        <w:rPr>
          <w:rFonts w:ascii="Times New Roman" w:hAnsi="Times New Roman"/>
          <w:sz w:val="24"/>
          <w:szCs w:val="24"/>
        </w:rPr>
      </w:pPr>
    </w:p>
    <w:p w14:paraId="0F87A275" w14:textId="77777777" w:rsidR="00B11A29" w:rsidRDefault="00B11A29" w:rsidP="00B11A29">
      <w:pPr>
        <w:spacing w:after="0" w:line="312" w:lineRule="auto"/>
        <w:ind w:firstLine="709"/>
        <w:jc w:val="both"/>
        <w:rPr>
          <w:rFonts w:ascii="Times New Roman" w:hAnsi="Times New Roman"/>
          <w:b/>
          <w:i/>
          <w:sz w:val="24"/>
          <w:szCs w:val="24"/>
        </w:rPr>
      </w:pPr>
      <w:r>
        <w:rPr>
          <w:rFonts w:ascii="Times New Roman" w:hAnsi="Times New Roman"/>
          <w:b/>
          <w:i/>
          <w:sz w:val="24"/>
          <w:szCs w:val="24"/>
        </w:rPr>
        <w:t>Планируемое методическое обеспечение (публикации) по теме исследования</w:t>
      </w:r>
    </w:p>
    <w:p w14:paraId="61702650"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В ходе реализации проекта планируется организация публикаций по теме исследования в средствах массовой информации и в интернет пространстве.</w:t>
      </w:r>
    </w:p>
    <w:p w14:paraId="267AB3AA" w14:textId="77777777" w:rsidR="00B11A29" w:rsidRDefault="00B11A29" w:rsidP="00B11A29">
      <w:pPr>
        <w:spacing w:after="0" w:line="312" w:lineRule="auto"/>
        <w:ind w:left="360"/>
        <w:jc w:val="right"/>
        <w:rPr>
          <w:rFonts w:ascii="Times New Roman" w:hAnsi="Times New Roman"/>
          <w:sz w:val="28"/>
          <w:szCs w:val="28"/>
        </w:rPr>
      </w:pPr>
      <w:r>
        <w:rPr>
          <w:rFonts w:ascii="Times New Roman" w:hAnsi="Times New Roman"/>
          <w:i/>
          <w:sz w:val="28"/>
          <w:szCs w:val="28"/>
        </w:rPr>
        <w:t>Таблица №2</w:t>
      </w:r>
      <w:r>
        <w:rPr>
          <w:rFonts w:ascii="Times New Roman" w:hAnsi="Times New Roman"/>
          <w:sz w:val="28"/>
          <w:szCs w:val="28"/>
        </w:rPr>
        <w:t>.</w:t>
      </w:r>
    </w:p>
    <w:p w14:paraId="4C4B4A1D" w14:textId="77777777" w:rsidR="00B11A29" w:rsidRDefault="00B11A29" w:rsidP="00B11A29">
      <w:pPr>
        <w:spacing w:after="0" w:line="312" w:lineRule="auto"/>
        <w:ind w:left="360"/>
        <w:jc w:val="center"/>
        <w:rPr>
          <w:rFonts w:ascii="Times New Roman" w:hAnsi="Times New Roman"/>
          <w:sz w:val="28"/>
          <w:szCs w:val="28"/>
        </w:rPr>
      </w:pPr>
      <w:r>
        <w:rPr>
          <w:rFonts w:ascii="Times New Roman" w:hAnsi="Times New Roman"/>
          <w:sz w:val="28"/>
          <w:szCs w:val="28"/>
        </w:rPr>
        <w:t xml:space="preserve">Методические материалы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
        <w:gridCol w:w="7110"/>
        <w:gridCol w:w="1915"/>
      </w:tblGrid>
      <w:tr w:rsidR="00B11A29" w14:paraId="00B69F4E"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7F670DB4"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w:t>
            </w:r>
          </w:p>
        </w:tc>
        <w:tc>
          <w:tcPr>
            <w:tcW w:w="7237" w:type="dxa"/>
            <w:tcBorders>
              <w:top w:val="single" w:sz="4" w:space="0" w:color="auto"/>
              <w:left w:val="single" w:sz="4" w:space="0" w:color="auto"/>
              <w:bottom w:val="single" w:sz="4" w:space="0" w:color="auto"/>
              <w:right w:val="single" w:sz="4" w:space="0" w:color="auto"/>
            </w:tcBorders>
            <w:hideMark/>
          </w:tcPr>
          <w:p w14:paraId="2F85A40F"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Наименование</w:t>
            </w:r>
          </w:p>
        </w:tc>
        <w:tc>
          <w:tcPr>
            <w:tcW w:w="1929" w:type="dxa"/>
            <w:tcBorders>
              <w:top w:val="single" w:sz="4" w:space="0" w:color="auto"/>
              <w:left w:val="single" w:sz="4" w:space="0" w:color="auto"/>
              <w:bottom w:val="single" w:sz="4" w:space="0" w:color="auto"/>
              <w:right w:val="single" w:sz="4" w:space="0" w:color="auto"/>
            </w:tcBorders>
            <w:hideMark/>
          </w:tcPr>
          <w:p w14:paraId="34F39C0E"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Кол-во</w:t>
            </w:r>
          </w:p>
        </w:tc>
      </w:tr>
      <w:tr w:rsidR="00B11A29" w14:paraId="5E5C4A1D" w14:textId="77777777" w:rsidTr="00B11A29">
        <w:trPr>
          <w:trHeight w:val="631"/>
        </w:trPr>
        <w:tc>
          <w:tcPr>
            <w:tcW w:w="496" w:type="dxa"/>
            <w:tcBorders>
              <w:top w:val="single" w:sz="4" w:space="0" w:color="auto"/>
              <w:left w:val="single" w:sz="4" w:space="0" w:color="auto"/>
              <w:bottom w:val="single" w:sz="4" w:space="0" w:color="auto"/>
              <w:right w:val="single" w:sz="4" w:space="0" w:color="auto"/>
            </w:tcBorders>
            <w:hideMark/>
          </w:tcPr>
          <w:p w14:paraId="790A1B1F"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1</w:t>
            </w:r>
          </w:p>
        </w:tc>
        <w:tc>
          <w:tcPr>
            <w:tcW w:w="7237" w:type="dxa"/>
            <w:tcBorders>
              <w:top w:val="single" w:sz="4" w:space="0" w:color="auto"/>
              <w:left w:val="single" w:sz="4" w:space="0" w:color="auto"/>
              <w:bottom w:val="single" w:sz="4" w:space="0" w:color="auto"/>
              <w:right w:val="single" w:sz="4" w:space="0" w:color="auto"/>
            </w:tcBorders>
            <w:hideMark/>
          </w:tcPr>
          <w:p w14:paraId="13BF5F6A"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Плакаты-таблицы по последовательности изготовления народных кукол и сувенирных игрушек</w:t>
            </w:r>
          </w:p>
        </w:tc>
        <w:tc>
          <w:tcPr>
            <w:tcW w:w="1929" w:type="dxa"/>
            <w:tcBorders>
              <w:top w:val="single" w:sz="4" w:space="0" w:color="auto"/>
              <w:left w:val="single" w:sz="4" w:space="0" w:color="auto"/>
              <w:bottom w:val="single" w:sz="4" w:space="0" w:color="auto"/>
              <w:right w:val="single" w:sz="4" w:space="0" w:color="auto"/>
            </w:tcBorders>
            <w:hideMark/>
          </w:tcPr>
          <w:p w14:paraId="2FBC1AC8"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14 шт.</w:t>
            </w:r>
          </w:p>
        </w:tc>
      </w:tr>
      <w:tr w:rsidR="00B11A29" w14:paraId="71B66C21"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1594241D"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2</w:t>
            </w:r>
          </w:p>
        </w:tc>
        <w:tc>
          <w:tcPr>
            <w:tcW w:w="7237" w:type="dxa"/>
            <w:tcBorders>
              <w:top w:val="single" w:sz="4" w:space="0" w:color="auto"/>
              <w:left w:val="single" w:sz="4" w:space="0" w:color="auto"/>
              <w:bottom w:val="single" w:sz="4" w:space="0" w:color="auto"/>
              <w:right w:val="single" w:sz="4" w:space="0" w:color="auto"/>
            </w:tcBorders>
            <w:hideMark/>
          </w:tcPr>
          <w:p w14:paraId="6F3A1D63"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Плакаты по цветоведению</w:t>
            </w:r>
          </w:p>
        </w:tc>
        <w:tc>
          <w:tcPr>
            <w:tcW w:w="1929" w:type="dxa"/>
            <w:tcBorders>
              <w:top w:val="single" w:sz="4" w:space="0" w:color="auto"/>
              <w:left w:val="single" w:sz="4" w:space="0" w:color="auto"/>
              <w:bottom w:val="single" w:sz="4" w:space="0" w:color="auto"/>
              <w:right w:val="single" w:sz="4" w:space="0" w:color="auto"/>
            </w:tcBorders>
            <w:hideMark/>
          </w:tcPr>
          <w:p w14:paraId="2386494A"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3 шт.</w:t>
            </w:r>
          </w:p>
        </w:tc>
      </w:tr>
      <w:tr w:rsidR="00B11A29" w14:paraId="576BDE27"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7E5F1C6E"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3</w:t>
            </w:r>
          </w:p>
        </w:tc>
        <w:tc>
          <w:tcPr>
            <w:tcW w:w="7237" w:type="dxa"/>
            <w:tcBorders>
              <w:top w:val="single" w:sz="4" w:space="0" w:color="auto"/>
              <w:left w:val="single" w:sz="4" w:space="0" w:color="auto"/>
              <w:bottom w:val="single" w:sz="4" w:space="0" w:color="auto"/>
              <w:right w:val="single" w:sz="4" w:space="0" w:color="auto"/>
            </w:tcBorders>
            <w:hideMark/>
          </w:tcPr>
          <w:p w14:paraId="21D29E46"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Плакаты учебные  по декоративно-прикладному искусству</w:t>
            </w:r>
          </w:p>
        </w:tc>
        <w:tc>
          <w:tcPr>
            <w:tcW w:w="1929" w:type="dxa"/>
            <w:tcBorders>
              <w:top w:val="single" w:sz="4" w:space="0" w:color="auto"/>
              <w:left w:val="single" w:sz="4" w:space="0" w:color="auto"/>
              <w:bottom w:val="single" w:sz="4" w:space="0" w:color="auto"/>
              <w:right w:val="single" w:sz="4" w:space="0" w:color="auto"/>
            </w:tcBorders>
            <w:hideMark/>
          </w:tcPr>
          <w:p w14:paraId="280EB614"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15 шт.</w:t>
            </w:r>
          </w:p>
        </w:tc>
      </w:tr>
      <w:tr w:rsidR="00B11A29" w14:paraId="498CC2DD"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6036638B"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4</w:t>
            </w:r>
          </w:p>
        </w:tc>
        <w:tc>
          <w:tcPr>
            <w:tcW w:w="7237" w:type="dxa"/>
            <w:tcBorders>
              <w:top w:val="single" w:sz="4" w:space="0" w:color="auto"/>
              <w:left w:val="single" w:sz="4" w:space="0" w:color="auto"/>
              <w:bottom w:val="single" w:sz="4" w:space="0" w:color="auto"/>
              <w:right w:val="single" w:sz="4" w:space="0" w:color="auto"/>
            </w:tcBorders>
            <w:hideMark/>
          </w:tcPr>
          <w:p w14:paraId="2195C27C"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Плакаты по русскому народному костюму</w:t>
            </w:r>
          </w:p>
        </w:tc>
        <w:tc>
          <w:tcPr>
            <w:tcW w:w="1929" w:type="dxa"/>
            <w:tcBorders>
              <w:top w:val="single" w:sz="4" w:space="0" w:color="auto"/>
              <w:left w:val="single" w:sz="4" w:space="0" w:color="auto"/>
              <w:bottom w:val="single" w:sz="4" w:space="0" w:color="auto"/>
              <w:right w:val="single" w:sz="4" w:space="0" w:color="auto"/>
            </w:tcBorders>
            <w:hideMark/>
          </w:tcPr>
          <w:p w14:paraId="0952D39C"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4 шт.</w:t>
            </w:r>
          </w:p>
        </w:tc>
      </w:tr>
      <w:tr w:rsidR="00B11A29" w14:paraId="7DFC09B9"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381C8528"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4</w:t>
            </w:r>
          </w:p>
        </w:tc>
        <w:tc>
          <w:tcPr>
            <w:tcW w:w="7237" w:type="dxa"/>
            <w:tcBorders>
              <w:top w:val="single" w:sz="4" w:space="0" w:color="auto"/>
              <w:left w:val="single" w:sz="4" w:space="0" w:color="auto"/>
              <w:bottom w:val="single" w:sz="4" w:space="0" w:color="auto"/>
              <w:right w:val="single" w:sz="4" w:space="0" w:color="auto"/>
            </w:tcBorders>
            <w:hideMark/>
          </w:tcPr>
          <w:p w14:paraId="392D2673"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Лекала выкроек народных костюмов</w:t>
            </w:r>
          </w:p>
        </w:tc>
        <w:tc>
          <w:tcPr>
            <w:tcW w:w="1929" w:type="dxa"/>
            <w:tcBorders>
              <w:top w:val="single" w:sz="4" w:space="0" w:color="auto"/>
              <w:left w:val="single" w:sz="4" w:space="0" w:color="auto"/>
              <w:bottom w:val="single" w:sz="4" w:space="0" w:color="auto"/>
              <w:right w:val="single" w:sz="4" w:space="0" w:color="auto"/>
            </w:tcBorders>
            <w:hideMark/>
          </w:tcPr>
          <w:p w14:paraId="1428D83B"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8 шт.</w:t>
            </w:r>
          </w:p>
        </w:tc>
      </w:tr>
      <w:tr w:rsidR="00B11A29" w14:paraId="53516664"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490E0A8C"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5</w:t>
            </w:r>
          </w:p>
        </w:tc>
        <w:tc>
          <w:tcPr>
            <w:tcW w:w="7237" w:type="dxa"/>
            <w:tcBorders>
              <w:top w:val="single" w:sz="4" w:space="0" w:color="auto"/>
              <w:left w:val="single" w:sz="4" w:space="0" w:color="auto"/>
              <w:bottom w:val="single" w:sz="4" w:space="0" w:color="auto"/>
              <w:right w:val="single" w:sz="4" w:space="0" w:color="auto"/>
            </w:tcBorders>
            <w:hideMark/>
          </w:tcPr>
          <w:p w14:paraId="3AB77EF1"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Лекала выкроек основы для различных размеров</w:t>
            </w:r>
          </w:p>
        </w:tc>
        <w:tc>
          <w:tcPr>
            <w:tcW w:w="1929" w:type="dxa"/>
            <w:tcBorders>
              <w:top w:val="single" w:sz="4" w:space="0" w:color="auto"/>
              <w:left w:val="single" w:sz="4" w:space="0" w:color="auto"/>
              <w:bottom w:val="single" w:sz="4" w:space="0" w:color="auto"/>
              <w:right w:val="single" w:sz="4" w:space="0" w:color="auto"/>
            </w:tcBorders>
            <w:hideMark/>
          </w:tcPr>
          <w:p w14:paraId="2C8DB47A"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9 шт.</w:t>
            </w:r>
          </w:p>
        </w:tc>
      </w:tr>
      <w:tr w:rsidR="00B11A29" w14:paraId="2A1B8097"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74D1DB66"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6</w:t>
            </w:r>
          </w:p>
        </w:tc>
        <w:tc>
          <w:tcPr>
            <w:tcW w:w="7237" w:type="dxa"/>
            <w:tcBorders>
              <w:top w:val="single" w:sz="4" w:space="0" w:color="auto"/>
              <w:left w:val="single" w:sz="4" w:space="0" w:color="auto"/>
              <w:bottom w:val="single" w:sz="4" w:space="0" w:color="auto"/>
              <w:right w:val="single" w:sz="4" w:space="0" w:color="auto"/>
            </w:tcBorders>
            <w:hideMark/>
          </w:tcPr>
          <w:p w14:paraId="31DAC66D"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Лекала (выкройки) плечевых, поясных изделий</w:t>
            </w:r>
          </w:p>
        </w:tc>
        <w:tc>
          <w:tcPr>
            <w:tcW w:w="1929" w:type="dxa"/>
            <w:tcBorders>
              <w:top w:val="single" w:sz="4" w:space="0" w:color="auto"/>
              <w:left w:val="single" w:sz="4" w:space="0" w:color="auto"/>
              <w:bottom w:val="single" w:sz="4" w:space="0" w:color="auto"/>
              <w:right w:val="single" w:sz="4" w:space="0" w:color="auto"/>
            </w:tcBorders>
            <w:hideMark/>
          </w:tcPr>
          <w:p w14:paraId="30FB0C81"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23 шт.</w:t>
            </w:r>
          </w:p>
        </w:tc>
      </w:tr>
      <w:tr w:rsidR="00B11A29" w14:paraId="27532494"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7C20DE85"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7</w:t>
            </w:r>
          </w:p>
        </w:tc>
        <w:tc>
          <w:tcPr>
            <w:tcW w:w="7237" w:type="dxa"/>
            <w:tcBorders>
              <w:top w:val="single" w:sz="4" w:space="0" w:color="auto"/>
              <w:left w:val="single" w:sz="4" w:space="0" w:color="auto"/>
              <w:bottom w:val="single" w:sz="4" w:space="0" w:color="auto"/>
              <w:right w:val="single" w:sz="4" w:space="0" w:color="auto"/>
            </w:tcBorders>
            <w:hideMark/>
          </w:tcPr>
          <w:p w14:paraId="140580F7"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Лекала (выкройки игрушек, раздаточный материал)</w:t>
            </w:r>
          </w:p>
        </w:tc>
        <w:tc>
          <w:tcPr>
            <w:tcW w:w="1929" w:type="dxa"/>
            <w:tcBorders>
              <w:top w:val="single" w:sz="4" w:space="0" w:color="auto"/>
              <w:left w:val="single" w:sz="4" w:space="0" w:color="auto"/>
              <w:bottom w:val="single" w:sz="4" w:space="0" w:color="auto"/>
              <w:right w:val="single" w:sz="4" w:space="0" w:color="auto"/>
            </w:tcBorders>
            <w:hideMark/>
          </w:tcPr>
          <w:p w14:paraId="323145E5"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46 шт.</w:t>
            </w:r>
          </w:p>
        </w:tc>
      </w:tr>
      <w:tr w:rsidR="00B11A29" w14:paraId="62C836BB"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3BAF190F"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8</w:t>
            </w:r>
          </w:p>
        </w:tc>
        <w:tc>
          <w:tcPr>
            <w:tcW w:w="7237" w:type="dxa"/>
            <w:tcBorders>
              <w:top w:val="single" w:sz="4" w:space="0" w:color="auto"/>
              <w:left w:val="single" w:sz="4" w:space="0" w:color="auto"/>
              <w:bottom w:val="single" w:sz="4" w:space="0" w:color="auto"/>
              <w:right w:val="single" w:sz="4" w:space="0" w:color="auto"/>
            </w:tcBorders>
            <w:hideMark/>
          </w:tcPr>
          <w:p w14:paraId="47611F61"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Таблицы по изготовлению декоративных изделий (роспись по ткани)</w:t>
            </w:r>
          </w:p>
        </w:tc>
        <w:tc>
          <w:tcPr>
            <w:tcW w:w="1929" w:type="dxa"/>
            <w:tcBorders>
              <w:top w:val="single" w:sz="4" w:space="0" w:color="auto"/>
              <w:left w:val="single" w:sz="4" w:space="0" w:color="auto"/>
              <w:bottom w:val="single" w:sz="4" w:space="0" w:color="auto"/>
              <w:right w:val="single" w:sz="4" w:space="0" w:color="auto"/>
            </w:tcBorders>
            <w:hideMark/>
          </w:tcPr>
          <w:p w14:paraId="73FD984A"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3 шт.</w:t>
            </w:r>
          </w:p>
        </w:tc>
      </w:tr>
      <w:tr w:rsidR="00B11A29" w14:paraId="77D5EF23"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35E89AD9"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9</w:t>
            </w:r>
          </w:p>
        </w:tc>
        <w:tc>
          <w:tcPr>
            <w:tcW w:w="7237" w:type="dxa"/>
            <w:tcBorders>
              <w:top w:val="single" w:sz="4" w:space="0" w:color="auto"/>
              <w:left w:val="single" w:sz="4" w:space="0" w:color="auto"/>
              <w:bottom w:val="single" w:sz="4" w:space="0" w:color="auto"/>
              <w:right w:val="single" w:sz="4" w:space="0" w:color="auto"/>
            </w:tcBorders>
            <w:hideMark/>
          </w:tcPr>
          <w:p w14:paraId="3789346D"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Карточки по изготовлению воротников (раздаточный материал)</w:t>
            </w:r>
          </w:p>
        </w:tc>
        <w:tc>
          <w:tcPr>
            <w:tcW w:w="1929" w:type="dxa"/>
            <w:tcBorders>
              <w:top w:val="single" w:sz="4" w:space="0" w:color="auto"/>
              <w:left w:val="single" w:sz="4" w:space="0" w:color="auto"/>
              <w:bottom w:val="single" w:sz="4" w:space="0" w:color="auto"/>
              <w:right w:val="single" w:sz="4" w:space="0" w:color="auto"/>
            </w:tcBorders>
            <w:hideMark/>
          </w:tcPr>
          <w:p w14:paraId="25ACF8EA"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11 шт.</w:t>
            </w:r>
          </w:p>
        </w:tc>
      </w:tr>
      <w:tr w:rsidR="00B11A29" w14:paraId="4FDB18DA"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65441284"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10</w:t>
            </w:r>
          </w:p>
        </w:tc>
        <w:tc>
          <w:tcPr>
            <w:tcW w:w="7237" w:type="dxa"/>
            <w:tcBorders>
              <w:top w:val="single" w:sz="4" w:space="0" w:color="auto"/>
              <w:left w:val="single" w:sz="4" w:space="0" w:color="auto"/>
              <w:bottom w:val="single" w:sz="4" w:space="0" w:color="auto"/>
              <w:right w:val="single" w:sz="4" w:space="0" w:color="auto"/>
            </w:tcBorders>
            <w:hideMark/>
          </w:tcPr>
          <w:p w14:paraId="7F873514"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Технологические таблицы по изготовлению мягких игрушек (разд.)</w:t>
            </w:r>
          </w:p>
        </w:tc>
        <w:tc>
          <w:tcPr>
            <w:tcW w:w="1929" w:type="dxa"/>
            <w:tcBorders>
              <w:top w:val="single" w:sz="4" w:space="0" w:color="auto"/>
              <w:left w:val="single" w:sz="4" w:space="0" w:color="auto"/>
              <w:bottom w:val="single" w:sz="4" w:space="0" w:color="auto"/>
              <w:right w:val="single" w:sz="4" w:space="0" w:color="auto"/>
            </w:tcBorders>
            <w:hideMark/>
          </w:tcPr>
          <w:p w14:paraId="010C4C63"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13 шт.</w:t>
            </w:r>
          </w:p>
        </w:tc>
      </w:tr>
      <w:tr w:rsidR="00B11A29" w14:paraId="0B764A3C"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23554774"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11</w:t>
            </w:r>
          </w:p>
        </w:tc>
        <w:tc>
          <w:tcPr>
            <w:tcW w:w="7237" w:type="dxa"/>
            <w:tcBorders>
              <w:top w:val="single" w:sz="4" w:space="0" w:color="auto"/>
              <w:left w:val="single" w:sz="4" w:space="0" w:color="auto"/>
              <w:bottom w:val="single" w:sz="4" w:space="0" w:color="auto"/>
              <w:right w:val="single" w:sz="4" w:space="0" w:color="auto"/>
            </w:tcBorders>
            <w:hideMark/>
          </w:tcPr>
          <w:p w14:paraId="19A2ED6F"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Конспекты учебных занятий</w:t>
            </w:r>
          </w:p>
        </w:tc>
        <w:tc>
          <w:tcPr>
            <w:tcW w:w="1929" w:type="dxa"/>
            <w:tcBorders>
              <w:top w:val="single" w:sz="4" w:space="0" w:color="auto"/>
              <w:left w:val="single" w:sz="4" w:space="0" w:color="auto"/>
              <w:bottom w:val="single" w:sz="4" w:space="0" w:color="auto"/>
              <w:right w:val="single" w:sz="4" w:space="0" w:color="auto"/>
            </w:tcBorders>
            <w:hideMark/>
          </w:tcPr>
          <w:p w14:paraId="1A7B68F5" w14:textId="77777777" w:rsidR="00B11A29" w:rsidRDefault="00B11A29">
            <w:pPr>
              <w:spacing w:after="0" w:line="240" w:lineRule="auto"/>
              <w:jc w:val="center"/>
              <w:rPr>
                <w:rFonts w:ascii="Times New Roman" w:hAnsi="Times New Roman"/>
                <w:sz w:val="24"/>
                <w:szCs w:val="24"/>
              </w:rPr>
            </w:pPr>
            <w:r>
              <w:rPr>
                <w:rFonts w:ascii="Times New Roman" w:hAnsi="Times New Roman"/>
                <w:sz w:val="24"/>
                <w:szCs w:val="24"/>
              </w:rPr>
              <w:t>(По темам)</w:t>
            </w:r>
          </w:p>
        </w:tc>
      </w:tr>
      <w:tr w:rsidR="00B11A29" w14:paraId="542DB216"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540AA15C"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12</w:t>
            </w:r>
          </w:p>
        </w:tc>
        <w:tc>
          <w:tcPr>
            <w:tcW w:w="7237" w:type="dxa"/>
            <w:tcBorders>
              <w:top w:val="single" w:sz="4" w:space="0" w:color="auto"/>
              <w:left w:val="single" w:sz="4" w:space="0" w:color="auto"/>
              <w:bottom w:val="single" w:sz="4" w:space="0" w:color="auto"/>
              <w:right w:val="single" w:sz="4" w:space="0" w:color="auto"/>
            </w:tcBorders>
            <w:hideMark/>
          </w:tcPr>
          <w:p w14:paraId="36DD1DCA"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Конспекты открытых занятий и мастер-классов</w:t>
            </w:r>
          </w:p>
        </w:tc>
        <w:tc>
          <w:tcPr>
            <w:tcW w:w="1929" w:type="dxa"/>
            <w:tcBorders>
              <w:top w:val="single" w:sz="4" w:space="0" w:color="auto"/>
              <w:left w:val="single" w:sz="4" w:space="0" w:color="auto"/>
              <w:bottom w:val="single" w:sz="4" w:space="0" w:color="auto"/>
              <w:right w:val="single" w:sz="4" w:space="0" w:color="auto"/>
            </w:tcBorders>
            <w:hideMark/>
          </w:tcPr>
          <w:p w14:paraId="5BCCA047"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18 шт.</w:t>
            </w:r>
          </w:p>
        </w:tc>
      </w:tr>
      <w:tr w:rsidR="00B11A29" w14:paraId="7AC99981"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7815DE37"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13</w:t>
            </w:r>
          </w:p>
        </w:tc>
        <w:tc>
          <w:tcPr>
            <w:tcW w:w="7237" w:type="dxa"/>
            <w:tcBorders>
              <w:top w:val="single" w:sz="4" w:space="0" w:color="auto"/>
              <w:left w:val="single" w:sz="4" w:space="0" w:color="auto"/>
              <w:bottom w:val="single" w:sz="4" w:space="0" w:color="auto"/>
              <w:right w:val="single" w:sz="4" w:space="0" w:color="auto"/>
            </w:tcBorders>
            <w:hideMark/>
          </w:tcPr>
          <w:p w14:paraId="79FAD738"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 xml:space="preserve">Рабочие программы по годам обучения </w:t>
            </w:r>
          </w:p>
        </w:tc>
        <w:tc>
          <w:tcPr>
            <w:tcW w:w="1929" w:type="dxa"/>
            <w:tcBorders>
              <w:top w:val="single" w:sz="4" w:space="0" w:color="auto"/>
              <w:left w:val="single" w:sz="4" w:space="0" w:color="auto"/>
              <w:bottom w:val="single" w:sz="4" w:space="0" w:color="auto"/>
              <w:right w:val="single" w:sz="4" w:space="0" w:color="auto"/>
            </w:tcBorders>
            <w:hideMark/>
          </w:tcPr>
          <w:p w14:paraId="271F6745"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4 шт.</w:t>
            </w:r>
          </w:p>
        </w:tc>
      </w:tr>
      <w:tr w:rsidR="00B11A29" w14:paraId="3618D714"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2312E918"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14</w:t>
            </w:r>
          </w:p>
        </w:tc>
        <w:tc>
          <w:tcPr>
            <w:tcW w:w="7237" w:type="dxa"/>
            <w:tcBorders>
              <w:top w:val="single" w:sz="4" w:space="0" w:color="auto"/>
              <w:left w:val="single" w:sz="4" w:space="0" w:color="auto"/>
              <w:bottom w:val="single" w:sz="4" w:space="0" w:color="auto"/>
              <w:right w:val="single" w:sz="4" w:space="0" w:color="auto"/>
            </w:tcBorders>
            <w:hideMark/>
          </w:tcPr>
          <w:p w14:paraId="278501AE"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Разработки мероприятий, праздников, кукольных спектаклей и др.</w:t>
            </w:r>
          </w:p>
        </w:tc>
        <w:tc>
          <w:tcPr>
            <w:tcW w:w="1929" w:type="dxa"/>
            <w:tcBorders>
              <w:top w:val="single" w:sz="4" w:space="0" w:color="auto"/>
              <w:left w:val="single" w:sz="4" w:space="0" w:color="auto"/>
              <w:bottom w:val="single" w:sz="4" w:space="0" w:color="auto"/>
              <w:right w:val="single" w:sz="4" w:space="0" w:color="auto"/>
            </w:tcBorders>
            <w:hideMark/>
          </w:tcPr>
          <w:p w14:paraId="349E4063"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5 шт.</w:t>
            </w:r>
          </w:p>
        </w:tc>
      </w:tr>
      <w:tr w:rsidR="00B11A29" w14:paraId="789937FB"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71FFEE2F"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15</w:t>
            </w:r>
          </w:p>
        </w:tc>
        <w:tc>
          <w:tcPr>
            <w:tcW w:w="7237" w:type="dxa"/>
            <w:tcBorders>
              <w:top w:val="single" w:sz="4" w:space="0" w:color="auto"/>
              <w:left w:val="single" w:sz="4" w:space="0" w:color="auto"/>
              <w:bottom w:val="single" w:sz="4" w:space="0" w:color="auto"/>
              <w:right w:val="single" w:sz="4" w:space="0" w:color="auto"/>
            </w:tcBorders>
            <w:hideMark/>
          </w:tcPr>
          <w:p w14:paraId="02616BB4"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Образцы народных кукол (коллекции)</w:t>
            </w:r>
          </w:p>
        </w:tc>
        <w:tc>
          <w:tcPr>
            <w:tcW w:w="1929" w:type="dxa"/>
            <w:tcBorders>
              <w:top w:val="single" w:sz="4" w:space="0" w:color="auto"/>
              <w:left w:val="single" w:sz="4" w:space="0" w:color="auto"/>
              <w:bottom w:val="single" w:sz="4" w:space="0" w:color="auto"/>
              <w:right w:val="single" w:sz="4" w:space="0" w:color="auto"/>
            </w:tcBorders>
            <w:hideMark/>
          </w:tcPr>
          <w:p w14:paraId="6E6D77C8"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39 шт.</w:t>
            </w:r>
          </w:p>
        </w:tc>
      </w:tr>
      <w:tr w:rsidR="00B11A29" w14:paraId="156A56F3"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2905808F"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16</w:t>
            </w:r>
          </w:p>
        </w:tc>
        <w:tc>
          <w:tcPr>
            <w:tcW w:w="7237" w:type="dxa"/>
            <w:tcBorders>
              <w:top w:val="single" w:sz="4" w:space="0" w:color="auto"/>
              <w:left w:val="single" w:sz="4" w:space="0" w:color="auto"/>
              <w:bottom w:val="single" w:sz="4" w:space="0" w:color="auto"/>
              <w:right w:val="single" w:sz="4" w:space="0" w:color="auto"/>
            </w:tcBorders>
            <w:hideMark/>
          </w:tcPr>
          <w:p w14:paraId="5321C8D6"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Образцы мягкой игрушки</w:t>
            </w:r>
          </w:p>
        </w:tc>
        <w:tc>
          <w:tcPr>
            <w:tcW w:w="1929" w:type="dxa"/>
            <w:tcBorders>
              <w:top w:val="single" w:sz="4" w:space="0" w:color="auto"/>
              <w:left w:val="single" w:sz="4" w:space="0" w:color="auto"/>
              <w:bottom w:val="single" w:sz="4" w:space="0" w:color="auto"/>
              <w:right w:val="single" w:sz="4" w:space="0" w:color="auto"/>
            </w:tcBorders>
            <w:hideMark/>
          </w:tcPr>
          <w:p w14:paraId="5222A03E"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17 шт.</w:t>
            </w:r>
          </w:p>
        </w:tc>
      </w:tr>
      <w:tr w:rsidR="00B11A29" w14:paraId="3B882D23"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2B965563"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17</w:t>
            </w:r>
          </w:p>
        </w:tc>
        <w:tc>
          <w:tcPr>
            <w:tcW w:w="7237" w:type="dxa"/>
            <w:tcBorders>
              <w:top w:val="single" w:sz="4" w:space="0" w:color="auto"/>
              <w:left w:val="single" w:sz="4" w:space="0" w:color="auto"/>
              <w:bottom w:val="single" w:sz="4" w:space="0" w:color="auto"/>
              <w:right w:val="single" w:sz="4" w:space="0" w:color="auto"/>
            </w:tcBorders>
            <w:hideMark/>
          </w:tcPr>
          <w:p w14:paraId="415677C7"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Образцы сувенирной продукции</w:t>
            </w:r>
          </w:p>
        </w:tc>
        <w:tc>
          <w:tcPr>
            <w:tcW w:w="1929" w:type="dxa"/>
            <w:tcBorders>
              <w:top w:val="single" w:sz="4" w:space="0" w:color="auto"/>
              <w:left w:val="single" w:sz="4" w:space="0" w:color="auto"/>
              <w:bottom w:val="single" w:sz="4" w:space="0" w:color="auto"/>
              <w:right w:val="single" w:sz="4" w:space="0" w:color="auto"/>
            </w:tcBorders>
            <w:hideMark/>
          </w:tcPr>
          <w:p w14:paraId="2D3DEBB4"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14 шт.</w:t>
            </w:r>
          </w:p>
        </w:tc>
      </w:tr>
      <w:tr w:rsidR="00B11A29" w14:paraId="30E4B8B9"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72385BE6"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18</w:t>
            </w:r>
          </w:p>
        </w:tc>
        <w:tc>
          <w:tcPr>
            <w:tcW w:w="7237" w:type="dxa"/>
            <w:tcBorders>
              <w:top w:val="single" w:sz="4" w:space="0" w:color="auto"/>
              <w:left w:val="single" w:sz="4" w:space="0" w:color="auto"/>
              <w:bottom w:val="single" w:sz="4" w:space="0" w:color="auto"/>
              <w:right w:val="single" w:sz="4" w:space="0" w:color="auto"/>
            </w:tcBorders>
            <w:hideMark/>
          </w:tcPr>
          <w:p w14:paraId="772A6BA1"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Образцы интерьерных кукол</w:t>
            </w:r>
          </w:p>
        </w:tc>
        <w:tc>
          <w:tcPr>
            <w:tcW w:w="1929" w:type="dxa"/>
            <w:tcBorders>
              <w:top w:val="single" w:sz="4" w:space="0" w:color="auto"/>
              <w:left w:val="single" w:sz="4" w:space="0" w:color="auto"/>
              <w:bottom w:val="single" w:sz="4" w:space="0" w:color="auto"/>
              <w:right w:val="single" w:sz="4" w:space="0" w:color="auto"/>
            </w:tcBorders>
            <w:hideMark/>
          </w:tcPr>
          <w:p w14:paraId="3170010A"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8 шт.</w:t>
            </w:r>
          </w:p>
        </w:tc>
      </w:tr>
      <w:tr w:rsidR="00B11A29" w14:paraId="3AF1338E"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518F4DC0"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19</w:t>
            </w:r>
          </w:p>
        </w:tc>
        <w:tc>
          <w:tcPr>
            <w:tcW w:w="7237" w:type="dxa"/>
            <w:tcBorders>
              <w:top w:val="single" w:sz="4" w:space="0" w:color="auto"/>
              <w:left w:val="single" w:sz="4" w:space="0" w:color="auto"/>
              <w:bottom w:val="single" w:sz="4" w:space="0" w:color="auto"/>
              <w:right w:val="single" w:sz="4" w:space="0" w:color="auto"/>
            </w:tcBorders>
            <w:hideMark/>
          </w:tcPr>
          <w:p w14:paraId="01A68F9A"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Образцы декоративных панно (и эскизы)</w:t>
            </w:r>
          </w:p>
        </w:tc>
        <w:tc>
          <w:tcPr>
            <w:tcW w:w="1929" w:type="dxa"/>
            <w:tcBorders>
              <w:top w:val="single" w:sz="4" w:space="0" w:color="auto"/>
              <w:left w:val="single" w:sz="4" w:space="0" w:color="auto"/>
              <w:bottom w:val="single" w:sz="4" w:space="0" w:color="auto"/>
              <w:right w:val="single" w:sz="4" w:space="0" w:color="auto"/>
            </w:tcBorders>
            <w:hideMark/>
          </w:tcPr>
          <w:p w14:paraId="6DDFBA0B"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13 шт.</w:t>
            </w:r>
          </w:p>
        </w:tc>
      </w:tr>
      <w:tr w:rsidR="00B11A29" w14:paraId="19001BF7"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5253A1D5"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20</w:t>
            </w:r>
          </w:p>
        </w:tc>
        <w:tc>
          <w:tcPr>
            <w:tcW w:w="7237" w:type="dxa"/>
            <w:tcBorders>
              <w:top w:val="single" w:sz="4" w:space="0" w:color="auto"/>
              <w:left w:val="single" w:sz="4" w:space="0" w:color="auto"/>
              <w:bottom w:val="single" w:sz="4" w:space="0" w:color="auto"/>
              <w:right w:val="single" w:sz="4" w:space="0" w:color="auto"/>
            </w:tcBorders>
            <w:hideMark/>
          </w:tcPr>
          <w:p w14:paraId="6D743AA6"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Эскизы-лекала для декоративных панно (раздаточный материал)</w:t>
            </w:r>
          </w:p>
        </w:tc>
        <w:tc>
          <w:tcPr>
            <w:tcW w:w="1929" w:type="dxa"/>
            <w:tcBorders>
              <w:top w:val="single" w:sz="4" w:space="0" w:color="auto"/>
              <w:left w:val="single" w:sz="4" w:space="0" w:color="auto"/>
              <w:bottom w:val="single" w:sz="4" w:space="0" w:color="auto"/>
              <w:right w:val="single" w:sz="4" w:space="0" w:color="auto"/>
            </w:tcBorders>
            <w:hideMark/>
          </w:tcPr>
          <w:p w14:paraId="1EFADD14"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37 шт.</w:t>
            </w:r>
          </w:p>
        </w:tc>
      </w:tr>
      <w:tr w:rsidR="00B11A29" w14:paraId="5084077C"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343D8216"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21</w:t>
            </w:r>
          </w:p>
        </w:tc>
        <w:tc>
          <w:tcPr>
            <w:tcW w:w="7237" w:type="dxa"/>
            <w:tcBorders>
              <w:top w:val="single" w:sz="4" w:space="0" w:color="auto"/>
              <w:left w:val="single" w:sz="4" w:space="0" w:color="auto"/>
              <w:bottom w:val="single" w:sz="4" w:space="0" w:color="auto"/>
              <w:right w:val="single" w:sz="4" w:space="0" w:color="auto"/>
            </w:tcBorders>
            <w:hideMark/>
          </w:tcPr>
          <w:p w14:paraId="36B4580A"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Коллекция показа «Балаганчики» (костюмов и кукол)</w:t>
            </w:r>
          </w:p>
        </w:tc>
        <w:tc>
          <w:tcPr>
            <w:tcW w:w="1929" w:type="dxa"/>
            <w:tcBorders>
              <w:top w:val="single" w:sz="4" w:space="0" w:color="auto"/>
              <w:left w:val="single" w:sz="4" w:space="0" w:color="auto"/>
              <w:bottom w:val="single" w:sz="4" w:space="0" w:color="auto"/>
              <w:right w:val="single" w:sz="4" w:space="0" w:color="auto"/>
            </w:tcBorders>
            <w:hideMark/>
          </w:tcPr>
          <w:p w14:paraId="3FA24D80"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8 шт.</w:t>
            </w:r>
          </w:p>
        </w:tc>
      </w:tr>
      <w:tr w:rsidR="00B11A29" w14:paraId="168B43DB"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741FEDAB"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22</w:t>
            </w:r>
          </w:p>
        </w:tc>
        <w:tc>
          <w:tcPr>
            <w:tcW w:w="7237" w:type="dxa"/>
            <w:tcBorders>
              <w:top w:val="single" w:sz="4" w:space="0" w:color="auto"/>
              <w:left w:val="single" w:sz="4" w:space="0" w:color="auto"/>
              <w:bottom w:val="single" w:sz="4" w:space="0" w:color="auto"/>
              <w:right w:val="single" w:sz="4" w:space="0" w:color="auto"/>
            </w:tcBorders>
            <w:hideMark/>
          </w:tcPr>
          <w:p w14:paraId="07EDC038"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Коллекция костюмов «Славянка»</w:t>
            </w:r>
          </w:p>
        </w:tc>
        <w:tc>
          <w:tcPr>
            <w:tcW w:w="1929" w:type="dxa"/>
            <w:tcBorders>
              <w:top w:val="single" w:sz="4" w:space="0" w:color="auto"/>
              <w:left w:val="single" w:sz="4" w:space="0" w:color="auto"/>
              <w:bottom w:val="single" w:sz="4" w:space="0" w:color="auto"/>
              <w:right w:val="single" w:sz="4" w:space="0" w:color="auto"/>
            </w:tcBorders>
            <w:hideMark/>
          </w:tcPr>
          <w:p w14:paraId="46F3EB00"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5 шт.</w:t>
            </w:r>
          </w:p>
        </w:tc>
      </w:tr>
      <w:tr w:rsidR="00B11A29" w14:paraId="0897E279"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77B6EEC3"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23</w:t>
            </w:r>
          </w:p>
        </w:tc>
        <w:tc>
          <w:tcPr>
            <w:tcW w:w="7237" w:type="dxa"/>
            <w:tcBorders>
              <w:top w:val="single" w:sz="4" w:space="0" w:color="auto"/>
              <w:left w:val="single" w:sz="4" w:space="0" w:color="auto"/>
              <w:bottom w:val="single" w:sz="4" w:space="0" w:color="auto"/>
              <w:right w:val="single" w:sz="4" w:space="0" w:color="auto"/>
            </w:tcBorders>
            <w:hideMark/>
          </w:tcPr>
          <w:p w14:paraId="3FF2B69C"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Коллекция костюмов «Валенки»</w:t>
            </w:r>
          </w:p>
        </w:tc>
        <w:tc>
          <w:tcPr>
            <w:tcW w:w="1929" w:type="dxa"/>
            <w:tcBorders>
              <w:top w:val="single" w:sz="4" w:space="0" w:color="auto"/>
              <w:left w:val="single" w:sz="4" w:space="0" w:color="auto"/>
              <w:bottom w:val="single" w:sz="4" w:space="0" w:color="auto"/>
              <w:right w:val="single" w:sz="4" w:space="0" w:color="auto"/>
            </w:tcBorders>
            <w:hideMark/>
          </w:tcPr>
          <w:p w14:paraId="5D545D9B"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5 шт.</w:t>
            </w:r>
          </w:p>
        </w:tc>
      </w:tr>
      <w:tr w:rsidR="00B11A29" w14:paraId="5CA5DFEB"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45D7E34B"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lastRenderedPageBreak/>
              <w:t>24</w:t>
            </w:r>
          </w:p>
        </w:tc>
        <w:tc>
          <w:tcPr>
            <w:tcW w:w="7237" w:type="dxa"/>
            <w:tcBorders>
              <w:top w:val="single" w:sz="4" w:space="0" w:color="auto"/>
              <w:left w:val="single" w:sz="4" w:space="0" w:color="auto"/>
              <w:bottom w:val="single" w:sz="4" w:space="0" w:color="auto"/>
              <w:right w:val="single" w:sz="4" w:space="0" w:color="auto"/>
            </w:tcBorders>
            <w:hideMark/>
          </w:tcPr>
          <w:p w14:paraId="06379BF3"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Коллекция костюмов «Времена года»</w:t>
            </w:r>
          </w:p>
        </w:tc>
        <w:tc>
          <w:tcPr>
            <w:tcW w:w="1929" w:type="dxa"/>
            <w:tcBorders>
              <w:top w:val="single" w:sz="4" w:space="0" w:color="auto"/>
              <w:left w:val="single" w:sz="4" w:space="0" w:color="auto"/>
              <w:bottom w:val="single" w:sz="4" w:space="0" w:color="auto"/>
              <w:right w:val="single" w:sz="4" w:space="0" w:color="auto"/>
            </w:tcBorders>
            <w:hideMark/>
          </w:tcPr>
          <w:p w14:paraId="1E667BBE"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5 шт.</w:t>
            </w:r>
          </w:p>
        </w:tc>
      </w:tr>
      <w:tr w:rsidR="00B11A29" w14:paraId="361EA4F8"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628C278A"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25</w:t>
            </w:r>
          </w:p>
        </w:tc>
        <w:tc>
          <w:tcPr>
            <w:tcW w:w="7237" w:type="dxa"/>
            <w:tcBorders>
              <w:top w:val="single" w:sz="4" w:space="0" w:color="auto"/>
              <w:left w:val="single" w:sz="4" w:space="0" w:color="auto"/>
              <w:bottom w:val="single" w:sz="4" w:space="0" w:color="auto"/>
              <w:right w:val="single" w:sz="4" w:space="0" w:color="auto"/>
            </w:tcBorders>
            <w:hideMark/>
          </w:tcPr>
          <w:p w14:paraId="35D5CBED"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Коллекция костюмов Раз горох, два горох…»</w:t>
            </w:r>
          </w:p>
        </w:tc>
        <w:tc>
          <w:tcPr>
            <w:tcW w:w="1929" w:type="dxa"/>
            <w:tcBorders>
              <w:top w:val="single" w:sz="4" w:space="0" w:color="auto"/>
              <w:left w:val="single" w:sz="4" w:space="0" w:color="auto"/>
              <w:bottom w:val="single" w:sz="4" w:space="0" w:color="auto"/>
              <w:right w:val="single" w:sz="4" w:space="0" w:color="auto"/>
            </w:tcBorders>
            <w:hideMark/>
          </w:tcPr>
          <w:p w14:paraId="65FD0110"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3 шт.</w:t>
            </w:r>
          </w:p>
        </w:tc>
      </w:tr>
      <w:tr w:rsidR="00B11A29" w14:paraId="1076C600"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50AB95FC"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26</w:t>
            </w:r>
          </w:p>
        </w:tc>
        <w:tc>
          <w:tcPr>
            <w:tcW w:w="7237" w:type="dxa"/>
            <w:tcBorders>
              <w:top w:val="single" w:sz="4" w:space="0" w:color="auto"/>
              <w:left w:val="single" w:sz="4" w:space="0" w:color="auto"/>
              <w:bottom w:val="single" w:sz="4" w:space="0" w:color="auto"/>
              <w:right w:val="single" w:sz="4" w:space="0" w:color="auto"/>
            </w:tcBorders>
            <w:hideMark/>
          </w:tcPr>
          <w:p w14:paraId="61A5C0DB"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Коллекция костюмов «Ивановы дочки»</w:t>
            </w:r>
          </w:p>
        </w:tc>
        <w:tc>
          <w:tcPr>
            <w:tcW w:w="1929" w:type="dxa"/>
            <w:tcBorders>
              <w:top w:val="single" w:sz="4" w:space="0" w:color="auto"/>
              <w:left w:val="single" w:sz="4" w:space="0" w:color="auto"/>
              <w:bottom w:val="single" w:sz="4" w:space="0" w:color="auto"/>
              <w:right w:val="single" w:sz="4" w:space="0" w:color="auto"/>
            </w:tcBorders>
            <w:hideMark/>
          </w:tcPr>
          <w:p w14:paraId="2EE4895F"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6 шт.</w:t>
            </w:r>
          </w:p>
        </w:tc>
      </w:tr>
      <w:tr w:rsidR="00B11A29" w14:paraId="0ACED504"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3796A23A"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27</w:t>
            </w:r>
          </w:p>
        </w:tc>
        <w:tc>
          <w:tcPr>
            <w:tcW w:w="7237" w:type="dxa"/>
            <w:tcBorders>
              <w:top w:val="single" w:sz="4" w:space="0" w:color="auto"/>
              <w:left w:val="single" w:sz="4" w:space="0" w:color="auto"/>
              <w:bottom w:val="single" w:sz="4" w:space="0" w:color="auto"/>
              <w:right w:val="single" w:sz="4" w:space="0" w:color="auto"/>
            </w:tcBorders>
            <w:hideMark/>
          </w:tcPr>
          <w:p w14:paraId="28DA55B3"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Коллекция танцевальных костюмов (юбочки, жилеты)</w:t>
            </w:r>
          </w:p>
        </w:tc>
        <w:tc>
          <w:tcPr>
            <w:tcW w:w="1929" w:type="dxa"/>
            <w:tcBorders>
              <w:top w:val="single" w:sz="4" w:space="0" w:color="auto"/>
              <w:left w:val="single" w:sz="4" w:space="0" w:color="auto"/>
              <w:bottom w:val="single" w:sz="4" w:space="0" w:color="auto"/>
              <w:right w:val="single" w:sz="4" w:space="0" w:color="auto"/>
            </w:tcBorders>
            <w:hideMark/>
          </w:tcPr>
          <w:p w14:paraId="5B168A91"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6 шт.</w:t>
            </w:r>
          </w:p>
        </w:tc>
      </w:tr>
      <w:tr w:rsidR="00B11A29" w14:paraId="1ABCD3A6"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3BCEA2FD"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28</w:t>
            </w:r>
          </w:p>
        </w:tc>
        <w:tc>
          <w:tcPr>
            <w:tcW w:w="7237" w:type="dxa"/>
            <w:tcBorders>
              <w:top w:val="single" w:sz="4" w:space="0" w:color="auto"/>
              <w:left w:val="single" w:sz="4" w:space="0" w:color="auto"/>
              <w:bottom w:val="single" w:sz="4" w:space="0" w:color="auto"/>
              <w:right w:val="single" w:sz="4" w:space="0" w:color="auto"/>
            </w:tcBorders>
            <w:hideMark/>
          </w:tcPr>
          <w:p w14:paraId="014FA805"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Коллекция новогодних костюмов</w:t>
            </w:r>
          </w:p>
        </w:tc>
        <w:tc>
          <w:tcPr>
            <w:tcW w:w="1929" w:type="dxa"/>
            <w:tcBorders>
              <w:top w:val="single" w:sz="4" w:space="0" w:color="auto"/>
              <w:left w:val="single" w:sz="4" w:space="0" w:color="auto"/>
              <w:bottom w:val="single" w:sz="4" w:space="0" w:color="auto"/>
              <w:right w:val="single" w:sz="4" w:space="0" w:color="auto"/>
            </w:tcBorders>
            <w:hideMark/>
          </w:tcPr>
          <w:p w14:paraId="67ED6EB4"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6 шт.</w:t>
            </w:r>
          </w:p>
        </w:tc>
      </w:tr>
      <w:tr w:rsidR="00B11A29" w14:paraId="483C342E" w14:textId="77777777" w:rsidTr="00B11A29">
        <w:tc>
          <w:tcPr>
            <w:tcW w:w="496" w:type="dxa"/>
            <w:tcBorders>
              <w:top w:val="single" w:sz="4" w:space="0" w:color="auto"/>
              <w:left w:val="single" w:sz="4" w:space="0" w:color="auto"/>
              <w:bottom w:val="single" w:sz="4" w:space="0" w:color="auto"/>
              <w:right w:val="single" w:sz="4" w:space="0" w:color="auto"/>
            </w:tcBorders>
            <w:hideMark/>
          </w:tcPr>
          <w:p w14:paraId="59104798"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29</w:t>
            </w:r>
          </w:p>
        </w:tc>
        <w:tc>
          <w:tcPr>
            <w:tcW w:w="7237" w:type="dxa"/>
            <w:tcBorders>
              <w:top w:val="single" w:sz="4" w:space="0" w:color="auto"/>
              <w:left w:val="single" w:sz="4" w:space="0" w:color="auto"/>
              <w:bottom w:val="single" w:sz="4" w:space="0" w:color="auto"/>
              <w:right w:val="single" w:sz="4" w:space="0" w:color="auto"/>
            </w:tcBorders>
            <w:hideMark/>
          </w:tcPr>
          <w:p w14:paraId="60976636" w14:textId="77777777" w:rsidR="00B11A29" w:rsidRDefault="00B11A29">
            <w:pPr>
              <w:spacing w:after="0" w:line="240" w:lineRule="auto"/>
              <w:jc w:val="both"/>
              <w:rPr>
                <w:rFonts w:ascii="Times New Roman" w:hAnsi="Times New Roman"/>
                <w:sz w:val="24"/>
                <w:szCs w:val="24"/>
              </w:rPr>
            </w:pPr>
            <w:r>
              <w:rPr>
                <w:rFonts w:ascii="Times New Roman" w:hAnsi="Times New Roman"/>
                <w:sz w:val="24"/>
                <w:szCs w:val="24"/>
              </w:rPr>
              <w:t>Фонотека (музыкальное сопровождение показов, проведения занятий по подиумной пластике)</w:t>
            </w:r>
          </w:p>
        </w:tc>
        <w:tc>
          <w:tcPr>
            <w:tcW w:w="1929" w:type="dxa"/>
            <w:tcBorders>
              <w:top w:val="single" w:sz="4" w:space="0" w:color="auto"/>
              <w:left w:val="single" w:sz="4" w:space="0" w:color="auto"/>
              <w:bottom w:val="single" w:sz="4" w:space="0" w:color="auto"/>
              <w:right w:val="single" w:sz="4" w:space="0" w:color="auto"/>
            </w:tcBorders>
            <w:hideMark/>
          </w:tcPr>
          <w:p w14:paraId="2B391736" w14:textId="77777777" w:rsidR="00B11A29" w:rsidRDefault="00B11A29">
            <w:pPr>
              <w:spacing w:after="0" w:line="240" w:lineRule="auto"/>
              <w:ind w:firstLine="709"/>
              <w:jc w:val="both"/>
              <w:rPr>
                <w:rFonts w:ascii="Times New Roman" w:hAnsi="Times New Roman"/>
                <w:sz w:val="24"/>
                <w:szCs w:val="24"/>
              </w:rPr>
            </w:pPr>
            <w:r>
              <w:rPr>
                <w:rFonts w:ascii="Times New Roman" w:hAnsi="Times New Roman"/>
                <w:sz w:val="24"/>
                <w:szCs w:val="24"/>
              </w:rPr>
              <w:t>14 шт.</w:t>
            </w:r>
          </w:p>
        </w:tc>
      </w:tr>
    </w:tbl>
    <w:p w14:paraId="48AAA014" w14:textId="77777777" w:rsidR="00B11A29" w:rsidRDefault="00B11A29" w:rsidP="00B11A29">
      <w:pPr>
        <w:spacing w:after="0" w:line="312" w:lineRule="auto"/>
        <w:ind w:firstLine="709"/>
        <w:jc w:val="both"/>
        <w:rPr>
          <w:rFonts w:ascii="Times New Roman" w:hAnsi="Times New Roman"/>
          <w:sz w:val="24"/>
          <w:szCs w:val="24"/>
        </w:rPr>
      </w:pPr>
    </w:p>
    <w:p w14:paraId="54CBF129" w14:textId="77777777" w:rsidR="00B11A29" w:rsidRDefault="00B11A29" w:rsidP="00B11A29">
      <w:pPr>
        <w:spacing w:after="0" w:line="312" w:lineRule="auto"/>
        <w:ind w:firstLine="709"/>
        <w:jc w:val="both"/>
        <w:rPr>
          <w:rFonts w:ascii="Times New Roman" w:hAnsi="Times New Roman"/>
          <w:b/>
          <w:i/>
          <w:sz w:val="24"/>
          <w:szCs w:val="24"/>
        </w:rPr>
      </w:pPr>
      <w:r>
        <w:rPr>
          <w:rFonts w:ascii="Times New Roman" w:hAnsi="Times New Roman"/>
          <w:b/>
          <w:i/>
          <w:sz w:val="24"/>
          <w:szCs w:val="24"/>
        </w:rPr>
        <w:t>Способы тиражирования результатов</w:t>
      </w:r>
    </w:p>
    <w:p w14:paraId="2EEFA031" w14:textId="77777777" w:rsidR="00B11A29" w:rsidRDefault="00B11A29" w:rsidP="00B11A29">
      <w:pPr>
        <w:pStyle w:val="ab"/>
        <w:numPr>
          <w:ilvl w:val="0"/>
          <w:numId w:val="7"/>
        </w:numPr>
        <w:spacing w:after="0" w:line="312" w:lineRule="auto"/>
        <w:ind w:left="0" w:firstLine="709"/>
        <w:jc w:val="both"/>
        <w:rPr>
          <w:rFonts w:ascii="Times New Roman" w:hAnsi="Times New Roman"/>
          <w:sz w:val="24"/>
          <w:szCs w:val="24"/>
        </w:rPr>
      </w:pPr>
      <w:r>
        <w:rPr>
          <w:rFonts w:ascii="Times New Roman" w:hAnsi="Times New Roman"/>
          <w:sz w:val="24"/>
          <w:szCs w:val="24"/>
        </w:rPr>
        <w:t>Организация публикаций по теме исследования в средствах массовой информации и в интернет пространстве;</w:t>
      </w:r>
    </w:p>
    <w:p w14:paraId="39E139AA" w14:textId="77777777" w:rsidR="00B11A29" w:rsidRDefault="00B11A29" w:rsidP="00B11A29">
      <w:pPr>
        <w:pStyle w:val="ab"/>
        <w:numPr>
          <w:ilvl w:val="0"/>
          <w:numId w:val="7"/>
        </w:numPr>
        <w:spacing w:after="0" w:line="312" w:lineRule="auto"/>
        <w:ind w:left="0" w:firstLine="709"/>
        <w:jc w:val="both"/>
        <w:rPr>
          <w:rFonts w:ascii="Times New Roman" w:hAnsi="Times New Roman"/>
          <w:sz w:val="24"/>
          <w:szCs w:val="24"/>
        </w:rPr>
      </w:pPr>
      <w:r>
        <w:rPr>
          <w:rFonts w:ascii="Times New Roman" w:hAnsi="Times New Roman"/>
          <w:sz w:val="24"/>
          <w:szCs w:val="24"/>
        </w:rPr>
        <w:t>Проведение консультаций по теме исследования;</w:t>
      </w:r>
    </w:p>
    <w:p w14:paraId="106DFBA3" w14:textId="77777777" w:rsidR="00B11A29" w:rsidRDefault="00B11A29" w:rsidP="00B11A29">
      <w:pPr>
        <w:pStyle w:val="ab"/>
        <w:numPr>
          <w:ilvl w:val="0"/>
          <w:numId w:val="7"/>
        </w:numPr>
        <w:spacing w:after="0" w:line="312" w:lineRule="auto"/>
        <w:ind w:left="0" w:firstLine="709"/>
        <w:jc w:val="both"/>
        <w:rPr>
          <w:rFonts w:ascii="Times New Roman" w:hAnsi="Times New Roman"/>
          <w:sz w:val="24"/>
          <w:szCs w:val="24"/>
        </w:rPr>
      </w:pPr>
      <w:r>
        <w:rPr>
          <w:rFonts w:ascii="Times New Roman" w:hAnsi="Times New Roman"/>
          <w:sz w:val="24"/>
          <w:szCs w:val="24"/>
        </w:rPr>
        <w:t>Организация семинаров-практикумов;</w:t>
      </w:r>
    </w:p>
    <w:p w14:paraId="665B5DA0" w14:textId="77777777" w:rsidR="00B11A29" w:rsidRDefault="00B11A29" w:rsidP="00B11A29">
      <w:pPr>
        <w:pStyle w:val="ab"/>
        <w:numPr>
          <w:ilvl w:val="0"/>
          <w:numId w:val="7"/>
        </w:numPr>
        <w:spacing w:after="0" w:line="312" w:lineRule="auto"/>
        <w:ind w:left="0" w:firstLine="709"/>
        <w:jc w:val="both"/>
        <w:rPr>
          <w:rFonts w:ascii="Times New Roman" w:hAnsi="Times New Roman"/>
          <w:sz w:val="24"/>
          <w:szCs w:val="24"/>
        </w:rPr>
      </w:pPr>
      <w:r>
        <w:rPr>
          <w:rFonts w:ascii="Times New Roman" w:hAnsi="Times New Roman"/>
          <w:sz w:val="24"/>
          <w:szCs w:val="24"/>
        </w:rPr>
        <w:t>Создание каталога «Виртуальная коллекция дефиле»: электронные презентации, видеофильмы, альманах костюмов и традиционных народных кукол;</w:t>
      </w:r>
    </w:p>
    <w:p w14:paraId="5A23B2EB" w14:textId="77777777" w:rsidR="00B11A29" w:rsidRDefault="00B11A29" w:rsidP="00B11A29">
      <w:pPr>
        <w:pStyle w:val="ab"/>
        <w:numPr>
          <w:ilvl w:val="0"/>
          <w:numId w:val="7"/>
        </w:numPr>
        <w:spacing w:after="0" w:line="312" w:lineRule="auto"/>
        <w:ind w:left="0" w:firstLine="709"/>
        <w:jc w:val="both"/>
        <w:rPr>
          <w:rFonts w:ascii="Times New Roman" w:hAnsi="Times New Roman"/>
          <w:sz w:val="24"/>
          <w:szCs w:val="24"/>
        </w:rPr>
      </w:pPr>
      <w:r>
        <w:rPr>
          <w:rFonts w:ascii="Times New Roman" w:hAnsi="Times New Roman"/>
          <w:sz w:val="24"/>
          <w:szCs w:val="24"/>
        </w:rPr>
        <w:t xml:space="preserve">Выпуск печатной продукции (календари). </w:t>
      </w:r>
    </w:p>
    <w:p w14:paraId="2693BB83" w14:textId="77777777" w:rsidR="00B11A29" w:rsidRDefault="00B11A29" w:rsidP="00B11A29">
      <w:pPr>
        <w:spacing w:after="0" w:line="312" w:lineRule="auto"/>
        <w:ind w:firstLine="709"/>
        <w:jc w:val="both"/>
        <w:rPr>
          <w:rFonts w:ascii="Times New Roman" w:hAnsi="Times New Roman"/>
          <w:b/>
          <w:i/>
          <w:sz w:val="24"/>
          <w:szCs w:val="24"/>
        </w:rPr>
      </w:pPr>
      <w:r>
        <w:rPr>
          <w:rFonts w:ascii="Times New Roman" w:hAnsi="Times New Roman"/>
          <w:b/>
          <w:i/>
          <w:sz w:val="24"/>
          <w:szCs w:val="24"/>
        </w:rPr>
        <w:t>Общий план реализации проекта (с примерной детализацией первого года реализации программы)</w:t>
      </w:r>
    </w:p>
    <w:p w14:paraId="0C8D57C6"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Первый этап реализации проекта является подготовкой благоприятных условий для начала работы по включению программы наставничества в учебно-воспитательный процесс студии по программе «Мода и рукоделие». Этот этап имеет важнейшее значение, так как задаёт направление всей программе наставничества. Её успех будет зависеть от того, насколько верно и точно будут определены цели и поставлены задачи, подобраны будущие наставники, из которых в последующем будет сформирована команда, группа мастеров-наставников (из числа обучающихся в каждой группе коллектива).</w:t>
      </w:r>
    </w:p>
    <w:p w14:paraId="256D0FD6"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В ходе учебно-воспитательного процесса на первом этапе происходит:</w:t>
      </w:r>
    </w:p>
    <w:p w14:paraId="64055477" w14:textId="77777777" w:rsidR="00B11A29" w:rsidRDefault="00B11A29" w:rsidP="00B11A29">
      <w:pPr>
        <w:pStyle w:val="ab"/>
        <w:numPr>
          <w:ilvl w:val="0"/>
          <w:numId w:val="8"/>
        </w:numPr>
        <w:spacing w:after="0" w:line="312" w:lineRule="auto"/>
        <w:ind w:left="0" w:firstLine="709"/>
        <w:jc w:val="both"/>
        <w:rPr>
          <w:rFonts w:ascii="Times New Roman" w:hAnsi="Times New Roman"/>
          <w:sz w:val="24"/>
          <w:szCs w:val="24"/>
        </w:rPr>
      </w:pPr>
      <w:r>
        <w:rPr>
          <w:rFonts w:ascii="Times New Roman" w:hAnsi="Times New Roman"/>
          <w:sz w:val="24"/>
          <w:szCs w:val="24"/>
        </w:rPr>
        <w:t>подготовка и создание благоприятных условий для начала, включения работы программы наставничества в учебно-воспитательный процесс. За время существования студии, в коллективе сложились особые доверительные отношения, комфортные условия для общения и получения знаний, приобретения умений и навыков. В любой разновозрастной группе, изначально существуют несколько учащихся, имеющих практический опыт обучения в студии и являющихся носителями знаний, умений и набором поведенческих правил и традиций, сложившихся в студии. Именно они, с непосредственной помощью педагога-наставника, будут транслировать их в группе, постепенно создаваяте комфортные условия и коммуникации внутри коллектива в целом. На этом этапеначинается формирование устойчивого сообщества обучающихся;</w:t>
      </w:r>
    </w:p>
    <w:p w14:paraId="3B863D43" w14:textId="77777777" w:rsidR="00B11A29" w:rsidRDefault="00B11A29" w:rsidP="00B11A29">
      <w:pPr>
        <w:pStyle w:val="ab"/>
        <w:numPr>
          <w:ilvl w:val="0"/>
          <w:numId w:val="8"/>
        </w:numPr>
        <w:spacing w:after="0" w:line="312" w:lineRule="auto"/>
        <w:ind w:left="0" w:firstLine="709"/>
        <w:jc w:val="both"/>
        <w:rPr>
          <w:rFonts w:ascii="Times New Roman" w:hAnsi="Times New Roman"/>
          <w:sz w:val="24"/>
          <w:szCs w:val="24"/>
        </w:rPr>
      </w:pPr>
      <w:r>
        <w:rPr>
          <w:rFonts w:ascii="Times New Roman" w:hAnsi="Times New Roman"/>
          <w:sz w:val="24"/>
          <w:szCs w:val="24"/>
        </w:rPr>
        <w:t xml:space="preserve"> выявление конкретных проблем у обучающихся в коллективе, которые можно решить с помощью наставничества. В среде обучающихся, особенно на начальном этапе, наставляемые, обучающиеся могут иметь различные проблемы. Социально дезориентированные, демонстрирующие более низкий уровень образования или проблемное поведение; требующие повышенного внимания или отстраненные от жизни коллектива, </w:t>
      </w:r>
      <w:r>
        <w:rPr>
          <w:rFonts w:ascii="Times New Roman" w:hAnsi="Times New Roman"/>
          <w:sz w:val="24"/>
          <w:szCs w:val="24"/>
        </w:rPr>
        <w:lastRenderedPageBreak/>
        <w:t>постепенно, с помощью всех условий, сложившихся в среде студии, а также, благодаря приёмам этнопедагогики и обстановке, начинают меняться, адаптироваться к среде. Конкретные проблемы успешно корректируются с помощью реализации наставничества в детском сообществе, одновременно с этим, лишённое строгой субординации между наставником и наставляемым;</w:t>
      </w:r>
    </w:p>
    <w:p w14:paraId="27E8F9A0" w14:textId="77777777" w:rsidR="00B11A29" w:rsidRDefault="00B11A29" w:rsidP="00B11A29">
      <w:pPr>
        <w:pStyle w:val="ab"/>
        <w:numPr>
          <w:ilvl w:val="0"/>
          <w:numId w:val="8"/>
        </w:numPr>
        <w:spacing w:after="0" w:line="312" w:lineRule="auto"/>
        <w:ind w:left="0" w:firstLine="709"/>
        <w:jc w:val="both"/>
        <w:rPr>
          <w:rFonts w:ascii="Times New Roman" w:hAnsi="Times New Roman"/>
          <w:sz w:val="24"/>
          <w:szCs w:val="24"/>
        </w:rPr>
      </w:pPr>
      <w:r>
        <w:rPr>
          <w:rFonts w:ascii="Times New Roman" w:hAnsi="Times New Roman"/>
          <w:sz w:val="24"/>
          <w:szCs w:val="24"/>
        </w:rPr>
        <w:t xml:space="preserve"> поиск потенциальных наставников из числа обучающихся в каждой группе, формирования их базы (этот этап включает мотивирование потенциального наставника, имеющего и владеющего специфическим набором принципов, категорий). Группы, в основном, разновозрастные, поэтому практически изначально проявляются организаторские, лидерские качества и более полный набор начальных компетенций у части обучающихся. Из их числа формируются будущие наставники, которые постепенно приобретают специфические навыки для дальнейшего функционирования в среде коллектива, проходя успешнее остальных все стадии от «подмастерья к мастеру». Одной из задач реализации программы наставничества является оказание помощи в воспитании и поддержке лидерского потенциала у этой части студийцев. Наставническая роль педагога в этом является неоспоримой.</w:t>
      </w:r>
    </w:p>
    <w:p w14:paraId="2FBD3123"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В соответствии с поставленными целями и задачами, уже на начальном этапе, постепенно закрепляется наставничествов форме «ученик – ученик», хотя превалирующим ещё остаётся «педагог – ученик», что соответствует первой ступени прохождения этнопедагогического этапа – «ученик - подмастерье».</w:t>
      </w:r>
    </w:p>
    <w:p w14:paraId="0812E688" w14:textId="77777777" w:rsidR="00B11A29" w:rsidRDefault="00B11A29" w:rsidP="00B11A29">
      <w:pPr>
        <w:spacing w:after="0" w:line="312" w:lineRule="auto"/>
        <w:ind w:firstLine="709"/>
        <w:jc w:val="both"/>
        <w:rPr>
          <w:rFonts w:ascii="Times New Roman" w:hAnsi="Times New Roman"/>
          <w:b/>
          <w:i/>
          <w:sz w:val="24"/>
          <w:szCs w:val="24"/>
        </w:rPr>
      </w:pPr>
      <w:r>
        <w:rPr>
          <w:rFonts w:ascii="Times New Roman" w:hAnsi="Times New Roman"/>
          <w:b/>
          <w:i/>
          <w:sz w:val="24"/>
          <w:szCs w:val="24"/>
        </w:rPr>
        <w:t>Ожидаемые промежуточные результаты</w:t>
      </w:r>
    </w:p>
    <w:p w14:paraId="5822A893"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Промежуточным результатом реализации проекта на каждом этапе обучения будет постепенное увеличение уровня включенности наставляемых во все процессы деятельности коллектива, что окажет положительное влияние на улучшение общего эмоционального фона, лояльности, сопричастности, повышение общего статуса коллектива. Обучающиеся получат необходимый стимул к культурному, интеллектуальному совершенствованию, самореализации и развитию необходимых компетенций.</w:t>
      </w:r>
    </w:p>
    <w:p w14:paraId="44A9FFF2"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Реализация проекта, внедрение в среду коллектива всех принципов, включенных в учебно-воспитательный процесс, предусматривает положительные сравнительные характеристики, рост положительных результатов по итогам проведения диагностических исследований на каждом этапе освоения общеобразовательной программы студии. По сравнению с предыдущим опытом освоения программных компетенций обучающимися, ранее результативность была ниже, усвоение программного материала шло медленнее. Также универсальные учебные действия были развиты хуже, в целом, эффективность воспитательногои образовательного процесса была ниже.</w:t>
      </w:r>
    </w:p>
    <w:p w14:paraId="48CCBA02" w14:textId="77777777" w:rsidR="00B11A29" w:rsidRDefault="00B11A29" w:rsidP="00B11A29">
      <w:pPr>
        <w:spacing w:after="0" w:line="312" w:lineRule="auto"/>
        <w:ind w:firstLine="709"/>
        <w:jc w:val="both"/>
        <w:rPr>
          <w:rFonts w:ascii="Times New Roman" w:hAnsi="Times New Roman"/>
          <w:b/>
          <w:i/>
          <w:sz w:val="24"/>
          <w:szCs w:val="24"/>
        </w:rPr>
      </w:pPr>
      <w:r>
        <w:rPr>
          <w:rFonts w:ascii="Times New Roman" w:hAnsi="Times New Roman"/>
          <w:b/>
          <w:i/>
          <w:sz w:val="24"/>
          <w:szCs w:val="24"/>
        </w:rPr>
        <w:t>Вклад отдельных участников в реализацию программы (при сетевой реализации проекта)</w:t>
      </w:r>
    </w:p>
    <w:p w14:paraId="7108C96C"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 xml:space="preserve">Сетевое сотрудничество при реализации проекта, как таковое, отсутствует, но тесное творческое взаимодействие со многими организациями города, области, стало уже традиционным. В ходе учебно-воспитательного процесса коллектив театра-студии моды </w:t>
      </w:r>
      <w:r>
        <w:rPr>
          <w:rFonts w:ascii="Times New Roman" w:hAnsi="Times New Roman"/>
          <w:sz w:val="24"/>
          <w:szCs w:val="24"/>
        </w:rPr>
        <w:lastRenderedPageBreak/>
        <w:t>«Аленушка», в силу специфики деятельности студии, изучаемого материала по сохранению и возрождению ремесленного и культурного наследия земли Смоленской, принимает участие во многих  совместных мероприятиях: участие группы показа в обеспечении концертными номерами; проведении серий мастер-классов по ткачеству, изготовлению традиционных народных кукол; участие в обрядах; участие в круглых столах и семинарах; фестивалях, реконструкциях и др.</w:t>
      </w:r>
    </w:p>
    <w:p w14:paraId="7924273F"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sz w:val="24"/>
          <w:szCs w:val="24"/>
        </w:rPr>
        <w:t xml:space="preserve">Организации, традиционно ставшие социальными партнёрами: </w:t>
      </w:r>
    </w:p>
    <w:p w14:paraId="7B029531" w14:textId="77777777" w:rsidR="00B11A29" w:rsidRDefault="00B11A29" w:rsidP="00B11A29">
      <w:pPr>
        <w:pStyle w:val="ab"/>
        <w:numPr>
          <w:ilvl w:val="0"/>
          <w:numId w:val="9"/>
        </w:numPr>
        <w:spacing w:after="0" w:line="312" w:lineRule="auto"/>
        <w:ind w:left="0" w:firstLine="709"/>
        <w:jc w:val="both"/>
        <w:rPr>
          <w:rFonts w:ascii="Times New Roman" w:hAnsi="Times New Roman"/>
          <w:sz w:val="24"/>
          <w:szCs w:val="24"/>
        </w:rPr>
      </w:pPr>
      <w:r>
        <w:rPr>
          <w:rFonts w:ascii="Times New Roman" w:hAnsi="Times New Roman"/>
          <w:sz w:val="24"/>
          <w:szCs w:val="24"/>
        </w:rPr>
        <w:t>ГАУ ДПО СОИРО;</w:t>
      </w:r>
    </w:p>
    <w:p w14:paraId="2D227C00" w14:textId="77777777" w:rsidR="00B11A29" w:rsidRDefault="00B11A29" w:rsidP="00B11A29">
      <w:pPr>
        <w:pStyle w:val="ab"/>
        <w:numPr>
          <w:ilvl w:val="0"/>
          <w:numId w:val="9"/>
        </w:numPr>
        <w:spacing w:after="0" w:line="312" w:lineRule="auto"/>
        <w:ind w:left="0" w:firstLine="709"/>
        <w:jc w:val="both"/>
        <w:rPr>
          <w:rFonts w:ascii="Times New Roman" w:hAnsi="Times New Roman"/>
          <w:sz w:val="24"/>
          <w:szCs w:val="24"/>
        </w:rPr>
      </w:pPr>
      <w:r>
        <w:rPr>
          <w:rFonts w:ascii="Times New Roman" w:hAnsi="Times New Roman"/>
          <w:sz w:val="24"/>
          <w:szCs w:val="24"/>
        </w:rPr>
        <w:t>ГБУК СОЦНТ «Смоленский областной центр народного творчества»;</w:t>
      </w:r>
    </w:p>
    <w:p w14:paraId="1EFBE7F0" w14:textId="77777777" w:rsidR="00B11A29" w:rsidRDefault="00B11A29" w:rsidP="00B11A29">
      <w:pPr>
        <w:pStyle w:val="ab"/>
        <w:numPr>
          <w:ilvl w:val="0"/>
          <w:numId w:val="9"/>
        </w:numPr>
        <w:spacing w:after="0" w:line="312" w:lineRule="auto"/>
        <w:ind w:left="0" w:firstLine="709"/>
        <w:jc w:val="both"/>
        <w:rPr>
          <w:rFonts w:ascii="Times New Roman" w:hAnsi="Times New Roman"/>
          <w:sz w:val="24"/>
          <w:szCs w:val="24"/>
        </w:rPr>
      </w:pPr>
      <w:r>
        <w:rPr>
          <w:rFonts w:ascii="Times New Roman" w:hAnsi="Times New Roman"/>
          <w:sz w:val="24"/>
          <w:szCs w:val="24"/>
        </w:rPr>
        <w:t>МБУ «Дом культуры микрорайона Гнездово города Смоленска»;</w:t>
      </w:r>
    </w:p>
    <w:p w14:paraId="40FDB728" w14:textId="77777777" w:rsidR="00B11A29" w:rsidRDefault="00B11A29" w:rsidP="00B11A29">
      <w:pPr>
        <w:pStyle w:val="ab"/>
        <w:numPr>
          <w:ilvl w:val="0"/>
          <w:numId w:val="9"/>
        </w:numPr>
        <w:spacing w:after="0" w:line="312" w:lineRule="auto"/>
        <w:ind w:left="0" w:firstLine="709"/>
        <w:jc w:val="both"/>
        <w:rPr>
          <w:rFonts w:ascii="Times New Roman" w:hAnsi="Times New Roman"/>
          <w:sz w:val="24"/>
          <w:szCs w:val="24"/>
        </w:rPr>
      </w:pPr>
      <w:r>
        <w:rPr>
          <w:rFonts w:ascii="Times New Roman" w:hAnsi="Times New Roman"/>
          <w:sz w:val="24"/>
          <w:szCs w:val="24"/>
        </w:rPr>
        <w:t>ГБУК «Смоленская областная универсальная научная библиотека им. Твардовского»;</w:t>
      </w:r>
    </w:p>
    <w:p w14:paraId="6068529F" w14:textId="77777777" w:rsidR="00B11A29" w:rsidRDefault="00B11A29" w:rsidP="00B11A29">
      <w:pPr>
        <w:pStyle w:val="ab"/>
        <w:numPr>
          <w:ilvl w:val="0"/>
          <w:numId w:val="9"/>
        </w:numPr>
        <w:spacing w:after="0" w:line="312" w:lineRule="auto"/>
        <w:ind w:left="0" w:firstLine="709"/>
        <w:jc w:val="both"/>
        <w:rPr>
          <w:rFonts w:ascii="Times New Roman" w:hAnsi="Times New Roman"/>
          <w:sz w:val="24"/>
          <w:szCs w:val="24"/>
        </w:rPr>
      </w:pPr>
      <w:r>
        <w:rPr>
          <w:rFonts w:ascii="Times New Roman" w:hAnsi="Times New Roman"/>
          <w:sz w:val="24"/>
          <w:szCs w:val="24"/>
        </w:rPr>
        <w:t>СОГБУДО «Центр развития творчества детей и юношества»;</w:t>
      </w:r>
    </w:p>
    <w:p w14:paraId="1D36767B" w14:textId="77777777" w:rsidR="00B11A29" w:rsidRDefault="00B11A29" w:rsidP="00B11A29">
      <w:pPr>
        <w:pStyle w:val="ab"/>
        <w:numPr>
          <w:ilvl w:val="0"/>
          <w:numId w:val="9"/>
        </w:numPr>
        <w:spacing w:after="0" w:line="312" w:lineRule="auto"/>
        <w:ind w:left="0" w:firstLine="709"/>
        <w:jc w:val="both"/>
        <w:rPr>
          <w:rFonts w:ascii="Times New Roman" w:hAnsi="Times New Roman"/>
          <w:sz w:val="24"/>
          <w:szCs w:val="24"/>
        </w:rPr>
      </w:pPr>
      <w:r>
        <w:rPr>
          <w:rFonts w:ascii="Times New Roman" w:hAnsi="Times New Roman"/>
          <w:sz w:val="24"/>
          <w:szCs w:val="24"/>
        </w:rPr>
        <w:t>ОГБПОУ «Смоленский педагогический колледж»;</w:t>
      </w:r>
    </w:p>
    <w:p w14:paraId="4D6C028E" w14:textId="77777777" w:rsidR="00B11A29" w:rsidRDefault="00B11A29" w:rsidP="00B11A29">
      <w:pPr>
        <w:pStyle w:val="ab"/>
        <w:numPr>
          <w:ilvl w:val="0"/>
          <w:numId w:val="9"/>
        </w:numPr>
        <w:spacing w:after="0" w:line="312" w:lineRule="auto"/>
        <w:ind w:left="0" w:firstLine="709"/>
        <w:jc w:val="both"/>
        <w:rPr>
          <w:rFonts w:ascii="Times New Roman" w:hAnsi="Times New Roman"/>
          <w:sz w:val="24"/>
          <w:szCs w:val="24"/>
        </w:rPr>
      </w:pPr>
      <w:r>
        <w:rPr>
          <w:rFonts w:ascii="Times New Roman" w:hAnsi="Times New Roman"/>
          <w:sz w:val="24"/>
          <w:szCs w:val="24"/>
        </w:rPr>
        <w:t>МБОУ СШ №14;</w:t>
      </w:r>
    </w:p>
    <w:p w14:paraId="43AAF26E" w14:textId="77777777" w:rsidR="00B11A29" w:rsidRDefault="00B11A29" w:rsidP="00B11A29">
      <w:pPr>
        <w:pStyle w:val="ab"/>
        <w:numPr>
          <w:ilvl w:val="0"/>
          <w:numId w:val="9"/>
        </w:numPr>
        <w:spacing w:after="0" w:line="312" w:lineRule="auto"/>
        <w:ind w:left="0" w:firstLine="709"/>
        <w:jc w:val="both"/>
        <w:rPr>
          <w:rFonts w:ascii="Times New Roman" w:hAnsi="Times New Roman"/>
          <w:sz w:val="24"/>
          <w:szCs w:val="24"/>
        </w:rPr>
      </w:pPr>
      <w:r>
        <w:rPr>
          <w:rFonts w:ascii="Times New Roman" w:hAnsi="Times New Roman"/>
          <w:sz w:val="24"/>
          <w:szCs w:val="24"/>
        </w:rPr>
        <w:t>Смоленское областное отделение Общероссийской общественной организации ВДПО;</w:t>
      </w:r>
    </w:p>
    <w:p w14:paraId="10232E92" w14:textId="77777777" w:rsidR="00B11A29" w:rsidRDefault="00B11A29" w:rsidP="00B11A29">
      <w:pPr>
        <w:pStyle w:val="ab"/>
        <w:numPr>
          <w:ilvl w:val="0"/>
          <w:numId w:val="9"/>
        </w:numPr>
        <w:spacing w:after="0" w:line="312" w:lineRule="auto"/>
        <w:ind w:left="0" w:firstLine="709"/>
        <w:jc w:val="both"/>
        <w:rPr>
          <w:rFonts w:ascii="Times New Roman" w:hAnsi="Times New Roman"/>
          <w:sz w:val="24"/>
          <w:szCs w:val="24"/>
        </w:rPr>
      </w:pPr>
      <w:r>
        <w:rPr>
          <w:rFonts w:ascii="Times New Roman" w:hAnsi="Times New Roman"/>
          <w:sz w:val="24"/>
          <w:szCs w:val="24"/>
        </w:rPr>
        <w:t>СмолГУ (ХГФ, Литфак);</w:t>
      </w:r>
    </w:p>
    <w:p w14:paraId="30BE4AE4" w14:textId="77777777" w:rsidR="00B11A29" w:rsidRDefault="00B11A29" w:rsidP="00B11A29">
      <w:pPr>
        <w:spacing w:after="0" w:line="312" w:lineRule="auto"/>
        <w:ind w:right="-369" w:firstLine="709"/>
        <w:jc w:val="both"/>
        <w:rPr>
          <w:rFonts w:ascii="Times New Roman" w:hAnsi="Times New Roman"/>
          <w:b/>
          <w:i/>
          <w:sz w:val="24"/>
          <w:szCs w:val="24"/>
        </w:rPr>
      </w:pPr>
      <w:r>
        <w:rPr>
          <w:rFonts w:ascii="Times New Roman" w:hAnsi="Times New Roman"/>
          <w:b/>
          <w:i/>
          <w:sz w:val="24"/>
          <w:szCs w:val="24"/>
        </w:rPr>
        <w:t>Оценка рисков и их минимизация</w:t>
      </w:r>
    </w:p>
    <w:p w14:paraId="0F4BDAFB" w14:textId="77777777" w:rsidR="00B11A29" w:rsidRDefault="00B11A29" w:rsidP="00B11A29">
      <w:pPr>
        <w:spacing w:after="0" w:line="312" w:lineRule="auto"/>
        <w:ind w:right="-369" w:firstLine="709"/>
        <w:jc w:val="both"/>
        <w:rPr>
          <w:rFonts w:ascii="Times New Roman" w:hAnsi="Times New Roman"/>
          <w:sz w:val="24"/>
          <w:szCs w:val="24"/>
        </w:rPr>
      </w:pPr>
      <w:r>
        <w:rPr>
          <w:rFonts w:ascii="Times New Roman" w:hAnsi="Times New Roman"/>
          <w:sz w:val="24"/>
          <w:szCs w:val="24"/>
        </w:rPr>
        <w:t>Риски при реализации инновационной программы в ходе учебно-воспитательного процесса:</w:t>
      </w:r>
    </w:p>
    <w:p w14:paraId="6C1C93F7" w14:textId="77777777" w:rsidR="00B11A29" w:rsidRDefault="00B11A29" w:rsidP="00B11A29">
      <w:pPr>
        <w:pStyle w:val="ab"/>
        <w:numPr>
          <w:ilvl w:val="0"/>
          <w:numId w:val="10"/>
        </w:numPr>
        <w:spacing w:after="0" w:line="312" w:lineRule="auto"/>
        <w:ind w:left="0" w:right="-369" w:firstLine="709"/>
        <w:jc w:val="both"/>
        <w:rPr>
          <w:rFonts w:ascii="Times New Roman" w:hAnsi="Times New Roman"/>
          <w:sz w:val="24"/>
          <w:szCs w:val="24"/>
        </w:rPr>
      </w:pPr>
      <w:r>
        <w:rPr>
          <w:rFonts w:ascii="Times New Roman" w:hAnsi="Times New Roman"/>
          <w:sz w:val="24"/>
          <w:szCs w:val="24"/>
        </w:rPr>
        <w:t>Отсутствие и недостаточное финансирование;</w:t>
      </w:r>
    </w:p>
    <w:p w14:paraId="1F656132" w14:textId="77777777" w:rsidR="00B11A29" w:rsidRDefault="00B11A29" w:rsidP="00B11A29">
      <w:pPr>
        <w:pStyle w:val="ab"/>
        <w:numPr>
          <w:ilvl w:val="0"/>
          <w:numId w:val="10"/>
        </w:numPr>
        <w:spacing w:after="0" w:line="312" w:lineRule="auto"/>
        <w:ind w:left="0" w:right="-369" w:firstLine="709"/>
        <w:jc w:val="both"/>
        <w:rPr>
          <w:rFonts w:ascii="Times New Roman" w:hAnsi="Times New Roman"/>
          <w:sz w:val="24"/>
          <w:szCs w:val="24"/>
        </w:rPr>
      </w:pPr>
      <w:r>
        <w:rPr>
          <w:rFonts w:ascii="Times New Roman" w:hAnsi="Times New Roman"/>
          <w:sz w:val="24"/>
          <w:szCs w:val="24"/>
        </w:rPr>
        <w:t>Недостаточная материально-техническая база.</w:t>
      </w:r>
    </w:p>
    <w:p w14:paraId="0F4E7563" w14:textId="77777777" w:rsidR="00B11A29" w:rsidRDefault="00B11A29" w:rsidP="00B11A29">
      <w:pPr>
        <w:spacing w:after="0" w:line="312" w:lineRule="auto"/>
        <w:ind w:right="-369" w:firstLine="709"/>
        <w:jc w:val="both"/>
        <w:rPr>
          <w:rFonts w:ascii="Times New Roman" w:hAnsi="Times New Roman"/>
          <w:sz w:val="24"/>
          <w:szCs w:val="24"/>
        </w:rPr>
      </w:pPr>
      <w:r>
        <w:rPr>
          <w:rFonts w:ascii="Times New Roman" w:hAnsi="Times New Roman"/>
          <w:sz w:val="24"/>
          <w:szCs w:val="24"/>
        </w:rPr>
        <w:t xml:space="preserve">Минимизация рисков происходит с помощью привлечения спонсорских и внебюджетных средств. </w:t>
      </w:r>
    </w:p>
    <w:p w14:paraId="4FFA0F9C" w14:textId="77777777" w:rsidR="00B11A29" w:rsidRDefault="00B11A29" w:rsidP="00B11A29">
      <w:pPr>
        <w:spacing w:line="312" w:lineRule="auto"/>
        <w:ind w:left="360"/>
        <w:jc w:val="center"/>
        <w:rPr>
          <w:rFonts w:ascii="Times New Roman" w:hAnsi="Times New Roman"/>
          <w:b/>
          <w:sz w:val="28"/>
          <w:szCs w:val="28"/>
        </w:rPr>
      </w:pPr>
      <w:r>
        <w:rPr>
          <w:rFonts w:ascii="Times New Roman" w:hAnsi="Times New Roman"/>
          <w:b/>
          <w:sz w:val="28"/>
          <w:szCs w:val="28"/>
        </w:rPr>
        <w:t>Раздел 3. Тезаурус проекта</w:t>
      </w:r>
    </w:p>
    <w:p w14:paraId="4735B9CD" w14:textId="77777777" w:rsidR="00B11A29" w:rsidRDefault="00B11A29" w:rsidP="00B11A29">
      <w:pPr>
        <w:spacing w:after="0" w:line="312" w:lineRule="auto"/>
        <w:ind w:firstLine="709"/>
        <w:jc w:val="both"/>
        <w:rPr>
          <w:rFonts w:ascii="Times New Roman" w:hAnsi="Times New Roman"/>
          <w:b/>
          <w:sz w:val="24"/>
          <w:szCs w:val="24"/>
        </w:rPr>
      </w:pPr>
      <w:r>
        <w:rPr>
          <w:rFonts w:ascii="Times New Roman" w:hAnsi="Times New Roman"/>
          <w:b/>
          <w:sz w:val="24"/>
          <w:szCs w:val="24"/>
        </w:rPr>
        <w:t>Куратор</w:t>
      </w:r>
      <w:r>
        <w:rPr>
          <w:rFonts w:ascii="Times New Roman" w:hAnsi="Times New Roman"/>
          <w:sz w:val="24"/>
          <w:szCs w:val="24"/>
        </w:rPr>
        <w:t xml:space="preserve"> – сотрудник организации, осуществляющий деятельность по дополнительным общеобразовательным программам, либо сотрудник, отвечающий за организацию программы наставничества.</w:t>
      </w:r>
    </w:p>
    <w:p w14:paraId="7325B70D"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b/>
          <w:sz w:val="24"/>
          <w:szCs w:val="24"/>
        </w:rPr>
        <w:t>Менторство</w:t>
      </w:r>
      <w:r>
        <w:rPr>
          <w:rFonts w:ascii="Times New Roman" w:hAnsi="Times New Roman"/>
          <w:sz w:val="24"/>
          <w:szCs w:val="24"/>
        </w:rPr>
        <w:t xml:space="preserve"> (от англ. </w:t>
      </w:r>
      <w:r>
        <w:rPr>
          <w:rFonts w:ascii="Times New Roman" w:hAnsi="Times New Roman"/>
          <w:sz w:val="24"/>
          <w:szCs w:val="24"/>
          <w:lang w:val="en-US"/>
        </w:rPr>
        <w:t>Mentor</w:t>
      </w:r>
      <w:r>
        <w:rPr>
          <w:rFonts w:ascii="Times New Roman" w:hAnsi="Times New Roman"/>
          <w:sz w:val="24"/>
          <w:szCs w:val="24"/>
        </w:rPr>
        <w:t>– наставник, руководитель, воспитатель, куратор) – модель передачи опыта.</w:t>
      </w:r>
    </w:p>
    <w:p w14:paraId="08EC55CD"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b/>
          <w:sz w:val="24"/>
          <w:szCs w:val="24"/>
        </w:rPr>
        <w:t>Метакомпетенции</w:t>
      </w:r>
      <w:r>
        <w:rPr>
          <w:rFonts w:ascii="Times New Roman" w:hAnsi="Times New Roman"/>
          <w:sz w:val="24"/>
          <w:szCs w:val="24"/>
        </w:rPr>
        <w:t xml:space="preserve"> – способность формировать у себя новые навыки и компетенции самостоятельно, а не только манипулировать полученными извне знаниями и навыками.</w:t>
      </w:r>
    </w:p>
    <w:p w14:paraId="6DA4587C"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b/>
          <w:sz w:val="24"/>
          <w:szCs w:val="24"/>
        </w:rPr>
        <w:t xml:space="preserve">Наставляемый </w:t>
      </w:r>
      <w:r>
        <w:rPr>
          <w:rFonts w:ascii="Times New Roman" w:hAnsi="Times New Roman"/>
          <w:sz w:val="24"/>
          <w:szCs w:val="24"/>
        </w:rPr>
        <w:t>– участник программы наставничества, который через взаимодействие с наставником и при его помощи и поддержке решает конкретные жизненные, личные и профессиональные задачи, приобретает новый опыт и развивает новые навыки и компетенции. В конкретных формах наставляемый может быть определен термином «обучающийся».</w:t>
      </w:r>
    </w:p>
    <w:p w14:paraId="54E38408"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b/>
          <w:sz w:val="24"/>
          <w:szCs w:val="24"/>
        </w:rPr>
        <w:t xml:space="preserve">Наставник </w:t>
      </w:r>
      <w:r>
        <w:rPr>
          <w:rFonts w:ascii="Times New Roman" w:hAnsi="Times New Roman"/>
          <w:sz w:val="24"/>
          <w:szCs w:val="24"/>
        </w:rPr>
        <w:t xml:space="preserve">– участник программы наставничества, имеющий успешный опыт в достижении жизненного, личностного и профессионального результата, готовый и </w:t>
      </w:r>
      <w:r>
        <w:rPr>
          <w:rFonts w:ascii="Times New Roman" w:hAnsi="Times New Roman"/>
          <w:sz w:val="24"/>
          <w:szCs w:val="24"/>
        </w:rPr>
        <w:lastRenderedPageBreak/>
        <w:t>компетентный делится опытом и навыками, необходимыми для стимуляции и поддержки процессов самореализации и самосовершенствования наставляемого.</w:t>
      </w:r>
    </w:p>
    <w:p w14:paraId="374D11D4"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b/>
          <w:sz w:val="24"/>
          <w:szCs w:val="24"/>
        </w:rPr>
        <w:t>Рефлексия</w:t>
      </w:r>
      <w:r>
        <w:rPr>
          <w:rFonts w:ascii="Times New Roman" w:hAnsi="Times New Roman"/>
          <w:sz w:val="24"/>
          <w:szCs w:val="24"/>
        </w:rPr>
        <w:t xml:space="preserve"> (от позднелат. </w:t>
      </w:r>
      <w:r>
        <w:rPr>
          <w:rFonts w:ascii="Times New Roman" w:hAnsi="Times New Roman"/>
          <w:sz w:val="24"/>
          <w:szCs w:val="24"/>
          <w:lang w:val="en-US"/>
        </w:rPr>
        <w:t>Reflexio</w:t>
      </w:r>
      <w:r>
        <w:rPr>
          <w:rFonts w:ascii="Times New Roman" w:hAnsi="Times New Roman"/>
          <w:sz w:val="24"/>
          <w:szCs w:val="24"/>
        </w:rPr>
        <w:t>«обращение назад») – это обращение внимания субъекта на самого себя и на свое сознание, в частности на продукты собственной активности, а также их переосмысление.</w:t>
      </w:r>
    </w:p>
    <w:p w14:paraId="22B1D393"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b/>
          <w:sz w:val="24"/>
          <w:szCs w:val="24"/>
        </w:rPr>
        <w:t xml:space="preserve">Целевая модель наставничества – </w:t>
      </w:r>
      <w:r>
        <w:rPr>
          <w:rFonts w:ascii="Times New Roman" w:hAnsi="Times New Roman"/>
          <w:sz w:val="24"/>
          <w:szCs w:val="24"/>
        </w:rPr>
        <w:t>система условий, ресурсов и процессов, необходимых для реализации программ наставничества в образовательных организациях.</w:t>
      </w:r>
    </w:p>
    <w:p w14:paraId="1B0E74EA"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b/>
          <w:sz w:val="24"/>
          <w:szCs w:val="24"/>
        </w:rPr>
        <w:t>Эмпатия</w:t>
      </w:r>
      <w:r>
        <w:rPr>
          <w:rFonts w:ascii="Times New Roman" w:hAnsi="Times New Roman"/>
          <w:sz w:val="24"/>
          <w:szCs w:val="24"/>
        </w:rPr>
        <w:t xml:space="preserve"> – осознанное сопереживание текущему эмоциональному состоянию другого человека без потери ощущения происхождения этого переживания. Применяется для обозначения сопереживания любым эмоциональным состояниям.</w:t>
      </w:r>
    </w:p>
    <w:p w14:paraId="14A7E590" w14:textId="77777777" w:rsidR="00B11A29" w:rsidRDefault="00B11A29" w:rsidP="00B11A29">
      <w:pPr>
        <w:spacing w:after="0" w:line="312" w:lineRule="auto"/>
        <w:ind w:firstLine="709"/>
        <w:jc w:val="both"/>
        <w:rPr>
          <w:rFonts w:ascii="Times New Roman" w:hAnsi="Times New Roman"/>
          <w:sz w:val="24"/>
          <w:szCs w:val="24"/>
        </w:rPr>
      </w:pPr>
      <w:r>
        <w:rPr>
          <w:rFonts w:ascii="Times New Roman" w:hAnsi="Times New Roman"/>
          <w:b/>
          <w:sz w:val="24"/>
          <w:szCs w:val="24"/>
        </w:rPr>
        <w:t>Этнопедагогика</w:t>
      </w:r>
      <w:r>
        <w:rPr>
          <w:rFonts w:ascii="Times New Roman" w:hAnsi="Times New Roman"/>
          <w:sz w:val="24"/>
          <w:szCs w:val="24"/>
        </w:rPr>
        <w:t xml:space="preserve"> - «этнос» - народность, «педагогика» - воспитание. Наука, предметом изучения которой является народная педагогика, традиционная практика воспитания и обучения, исторически сложившаяся у различных этносов (В.Г. Волков) другими словами это – история и теория народного (естественного, неформального, традиционного) воспитания.</w:t>
      </w:r>
    </w:p>
    <w:p w14:paraId="081E93C4" w14:textId="77777777" w:rsidR="00B11A29" w:rsidRDefault="00B11A29" w:rsidP="00B11A29">
      <w:pPr>
        <w:spacing w:after="0" w:line="312" w:lineRule="auto"/>
        <w:ind w:firstLine="709"/>
        <w:jc w:val="both"/>
        <w:rPr>
          <w:rFonts w:ascii="Times New Roman" w:hAnsi="Times New Roman"/>
          <w:sz w:val="28"/>
          <w:szCs w:val="28"/>
        </w:rPr>
      </w:pPr>
    </w:p>
    <w:p w14:paraId="18178080" w14:textId="77777777" w:rsidR="00B11A29" w:rsidRDefault="00B11A29" w:rsidP="00B11A29">
      <w:pPr>
        <w:spacing w:after="0" w:line="312" w:lineRule="auto"/>
        <w:ind w:firstLine="709"/>
        <w:jc w:val="both"/>
        <w:rPr>
          <w:rFonts w:ascii="Times New Roman" w:hAnsi="Times New Roman"/>
          <w:sz w:val="28"/>
          <w:szCs w:val="28"/>
        </w:rPr>
      </w:pPr>
    </w:p>
    <w:p w14:paraId="58A96E1D" w14:textId="77777777" w:rsidR="00B11A29" w:rsidRDefault="00B11A29" w:rsidP="00B11A29">
      <w:pPr>
        <w:spacing w:after="0" w:line="312" w:lineRule="auto"/>
        <w:ind w:left="360"/>
        <w:jc w:val="center"/>
        <w:rPr>
          <w:rFonts w:ascii="Times New Roman" w:hAnsi="Times New Roman"/>
          <w:b/>
          <w:sz w:val="28"/>
          <w:szCs w:val="28"/>
        </w:rPr>
      </w:pPr>
      <w:r>
        <w:rPr>
          <w:rFonts w:ascii="Times New Roman" w:hAnsi="Times New Roman"/>
          <w:b/>
          <w:sz w:val="28"/>
          <w:szCs w:val="28"/>
        </w:rPr>
        <w:t>Раздел 4. Список литературы</w:t>
      </w:r>
    </w:p>
    <w:p w14:paraId="76F2308A" w14:textId="77777777" w:rsidR="00B11A29" w:rsidRDefault="00B11A29" w:rsidP="00B11A29">
      <w:pPr>
        <w:spacing w:after="0" w:line="312" w:lineRule="auto"/>
        <w:ind w:firstLine="709"/>
        <w:jc w:val="both"/>
        <w:rPr>
          <w:rFonts w:ascii="Times New Roman" w:hAnsi="Times New Roman"/>
          <w:b/>
          <w:i/>
          <w:sz w:val="24"/>
          <w:szCs w:val="24"/>
        </w:rPr>
      </w:pPr>
      <w:r>
        <w:rPr>
          <w:rFonts w:ascii="Times New Roman" w:hAnsi="Times New Roman"/>
          <w:b/>
          <w:i/>
          <w:sz w:val="24"/>
          <w:szCs w:val="24"/>
        </w:rPr>
        <w:t>Нормативно-правовые акты</w:t>
      </w:r>
    </w:p>
    <w:p w14:paraId="443D0E73" w14:textId="77777777" w:rsidR="00B11A29" w:rsidRDefault="00B11A29" w:rsidP="00B11A29">
      <w:pPr>
        <w:pStyle w:val="ab"/>
        <w:numPr>
          <w:ilvl w:val="0"/>
          <w:numId w:val="11"/>
        </w:numPr>
        <w:spacing w:after="0" w:line="312" w:lineRule="auto"/>
        <w:ind w:left="0" w:firstLine="709"/>
        <w:jc w:val="both"/>
        <w:rPr>
          <w:rFonts w:ascii="Times New Roman" w:hAnsi="Times New Roman"/>
          <w:sz w:val="24"/>
          <w:szCs w:val="24"/>
        </w:rPr>
      </w:pPr>
      <w:r>
        <w:rPr>
          <w:rFonts w:ascii="Times New Roman" w:hAnsi="Times New Roman"/>
          <w:sz w:val="24"/>
          <w:szCs w:val="24"/>
        </w:rPr>
        <w:t>Указ Президента РФ от 7 мая 2018 года № 204 «О национальных целях и стратегических задачах развития Российской Федерации на период до 2024 года».</w:t>
      </w:r>
      <w:r>
        <w:rPr>
          <w:rFonts w:ascii="Times New Roman" w:hAnsi="Times New Roman"/>
          <w:spacing w:val="2"/>
          <w:sz w:val="24"/>
          <w:szCs w:val="24"/>
          <w:shd w:val="clear" w:color="auto" w:fill="FFFFFF"/>
        </w:rPr>
        <w:t xml:space="preserve"> - [Электронный ресурс] – Электронный фонд правовой и нормативно-технической документации - </w:t>
      </w:r>
      <w:hyperlink r:id="rId15" w:history="1">
        <w:r>
          <w:rPr>
            <w:rStyle w:val="a3"/>
            <w:sz w:val="24"/>
            <w:szCs w:val="24"/>
          </w:rPr>
          <w:t>http://docs.cntd.ru/document/557309575</w:t>
        </w:r>
      </w:hyperlink>
      <w:r>
        <w:rPr>
          <w:rFonts w:ascii="Times New Roman" w:hAnsi="Times New Roman"/>
          <w:sz w:val="24"/>
          <w:szCs w:val="24"/>
        </w:rPr>
        <w:t>.</w:t>
      </w:r>
    </w:p>
    <w:p w14:paraId="75603667" w14:textId="77777777" w:rsidR="00B11A29" w:rsidRDefault="00B11A29" w:rsidP="00B11A29">
      <w:pPr>
        <w:pStyle w:val="ab"/>
        <w:numPr>
          <w:ilvl w:val="0"/>
          <w:numId w:val="11"/>
        </w:numPr>
        <w:spacing w:after="0" w:line="312" w:lineRule="auto"/>
        <w:ind w:left="0" w:firstLine="709"/>
        <w:jc w:val="both"/>
        <w:rPr>
          <w:rFonts w:ascii="Times New Roman" w:hAnsi="Times New Roman"/>
          <w:sz w:val="24"/>
          <w:szCs w:val="24"/>
        </w:rPr>
      </w:pPr>
      <w:r>
        <w:rPr>
          <w:rFonts w:ascii="Times New Roman" w:hAnsi="Times New Roman"/>
          <w:sz w:val="24"/>
          <w:szCs w:val="24"/>
        </w:rPr>
        <w:t xml:space="preserve">Распоряжение Правительства Российской Федерации от 29 ноября 2014 года № 2403-Р «Основы государственной молодёжной политики Российской Федерации на период до 2025 г.» - </w:t>
      </w:r>
      <w:r>
        <w:rPr>
          <w:rFonts w:ascii="Times New Roman" w:hAnsi="Times New Roman"/>
          <w:spacing w:val="2"/>
          <w:sz w:val="24"/>
          <w:szCs w:val="24"/>
          <w:shd w:val="clear" w:color="auto" w:fill="FFFFFF"/>
        </w:rPr>
        <w:t xml:space="preserve">[Электронный ресурс] – Электронный фонд правовой и нормативно-технической документации - </w:t>
      </w:r>
      <w:hyperlink r:id="rId16" w:history="1">
        <w:r>
          <w:rPr>
            <w:rStyle w:val="a3"/>
            <w:sz w:val="24"/>
            <w:szCs w:val="24"/>
          </w:rPr>
          <w:t>http://docs.cntd.ru/document/420237592</w:t>
        </w:r>
      </w:hyperlink>
      <w:r>
        <w:rPr>
          <w:rFonts w:ascii="Times New Roman" w:hAnsi="Times New Roman"/>
          <w:sz w:val="24"/>
          <w:szCs w:val="24"/>
        </w:rPr>
        <w:t>.</w:t>
      </w:r>
    </w:p>
    <w:p w14:paraId="07140B73" w14:textId="77777777" w:rsidR="00B11A29" w:rsidRDefault="00B11A29" w:rsidP="00B11A29">
      <w:pPr>
        <w:pStyle w:val="ab"/>
        <w:numPr>
          <w:ilvl w:val="0"/>
          <w:numId w:val="11"/>
        </w:numPr>
        <w:spacing w:after="0" w:line="312" w:lineRule="auto"/>
        <w:ind w:left="0" w:firstLine="709"/>
        <w:jc w:val="both"/>
        <w:rPr>
          <w:rFonts w:ascii="Times New Roman" w:hAnsi="Times New Roman"/>
          <w:sz w:val="24"/>
          <w:szCs w:val="24"/>
        </w:rPr>
      </w:pPr>
      <w:r>
        <w:rPr>
          <w:rFonts w:ascii="Times New Roman" w:hAnsi="Times New Roman"/>
          <w:spacing w:val="2"/>
          <w:sz w:val="24"/>
          <w:szCs w:val="24"/>
          <w:shd w:val="clear" w:color="auto" w:fill="FFFFFF"/>
        </w:rPr>
        <w:t>Распоряжение Министерства просвещения Российской Федерации от 25 декабря 2019 года N Р-145</w:t>
      </w:r>
      <w:r>
        <w:rPr>
          <w:rFonts w:ascii="Times New Roman" w:hAnsi="Times New Roman"/>
          <w:sz w:val="24"/>
          <w:szCs w:val="24"/>
          <w:lang w:eastAsia="ru-RU"/>
        </w:rPr>
        <w:t xml:space="preserve"> «Об утверждении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 [Электронный ресурс] – Электронный фонд правовой и нормативно-технической документации - </w:t>
      </w:r>
      <w:hyperlink r:id="rId17" w:history="1">
        <w:r>
          <w:rPr>
            <w:rStyle w:val="a3"/>
            <w:sz w:val="24"/>
            <w:szCs w:val="24"/>
          </w:rPr>
          <w:t>http://docs.cntd.ru/document/564232795</w:t>
        </w:r>
      </w:hyperlink>
      <w:r>
        <w:rPr>
          <w:rFonts w:ascii="Times New Roman" w:hAnsi="Times New Roman"/>
          <w:sz w:val="24"/>
          <w:szCs w:val="24"/>
        </w:rPr>
        <w:t>.</w:t>
      </w:r>
    </w:p>
    <w:p w14:paraId="27080256" w14:textId="77777777" w:rsidR="00B11A29" w:rsidRDefault="00B11A29" w:rsidP="00B11A29">
      <w:pPr>
        <w:pStyle w:val="ab"/>
        <w:numPr>
          <w:ilvl w:val="0"/>
          <w:numId w:val="11"/>
        </w:numPr>
        <w:spacing w:after="0" w:line="312" w:lineRule="auto"/>
        <w:ind w:left="0" w:firstLine="709"/>
        <w:jc w:val="both"/>
        <w:rPr>
          <w:rFonts w:ascii="Times New Roman" w:hAnsi="Times New Roman"/>
          <w:sz w:val="24"/>
          <w:szCs w:val="24"/>
        </w:rPr>
      </w:pPr>
      <w:r>
        <w:rPr>
          <w:rFonts w:ascii="Times New Roman" w:hAnsi="Times New Roman"/>
          <w:sz w:val="24"/>
          <w:szCs w:val="24"/>
        </w:rPr>
        <w:t xml:space="preserve">Национальный проект «Образование» </w:t>
      </w:r>
      <w:r>
        <w:rPr>
          <w:rFonts w:ascii="Times New Roman" w:hAnsi="Times New Roman"/>
          <w:spacing w:val="2"/>
          <w:sz w:val="24"/>
          <w:szCs w:val="24"/>
          <w:shd w:val="clear" w:color="auto" w:fill="FFFFFF"/>
        </w:rPr>
        <w:t xml:space="preserve">- [Электронный ресурс] – Минпросвещения России. - </w:t>
      </w:r>
      <w:hyperlink r:id="rId18" w:history="1">
        <w:r>
          <w:rPr>
            <w:rStyle w:val="a3"/>
            <w:sz w:val="24"/>
            <w:szCs w:val="24"/>
          </w:rPr>
          <w:t>https://edu.gov.ru/national-project</w:t>
        </w:r>
      </w:hyperlink>
      <w:r>
        <w:rPr>
          <w:rFonts w:ascii="Times New Roman" w:hAnsi="Times New Roman"/>
          <w:sz w:val="24"/>
          <w:szCs w:val="24"/>
        </w:rPr>
        <w:t>.</w:t>
      </w:r>
    </w:p>
    <w:p w14:paraId="794E629F" w14:textId="77777777" w:rsidR="00B11A29" w:rsidRDefault="00B11A29" w:rsidP="00B11A29">
      <w:pPr>
        <w:widowControl w:val="0"/>
        <w:autoSpaceDE w:val="0"/>
        <w:autoSpaceDN w:val="0"/>
        <w:adjustRightInd w:val="0"/>
        <w:spacing w:after="0" w:line="276" w:lineRule="auto"/>
        <w:ind w:left="709"/>
        <w:jc w:val="both"/>
        <w:rPr>
          <w:rFonts w:ascii="Times New Roman" w:hAnsi="Times New Roman"/>
          <w:b/>
          <w:i/>
          <w:sz w:val="24"/>
          <w:szCs w:val="24"/>
        </w:rPr>
      </w:pPr>
      <w:r>
        <w:rPr>
          <w:rFonts w:ascii="Times New Roman" w:hAnsi="Times New Roman"/>
          <w:b/>
          <w:i/>
          <w:sz w:val="24"/>
          <w:szCs w:val="24"/>
        </w:rPr>
        <w:t>Литература</w:t>
      </w:r>
    </w:p>
    <w:p w14:paraId="4F2A759B" w14:textId="77777777" w:rsidR="00B11A29" w:rsidRDefault="00B11A29" w:rsidP="00B11A29">
      <w:pPr>
        <w:widowControl w:val="0"/>
        <w:numPr>
          <w:ilvl w:val="0"/>
          <w:numId w:val="12"/>
        </w:numPr>
        <w:autoSpaceDE w:val="0"/>
        <w:autoSpaceDN w:val="0"/>
        <w:adjustRightInd w:val="0"/>
        <w:spacing w:after="0" w:line="276" w:lineRule="auto"/>
        <w:ind w:left="0" w:firstLine="709"/>
        <w:jc w:val="both"/>
        <w:rPr>
          <w:rFonts w:ascii="Times New Roman" w:hAnsi="Times New Roman"/>
          <w:sz w:val="24"/>
          <w:szCs w:val="24"/>
        </w:rPr>
      </w:pPr>
      <w:r>
        <w:rPr>
          <w:rFonts w:ascii="Times New Roman" w:hAnsi="Times New Roman"/>
          <w:sz w:val="24"/>
          <w:szCs w:val="24"/>
        </w:rPr>
        <w:t>Кряжева. Н. Л. Развитие эмоционального развития мира детей. Популярное пособие / Ярославль, Академия развития, 1996 г.</w:t>
      </w:r>
    </w:p>
    <w:p w14:paraId="2AEEA14A" w14:textId="77777777" w:rsidR="00B11A29" w:rsidRDefault="00B11A29" w:rsidP="00B11A29">
      <w:pPr>
        <w:widowControl w:val="0"/>
        <w:numPr>
          <w:ilvl w:val="0"/>
          <w:numId w:val="12"/>
        </w:numPr>
        <w:autoSpaceDE w:val="0"/>
        <w:autoSpaceDN w:val="0"/>
        <w:adjustRightInd w:val="0"/>
        <w:spacing w:after="0" w:line="276" w:lineRule="auto"/>
        <w:ind w:left="0" w:firstLine="709"/>
        <w:jc w:val="both"/>
        <w:rPr>
          <w:rFonts w:ascii="Times New Roman" w:hAnsi="Times New Roman"/>
          <w:sz w:val="24"/>
          <w:szCs w:val="24"/>
        </w:rPr>
      </w:pPr>
      <w:r>
        <w:rPr>
          <w:rFonts w:ascii="Times New Roman" w:hAnsi="Times New Roman"/>
          <w:sz w:val="24"/>
          <w:szCs w:val="24"/>
        </w:rPr>
        <w:t>Кряжева. Н. Л. Развитие эмоционального развития мира детей. Популярное пособие / Ярославль, Академия развития, 1996 г.</w:t>
      </w:r>
    </w:p>
    <w:p w14:paraId="1FAE4F87" w14:textId="77777777" w:rsidR="00B11A29" w:rsidRDefault="00B11A29" w:rsidP="00B11A29">
      <w:pPr>
        <w:widowControl w:val="0"/>
        <w:numPr>
          <w:ilvl w:val="0"/>
          <w:numId w:val="12"/>
        </w:numPr>
        <w:autoSpaceDE w:val="0"/>
        <w:autoSpaceDN w:val="0"/>
        <w:adjustRightInd w:val="0"/>
        <w:spacing w:after="0" w:line="276" w:lineRule="auto"/>
        <w:ind w:left="0" w:firstLine="709"/>
        <w:jc w:val="both"/>
        <w:rPr>
          <w:rFonts w:ascii="Times New Roman" w:hAnsi="Times New Roman"/>
          <w:sz w:val="24"/>
          <w:szCs w:val="24"/>
        </w:rPr>
      </w:pPr>
      <w:r>
        <w:rPr>
          <w:rFonts w:ascii="Times New Roman" w:hAnsi="Times New Roman"/>
          <w:sz w:val="24"/>
          <w:szCs w:val="24"/>
        </w:rPr>
        <w:lastRenderedPageBreak/>
        <w:t>Синицина, Л. В.  Лен. Природа. Культура. Память / Смоленск, Смядынь, 2011г.</w:t>
      </w:r>
    </w:p>
    <w:p w14:paraId="7D2DB7FE" w14:textId="77777777" w:rsidR="00B11A29" w:rsidRDefault="00B11A29" w:rsidP="00B11A29">
      <w:pPr>
        <w:pStyle w:val="ab"/>
        <w:numPr>
          <w:ilvl w:val="0"/>
          <w:numId w:val="12"/>
        </w:numPr>
        <w:spacing w:after="0" w:line="312" w:lineRule="auto"/>
        <w:ind w:left="0" w:firstLine="709"/>
        <w:jc w:val="both"/>
        <w:rPr>
          <w:rFonts w:ascii="Times New Roman" w:hAnsi="Times New Roman"/>
          <w:sz w:val="24"/>
          <w:szCs w:val="24"/>
        </w:rPr>
      </w:pPr>
      <w:r>
        <w:rPr>
          <w:rFonts w:ascii="Times New Roman" w:hAnsi="Times New Roman"/>
          <w:sz w:val="24"/>
          <w:szCs w:val="24"/>
        </w:rPr>
        <w:t>Сопровождение наставничества и шефства для обучающихся организаций, осуществляющих образовательную деятельность по дополнительным общеобразовательным программам: Методические рекомендации. – Смоленск: ГАУ ДПО СОИРО, 2019. 60 с.</w:t>
      </w:r>
    </w:p>
    <w:p w14:paraId="5DF89630" w14:textId="77777777" w:rsidR="00B11A29" w:rsidRDefault="00B11A29" w:rsidP="00B11A29">
      <w:pPr>
        <w:pStyle w:val="ab"/>
        <w:numPr>
          <w:ilvl w:val="0"/>
          <w:numId w:val="12"/>
        </w:numPr>
        <w:spacing w:after="0" w:line="312" w:lineRule="auto"/>
        <w:jc w:val="both"/>
        <w:rPr>
          <w:rFonts w:ascii="Times New Roman" w:hAnsi="Times New Roman"/>
          <w:sz w:val="24"/>
          <w:szCs w:val="24"/>
        </w:rPr>
      </w:pPr>
      <w:r>
        <w:rPr>
          <w:rFonts w:ascii="Times New Roman" w:hAnsi="Times New Roman"/>
          <w:sz w:val="24"/>
          <w:szCs w:val="24"/>
        </w:rPr>
        <w:t>Якобсон Л. М. Психология художественного восприятия / Москва.</w:t>
      </w:r>
    </w:p>
    <w:p w14:paraId="24A6A6A7" w14:textId="77777777" w:rsidR="00B11A29" w:rsidRDefault="00B11A29" w:rsidP="00B11A29">
      <w:pPr>
        <w:spacing w:after="0" w:line="312" w:lineRule="auto"/>
        <w:jc w:val="both"/>
        <w:rPr>
          <w:rFonts w:ascii="Times New Roman" w:hAnsi="Times New Roman"/>
          <w:sz w:val="24"/>
          <w:szCs w:val="24"/>
        </w:rPr>
      </w:pPr>
    </w:p>
    <w:p w14:paraId="285407C5" w14:textId="77777777" w:rsidR="00B11A29" w:rsidRDefault="00B11A29" w:rsidP="00B11A29">
      <w:pPr>
        <w:spacing w:after="0" w:line="312" w:lineRule="auto"/>
        <w:jc w:val="both"/>
        <w:rPr>
          <w:rFonts w:ascii="Times New Roman" w:hAnsi="Times New Roman"/>
          <w:sz w:val="28"/>
          <w:szCs w:val="28"/>
        </w:rPr>
      </w:pPr>
    </w:p>
    <w:p w14:paraId="5917AE98" w14:textId="77777777" w:rsidR="000D13A3" w:rsidRDefault="000D13A3" w:rsidP="00B11A29">
      <w:pPr>
        <w:spacing w:after="0" w:line="312" w:lineRule="auto"/>
        <w:jc w:val="right"/>
        <w:rPr>
          <w:rFonts w:ascii="Times New Roman" w:hAnsi="Times New Roman"/>
          <w:sz w:val="28"/>
          <w:szCs w:val="28"/>
        </w:rPr>
      </w:pPr>
    </w:p>
    <w:p w14:paraId="050208F3" w14:textId="77777777" w:rsidR="000D13A3" w:rsidRDefault="000D13A3" w:rsidP="00B11A29">
      <w:pPr>
        <w:spacing w:after="0" w:line="312" w:lineRule="auto"/>
        <w:jc w:val="right"/>
        <w:rPr>
          <w:rFonts w:ascii="Times New Roman" w:hAnsi="Times New Roman"/>
          <w:sz w:val="28"/>
          <w:szCs w:val="28"/>
        </w:rPr>
      </w:pPr>
    </w:p>
    <w:p w14:paraId="2B821DCA" w14:textId="77777777" w:rsidR="000D13A3" w:rsidRDefault="000D13A3" w:rsidP="00B11A29">
      <w:pPr>
        <w:spacing w:after="0" w:line="312" w:lineRule="auto"/>
        <w:jc w:val="right"/>
        <w:rPr>
          <w:rFonts w:ascii="Times New Roman" w:hAnsi="Times New Roman"/>
          <w:sz w:val="28"/>
          <w:szCs w:val="28"/>
        </w:rPr>
      </w:pPr>
    </w:p>
    <w:p w14:paraId="38C0C8D9" w14:textId="77777777" w:rsidR="000D13A3" w:rsidRDefault="000D13A3" w:rsidP="00B11A29">
      <w:pPr>
        <w:spacing w:after="0" w:line="312" w:lineRule="auto"/>
        <w:jc w:val="right"/>
        <w:rPr>
          <w:rFonts w:ascii="Times New Roman" w:hAnsi="Times New Roman"/>
          <w:sz w:val="28"/>
          <w:szCs w:val="28"/>
        </w:rPr>
      </w:pPr>
    </w:p>
    <w:p w14:paraId="5338B388" w14:textId="77777777" w:rsidR="000D13A3" w:rsidRDefault="000D13A3" w:rsidP="00B11A29">
      <w:pPr>
        <w:spacing w:after="0" w:line="312" w:lineRule="auto"/>
        <w:jc w:val="right"/>
        <w:rPr>
          <w:rFonts w:ascii="Times New Roman" w:hAnsi="Times New Roman"/>
          <w:sz w:val="28"/>
          <w:szCs w:val="28"/>
        </w:rPr>
      </w:pPr>
    </w:p>
    <w:p w14:paraId="2892DA29" w14:textId="77777777" w:rsidR="000D13A3" w:rsidRDefault="000D13A3" w:rsidP="00B11A29">
      <w:pPr>
        <w:spacing w:after="0" w:line="312" w:lineRule="auto"/>
        <w:jc w:val="right"/>
        <w:rPr>
          <w:rFonts w:ascii="Times New Roman" w:hAnsi="Times New Roman"/>
          <w:sz w:val="28"/>
          <w:szCs w:val="28"/>
        </w:rPr>
      </w:pPr>
    </w:p>
    <w:p w14:paraId="2BA414C5" w14:textId="77777777" w:rsidR="000D13A3" w:rsidRDefault="000D13A3" w:rsidP="00B11A29">
      <w:pPr>
        <w:spacing w:after="0" w:line="312" w:lineRule="auto"/>
        <w:jc w:val="right"/>
        <w:rPr>
          <w:rFonts w:ascii="Times New Roman" w:hAnsi="Times New Roman"/>
          <w:sz w:val="28"/>
          <w:szCs w:val="28"/>
        </w:rPr>
      </w:pPr>
    </w:p>
    <w:p w14:paraId="11AF1272" w14:textId="77777777" w:rsidR="000D13A3" w:rsidRDefault="000D13A3" w:rsidP="00B11A29">
      <w:pPr>
        <w:spacing w:after="0" w:line="312" w:lineRule="auto"/>
        <w:jc w:val="right"/>
        <w:rPr>
          <w:rFonts w:ascii="Times New Roman" w:hAnsi="Times New Roman"/>
          <w:sz w:val="28"/>
          <w:szCs w:val="28"/>
        </w:rPr>
      </w:pPr>
    </w:p>
    <w:p w14:paraId="726CBB1E" w14:textId="77777777" w:rsidR="000D13A3" w:rsidRDefault="000D13A3" w:rsidP="00B11A29">
      <w:pPr>
        <w:spacing w:after="0" w:line="312" w:lineRule="auto"/>
        <w:jc w:val="right"/>
        <w:rPr>
          <w:rFonts w:ascii="Times New Roman" w:hAnsi="Times New Roman"/>
          <w:sz w:val="28"/>
          <w:szCs w:val="28"/>
        </w:rPr>
      </w:pPr>
    </w:p>
    <w:p w14:paraId="29078BF9" w14:textId="77777777" w:rsidR="000D13A3" w:rsidRDefault="000D13A3" w:rsidP="00B11A29">
      <w:pPr>
        <w:spacing w:after="0" w:line="312" w:lineRule="auto"/>
        <w:jc w:val="right"/>
        <w:rPr>
          <w:rFonts w:ascii="Times New Roman" w:hAnsi="Times New Roman"/>
          <w:sz w:val="28"/>
          <w:szCs w:val="28"/>
        </w:rPr>
      </w:pPr>
    </w:p>
    <w:p w14:paraId="6A948BBD" w14:textId="77777777" w:rsidR="000D13A3" w:rsidRDefault="000D13A3" w:rsidP="00B11A29">
      <w:pPr>
        <w:spacing w:after="0" w:line="312" w:lineRule="auto"/>
        <w:jc w:val="right"/>
        <w:rPr>
          <w:rFonts w:ascii="Times New Roman" w:hAnsi="Times New Roman"/>
          <w:sz w:val="28"/>
          <w:szCs w:val="28"/>
        </w:rPr>
      </w:pPr>
    </w:p>
    <w:p w14:paraId="26AE9EB7" w14:textId="77777777" w:rsidR="000D13A3" w:rsidRDefault="000D13A3" w:rsidP="00B11A29">
      <w:pPr>
        <w:spacing w:after="0" w:line="312" w:lineRule="auto"/>
        <w:jc w:val="right"/>
        <w:rPr>
          <w:rFonts w:ascii="Times New Roman" w:hAnsi="Times New Roman"/>
          <w:sz w:val="28"/>
          <w:szCs w:val="28"/>
        </w:rPr>
      </w:pPr>
    </w:p>
    <w:p w14:paraId="194437FF" w14:textId="77777777" w:rsidR="000D13A3" w:rsidRDefault="000D13A3" w:rsidP="00B11A29">
      <w:pPr>
        <w:spacing w:after="0" w:line="312" w:lineRule="auto"/>
        <w:jc w:val="right"/>
        <w:rPr>
          <w:rFonts w:ascii="Times New Roman" w:hAnsi="Times New Roman"/>
          <w:sz w:val="28"/>
          <w:szCs w:val="28"/>
        </w:rPr>
      </w:pPr>
    </w:p>
    <w:p w14:paraId="4ADD5405" w14:textId="77777777" w:rsidR="000D13A3" w:rsidRDefault="000D13A3" w:rsidP="00B11A29">
      <w:pPr>
        <w:spacing w:after="0" w:line="312" w:lineRule="auto"/>
        <w:jc w:val="right"/>
        <w:rPr>
          <w:rFonts w:ascii="Times New Roman" w:hAnsi="Times New Roman"/>
          <w:sz w:val="28"/>
          <w:szCs w:val="28"/>
        </w:rPr>
      </w:pPr>
    </w:p>
    <w:p w14:paraId="511E4A9B" w14:textId="77777777" w:rsidR="000D13A3" w:rsidRDefault="000D13A3" w:rsidP="00B11A29">
      <w:pPr>
        <w:spacing w:after="0" w:line="312" w:lineRule="auto"/>
        <w:jc w:val="right"/>
        <w:rPr>
          <w:rFonts w:ascii="Times New Roman" w:hAnsi="Times New Roman"/>
          <w:sz w:val="28"/>
          <w:szCs w:val="28"/>
        </w:rPr>
      </w:pPr>
    </w:p>
    <w:p w14:paraId="14848D82" w14:textId="77777777" w:rsidR="000D13A3" w:rsidRDefault="000D13A3" w:rsidP="00B11A29">
      <w:pPr>
        <w:spacing w:after="0" w:line="312" w:lineRule="auto"/>
        <w:jc w:val="right"/>
        <w:rPr>
          <w:rFonts w:ascii="Times New Roman" w:hAnsi="Times New Roman"/>
          <w:sz w:val="28"/>
          <w:szCs w:val="28"/>
        </w:rPr>
      </w:pPr>
    </w:p>
    <w:p w14:paraId="67B8977C" w14:textId="77777777" w:rsidR="000D13A3" w:rsidRDefault="000D13A3" w:rsidP="00B11A29">
      <w:pPr>
        <w:spacing w:after="0" w:line="312" w:lineRule="auto"/>
        <w:jc w:val="right"/>
        <w:rPr>
          <w:rFonts w:ascii="Times New Roman" w:hAnsi="Times New Roman"/>
          <w:sz w:val="28"/>
          <w:szCs w:val="28"/>
        </w:rPr>
      </w:pPr>
    </w:p>
    <w:p w14:paraId="01516FE4" w14:textId="77777777" w:rsidR="000D13A3" w:rsidRDefault="000D13A3" w:rsidP="00B11A29">
      <w:pPr>
        <w:spacing w:after="0" w:line="312" w:lineRule="auto"/>
        <w:jc w:val="right"/>
        <w:rPr>
          <w:rFonts w:ascii="Times New Roman" w:hAnsi="Times New Roman"/>
          <w:sz w:val="28"/>
          <w:szCs w:val="28"/>
        </w:rPr>
      </w:pPr>
    </w:p>
    <w:p w14:paraId="66E846AC" w14:textId="77777777" w:rsidR="000D13A3" w:rsidRDefault="000D13A3" w:rsidP="00B11A29">
      <w:pPr>
        <w:spacing w:after="0" w:line="312" w:lineRule="auto"/>
        <w:jc w:val="right"/>
        <w:rPr>
          <w:rFonts w:ascii="Times New Roman" w:hAnsi="Times New Roman"/>
          <w:sz w:val="28"/>
          <w:szCs w:val="28"/>
        </w:rPr>
      </w:pPr>
    </w:p>
    <w:p w14:paraId="3B5F0921" w14:textId="77777777" w:rsidR="000D13A3" w:rsidRDefault="000D13A3" w:rsidP="00B11A29">
      <w:pPr>
        <w:spacing w:after="0" w:line="312" w:lineRule="auto"/>
        <w:jc w:val="right"/>
        <w:rPr>
          <w:rFonts w:ascii="Times New Roman" w:hAnsi="Times New Roman"/>
          <w:sz w:val="28"/>
          <w:szCs w:val="28"/>
        </w:rPr>
      </w:pPr>
    </w:p>
    <w:p w14:paraId="122DF085" w14:textId="77777777" w:rsidR="000D13A3" w:rsidRDefault="000D13A3" w:rsidP="00B11A29">
      <w:pPr>
        <w:spacing w:after="0" w:line="312" w:lineRule="auto"/>
        <w:jc w:val="right"/>
        <w:rPr>
          <w:rFonts w:ascii="Times New Roman" w:hAnsi="Times New Roman"/>
          <w:sz w:val="28"/>
          <w:szCs w:val="28"/>
        </w:rPr>
      </w:pPr>
    </w:p>
    <w:p w14:paraId="0F0D6055" w14:textId="77777777" w:rsidR="000D13A3" w:rsidRDefault="000D13A3" w:rsidP="00B11A29">
      <w:pPr>
        <w:spacing w:after="0" w:line="312" w:lineRule="auto"/>
        <w:jc w:val="right"/>
        <w:rPr>
          <w:rFonts w:ascii="Times New Roman" w:hAnsi="Times New Roman"/>
          <w:sz w:val="28"/>
          <w:szCs w:val="28"/>
        </w:rPr>
      </w:pPr>
    </w:p>
    <w:p w14:paraId="0ED95C62" w14:textId="77777777" w:rsidR="000D13A3" w:rsidRDefault="000D13A3" w:rsidP="00B11A29">
      <w:pPr>
        <w:spacing w:after="0" w:line="312" w:lineRule="auto"/>
        <w:jc w:val="right"/>
        <w:rPr>
          <w:rFonts w:ascii="Times New Roman" w:hAnsi="Times New Roman"/>
          <w:sz w:val="28"/>
          <w:szCs w:val="28"/>
        </w:rPr>
      </w:pPr>
    </w:p>
    <w:p w14:paraId="4D01A4A4" w14:textId="77777777" w:rsidR="000D13A3" w:rsidRDefault="000D13A3" w:rsidP="00B11A29">
      <w:pPr>
        <w:spacing w:after="0" w:line="312" w:lineRule="auto"/>
        <w:jc w:val="right"/>
        <w:rPr>
          <w:rFonts w:ascii="Times New Roman" w:hAnsi="Times New Roman"/>
          <w:sz w:val="28"/>
          <w:szCs w:val="28"/>
        </w:rPr>
      </w:pPr>
    </w:p>
    <w:p w14:paraId="0E35B810" w14:textId="77777777" w:rsidR="000D13A3" w:rsidRDefault="000D13A3" w:rsidP="00B11A29">
      <w:pPr>
        <w:spacing w:after="0" w:line="312" w:lineRule="auto"/>
        <w:jc w:val="right"/>
        <w:rPr>
          <w:rFonts w:ascii="Times New Roman" w:hAnsi="Times New Roman"/>
          <w:sz w:val="28"/>
          <w:szCs w:val="28"/>
        </w:rPr>
      </w:pPr>
    </w:p>
    <w:p w14:paraId="48B699E1" w14:textId="77777777" w:rsidR="000D13A3" w:rsidRDefault="000D13A3" w:rsidP="00B11A29">
      <w:pPr>
        <w:spacing w:after="0" w:line="312" w:lineRule="auto"/>
        <w:jc w:val="right"/>
        <w:rPr>
          <w:rFonts w:ascii="Times New Roman" w:hAnsi="Times New Roman"/>
          <w:sz w:val="28"/>
          <w:szCs w:val="28"/>
        </w:rPr>
      </w:pPr>
    </w:p>
    <w:p w14:paraId="71E6CD6F" w14:textId="77777777" w:rsidR="000D13A3" w:rsidRDefault="000D13A3" w:rsidP="00B11A29">
      <w:pPr>
        <w:spacing w:after="0" w:line="312" w:lineRule="auto"/>
        <w:jc w:val="right"/>
        <w:rPr>
          <w:rFonts w:ascii="Times New Roman" w:hAnsi="Times New Roman"/>
          <w:sz w:val="28"/>
          <w:szCs w:val="28"/>
        </w:rPr>
      </w:pPr>
    </w:p>
    <w:p w14:paraId="216F9C91" w14:textId="77777777" w:rsidR="000D13A3" w:rsidRDefault="000D13A3" w:rsidP="00B11A29">
      <w:pPr>
        <w:spacing w:after="0" w:line="312" w:lineRule="auto"/>
        <w:jc w:val="right"/>
        <w:rPr>
          <w:rFonts w:ascii="Times New Roman" w:hAnsi="Times New Roman"/>
          <w:sz w:val="28"/>
          <w:szCs w:val="28"/>
        </w:rPr>
      </w:pPr>
    </w:p>
    <w:p w14:paraId="6D495CB9" w14:textId="3E641B14" w:rsidR="00B11A29" w:rsidRDefault="00B11A29" w:rsidP="00B11A29">
      <w:pPr>
        <w:spacing w:after="0" w:line="312" w:lineRule="auto"/>
        <w:jc w:val="right"/>
        <w:rPr>
          <w:rFonts w:ascii="Times New Roman" w:hAnsi="Times New Roman"/>
          <w:sz w:val="28"/>
          <w:szCs w:val="28"/>
        </w:rPr>
      </w:pPr>
      <w:r>
        <w:rPr>
          <w:rFonts w:ascii="Times New Roman" w:hAnsi="Times New Roman"/>
          <w:sz w:val="28"/>
          <w:szCs w:val="28"/>
        </w:rPr>
        <w:lastRenderedPageBreak/>
        <w:t>Приложение 1</w:t>
      </w:r>
    </w:p>
    <w:p w14:paraId="32772316" w14:textId="77777777" w:rsidR="00B11A29" w:rsidRDefault="00B11A29" w:rsidP="00B11A29">
      <w:pPr>
        <w:spacing w:after="0" w:line="312" w:lineRule="auto"/>
        <w:jc w:val="both"/>
        <w:rPr>
          <w:rFonts w:ascii="Times New Roman" w:hAnsi="Times New Roman"/>
          <w:sz w:val="28"/>
          <w:szCs w:val="28"/>
        </w:rPr>
      </w:pPr>
    </w:p>
    <w:p w14:paraId="1F89E2D4" w14:textId="77777777" w:rsidR="00B11A29" w:rsidRDefault="00B11A29" w:rsidP="00B11A29">
      <w:pPr>
        <w:spacing w:after="0" w:line="312" w:lineRule="auto"/>
        <w:jc w:val="both"/>
        <w:rPr>
          <w:rFonts w:ascii="Times New Roman" w:hAnsi="Times New Roman"/>
          <w:sz w:val="28"/>
          <w:szCs w:val="28"/>
        </w:rPr>
      </w:pPr>
    </w:p>
    <w:p w14:paraId="07CF9EB5" w14:textId="77777777" w:rsidR="00B11A29" w:rsidRDefault="00B11A29" w:rsidP="00B11A29">
      <w:pPr>
        <w:spacing w:after="0" w:line="312" w:lineRule="auto"/>
        <w:jc w:val="both"/>
        <w:rPr>
          <w:rFonts w:ascii="Times New Roman" w:hAnsi="Times New Roman"/>
          <w:sz w:val="28"/>
          <w:szCs w:val="28"/>
        </w:rPr>
      </w:pPr>
    </w:p>
    <w:p w14:paraId="4308485E" w14:textId="77777777" w:rsidR="00B11A29" w:rsidRDefault="00B11A29" w:rsidP="00B11A29">
      <w:pPr>
        <w:spacing w:after="0" w:line="312" w:lineRule="auto"/>
        <w:jc w:val="both"/>
        <w:rPr>
          <w:rFonts w:ascii="Times New Roman" w:hAnsi="Times New Roman"/>
          <w:sz w:val="28"/>
          <w:szCs w:val="28"/>
        </w:rPr>
      </w:pPr>
    </w:p>
    <w:p w14:paraId="2FCD03FC" w14:textId="77777777" w:rsidR="00B11A29" w:rsidRDefault="00B11A29" w:rsidP="00B11A29">
      <w:pPr>
        <w:spacing w:after="0" w:line="312" w:lineRule="auto"/>
        <w:jc w:val="both"/>
        <w:rPr>
          <w:rFonts w:ascii="Times New Roman" w:hAnsi="Times New Roman"/>
          <w:sz w:val="28"/>
          <w:szCs w:val="28"/>
        </w:rPr>
      </w:pPr>
    </w:p>
    <w:p w14:paraId="671E991C" w14:textId="77777777" w:rsidR="00B11A29" w:rsidRDefault="00B11A29" w:rsidP="00B11A29">
      <w:pPr>
        <w:spacing w:after="0" w:line="312" w:lineRule="auto"/>
        <w:jc w:val="both"/>
        <w:rPr>
          <w:rFonts w:ascii="Times New Roman" w:hAnsi="Times New Roman"/>
          <w:sz w:val="28"/>
          <w:szCs w:val="28"/>
        </w:rPr>
      </w:pPr>
    </w:p>
    <w:p w14:paraId="1BE4BAB7" w14:textId="77777777" w:rsidR="00B11A29" w:rsidRDefault="00B11A29" w:rsidP="00B11A29">
      <w:pPr>
        <w:spacing w:after="0" w:line="312" w:lineRule="auto"/>
        <w:jc w:val="both"/>
        <w:rPr>
          <w:rFonts w:ascii="Times New Roman" w:hAnsi="Times New Roman"/>
          <w:sz w:val="28"/>
          <w:szCs w:val="28"/>
        </w:rPr>
      </w:pPr>
    </w:p>
    <w:p w14:paraId="30DBB567" w14:textId="77777777" w:rsidR="00B11A29" w:rsidRDefault="00B11A29" w:rsidP="00B11A29">
      <w:pPr>
        <w:spacing w:after="0" w:line="312" w:lineRule="auto"/>
        <w:jc w:val="both"/>
        <w:rPr>
          <w:rFonts w:ascii="Times New Roman" w:hAnsi="Times New Roman"/>
          <w:sz w:val="28"/>
          <w:szCs w:val="28"/>
        </w:rPr>
      </w:pPr>
    </w:p>
    <w:p w14:paraId="77CB0FB9" w14:textId="77777777" w:rsidR="00B11A29" w:rsidRDefault="00B11A29" w:rsidP="00B11A29">
      <w:pPr>
        <w:spacing w:after="0" w:line="312" w:lineRule="auto"/>
        <w:jc w:val="both"/>
        <w:rPr>
          <w:rFonts w:ascii="Times New Roman" w:hAnsi="Times New Roman"/>
          <w:sz w:val="28"/>
          <w:szCs w:val="28"/>
        </w:rPr>
      </w:pPr>
    </w:p>
    <w:p w14:paraId="44272E35" w14:textId="77777777" w:rsidR="00B11A29" w:rsidRDefault="00B11A29" w:rsidP="00B11A29">
      <w:pPr>
        <w:spacing w:after="0" w:line="312" w:lineRule="auto"/>
        <w:jc w:val="both"/>
        <w:rPr>
          <w:rFonts w:ascii="Times New Roman" w:hAnsi="Times New Roman"/>
          <w:sz w:val="28"/>
          <w:szCs w:val="28"/>
        </w:rPr>
      </w:pPr>
    </w:p>
    <w:p w14:paraId="2E2486CA" w14:textId="77777777" w:rsidR="00B11A29" w:rsidRDefault="00B11A29" w:rsidP="00B11A29">
      <w:pPr>
        <w:spacing w:after="0" w:line="312" w:lineRule="auto"/>
        <w:jc w:val="both"/>
        <w:rPr>
          <w:rFonts w:ascii="Times New Roman" w:hAnsi="Times New Roman"/>
          <w:sz w:val="28"/>
          <w:szCs w:val="28"/>
        </w:rPr>
      </w:pPr>
    </w:p>
    <w:p w14:paraId="4A53BD90" w14:textId="77777777" w:rsidR="00B11A29" w:rsidRDefault="00B11A29" w:rsidP="00B11A29">
      <w:pPr>
        <w:spacing w:after="0" w:line="312" w:lineRule="auto"/>
        <w:jc w:val="both"/>
        <w:rPr>
          <w:rFonts w:ascii="Times New Roman" w:hAnsi="Times New Roman"/>
          <w:sz w:val="28"/>
          <w:szCs w:val="28"/>
        </w:rPr>
      </w:pPr>
    </w:p>
    <w:p w14:paraId="099C1069" w14:textId="77777777" w:rsidR="00B11A29" w:rsidRDefault="00B11A29" w:rsidP="00B11A29">
      <w:pPr>
        <w:spacing w:after="0" w:line="312" w:lineRule="auto"/>
        <w:jc w:val="both"/>
        <w:rPr>
          <w:rFonts w:ascii="Times New Roman" w:hAnsi="Times New Roman"/>
          <w:sz w:val="28"/>
          <w:szCs w:val="28"/>
        </w:rPr>
      </w:pPr>
    </w:p>
    <w:p w14:paraId="432E507B" w14:textId="77777777" w:rsidR="00B11A29" w:rsidRDefault="00B11A29" w:rsidP="00B11A29">
      <w:pPr>
        <w:spacing w:after="0" w:line="312" w:lineRule="auto"/>
        <w:jc w:val="both"/>
        <w:rPr>
          <w:rFonts w:ascii="Times New Roman" w:hAnsi="Times New Roman"/>
          <w:sz w:val="28"/>
          <w:szCs w:val="28"/>
        </w:rPr>
      </w:pPr>
    </w:p>
    <w:p w14:paraId="62D24B55" w14:textId="77777777" w:rsidR="00B11A29" w:rsidRDefault="00B11A29" w:rsidP="00B11A29">
      <w:pPr>
        <w:spacing w:after="0" w:line="312" w:lineRule="auto"/>
        <w:jc w:val="both"/>
        <w:rPr>
          <w:rFonts w:ascii="Times New Roman" w:hAnsi="Times New Roman"/>
          <w:sz w:val="28"/>
          <w:szCs w:val="28"/>
        </w:rPr>
      </w:pPr>
    </w:p>
    <w:p w14:paraId="38A0F51D" w14:textId="77777777" w:rsidR="00B11A29" w:rsidRDefault="00B11A29" w:rsidP="00B11A29">
      <w:pPr>
        <w:spacing w:after="0" w:line="312" w:lineRule="auto"/>
        <w:jc w:val="both"/>
        <w:rPr>
          <w:rFonts w:ascii="Times New Roman" w:hAnsi="Times New Roman"/>
          <w:sz w:val="28"/>
          <w:szCs w:val="28"/>
        </w:rPr>
      </w:pPr>
    </w:p>
    <w:p w14:paraId="11E82F55" w14:textId="77777777" w:rsidR="00B11A29" w:rsidRDefault="00B11A29" w:rsidP="00B11A29">
      <w:pPr>
        <w:spacing w:after="0" w:line="312" w:lineRule="auto"/>
        <w:jc w:val="both"/>
        <w:rPr>
          <w:rFonts w:ascii="Times New Roman" w:hAnsi="Times New Roman"/>
          <w:sz w:val="28"/>
          <w:szCs w:val="28"/>
        </w:rPr>
      </w:pPr>
    </w:p>
    <w:p w14:paraId="136C8289" w14:textId="77777777" w:rsidR="00B11A29" w:rsidRDefault="00B11A29" w:rsidP="00B11A29">
      <w:pPr>
        <w:spacing w:after="0" w:line="312" w:lineRule="auto"/>
        <w:jc w:val="both"/>
        <w:rPr>
          <w:rFonts w:ascii="Times New Roman" w:hAnsi="Times New Roman"/>
          <w:sz w:val="28"/>
          <w:szCs w:val="28"/>
        </w:rPr>
      </w:pPr>
    </w:p>
    <w:p w14:paraId="44D86D27" w14:textId="77777777" w:rsidR="00B11A29" w:rsidRDefault="00B11A29" w:rsidP="00B11A29">
      <w:pPr>
        <w:spacing w:after="0" w:line="312" w:lineRule="auto"/>
        <w:jc w:val="both"/>
        <w:rPr>
          <w:rFonts w:ascii="Times New Roman" w:hAnsi="Times New Roman"/>
          <w:sz w:val="28"/>
          <w:szCs w:val="28"/>
        </w:rPr>
      </w:pPr>
    </w:p>
    <w:p w14:paraId="3DE05187" w14:textId="77777777" w:rsidR="00B11A29" w:rsidRDefault="00B11A29" w:rsidP="00B11A29">
      <w:pPr>
        <w:spacing w:after="0" w:line="312" w:lineRule="auto"/>
        <w:jc w:val="both"/>
        <w:rPr>
          <w:rFonts w:ascii="Times New Roman" w:hAnsi="Times New Roman"/>
          <w:sz w:val="28"/>
          <w:szCs w:val="28"/>
        </w:rPr>
      </w:pPr>
    </w:p>
    <w:p w14:paraId="61A47225" w14:textId="77777777" w:rsidR="00B11A29" w:rsidRDefault="00B11A29" w:rsidP="00B11A29">
      <w:pPr>
        <w:spacing w:after="0" w:line="312" w:lineRule="auto"/>
        <w:jc w:val="both"/>
        <w:rPr>
          <w:rFonts w:ascii="Times New Roman" w:hAnsi="Times New Roman"/>
          <w:sz w:val="28"/>
          <w:szCs w:val="28"/>
        </w:rPr>
      </w:pPr>
    </w:p>
    <w:p w14:paraId="7CBBE7EE" w14:textId="77777777" w:rsidR="00B11A29" w:rsidRDefault="00B11A29" w:rsidP="00B11A29">
      <w:pPr>
        <w:spacing w:after="0" w:line="312" w:lineRule="auto"/>
        <w:jc w:val="both"/>
        <w:rPr>
          <w:rFonts w:ascii="Times New Roman" w:hAnsi="Times New Roman"/>
          <w:sz w:val="28"/>
          <w:szCs w:val="28"/>
        </w:rPr>
      </w:pPr>
    </w:p>
    <w:p w14:paraId="4FBD8447" w14:textId="77777777" w:rsidR="00B11A29" w:rsidRDefault="00B11A29" w:rsidP="00B11A29">
      <w:pPr>
        <w:spacing w:after="0" w:line="312" w:lineRule="auto"/>
        <w:jc w:val="both"/>
        <w:rPr>
          <w:rFonts w:ascii="Times New Roman" w:hAnsi="Times New Roman"/>
          <w:sz w:val="28"/>
          <w:szCs w:val="28"/>
        </w:rPr>
      </w:pPr>
    </w:p>
    <w:p w14:paraId="34888A82" w14:textId="77777777" w:rsidR="00B11A29" w:rsidRDefault="00B11A29" w:rsidP="00B11A29">
      <w:pPr>
        <w:spacing w:after="0" w:line="312" w:lineRule="auto"/>
        <w:jc w:val="both"/>
        <w:rPr>
          <w:rFonts w:ascii="Times New Roman" w:hAnsi="Times New Roman"/>
          <w:sz w:val="28"/>
          <w:szCs w:val="28"/>
        </w:rPr>
      </w:pPr>
    </w:p>
    <w:p w14:paraId="75367A96" w14:textId="77777777" w:rsidR="00B11A29" w:rsidRDefault="00B11A29" w:rsidP="00B11A29">
      <w:pPr>
        <w:spacing w:after="0" w:line="312" w:lineRule="auto"/>
        <w:jc w:val="both"/>
        <w:rPr>
          <w:rFonts w:ascii="Times New Roman" w:hAnsi="Times New Roman"/>
          <w:sz w:val="28"/>
          <w:szCs w:val="28"/>
        </w:rPr>
      </w:pPr>
    </w:p>
    <w:p w14:paraId="4609B2C5" w14:textId="77777777" w:rsidR="00B11A29" w:rsidRDefault="00B11A29" w:rsidP="00B11A29">
      <w:pPr>
        <w:spacing w:after="0" w:line="312" w:lineRule="auto"/>
        <w:jc w:val="both"/>
        <w:rPr>
          <w:rFonts w:ascii="Times New Roman" w:hAnsi="Times New Roman"/>
          <w:sz w:val="28"/>
          <w:szCs w:val="28"/>
        </w:rPr>
      </w:pPr>
    </w:p>
    <w:p w14:paraId="7D1C0727" w14:textId="77777777" w:rsidR="00B11A29" w:rsidRDefault="00B11A29" w:rsidP="00B11A29">
      <w:pPr>
        <w:spacing w:after="0" w:line="312" w:lineRule="auto"/>
        <w:jc w:val="both"/>
        <w:rPr>
          <w:rFonts w:ascii="Times New Roman" w:hAnsi="Times New Roman"/>
          <w:sz w:val="28"/>
          <w:szCs w:val="28"/>
        </w:rPr>
      </w:pPr>
    </w:p>
    <w:p w14:paraId="374B7055" w14:textId="77777777" w:rsidR="00B11A29" w:rsidRDefault="00B11A29" w:rsidP="00B11A29">
      <w:pPr>
        <w:spacing w:after="0" w:line="312" w:lineRule="auto"/>
        <w:jc w:val="both"/>
        <w:rPr>
          <w:rFonts w:ascii="Times New Roman" w:hAnsi="Times New Roman"/>
          <w:sz w:val="28"/>
          <w:szCs w:val="28"/>
        </w:rPr>
      </w:pPr>
    </w:p>
    <w:p w14:paraId="64214ECF" w14:textId="77777777" w:rsidR="00B11A29" w:rsidRDefault="00B11A29" w:rsidP="00B11A29">
      <w:pPr>
        <w:spacing w:after="0" w:line="312" w:lineRule="auto"/>
        <w:jc w:val="both"/>
        <w:rPr>
          <w:rFonts w:ascii="Times New Roman" w:hAnsi="Times New Roman"/>
          <w:sz w:val="28"/>
          <w:szCs w:val="28"/>
        </w:rPr>
      </w:pPr>
    </w:p>
    <w:p w14:paraId="6CD9448C" w14:textId="77777777" w:rsidR="00B11A29" w:rsidRDefault="00B11A29" w:rsidP="00B11A29">
      <w:pPr>
        <w:spacing w:after="0" w:line="312" w:lineRule="auto"/>
        <w:jc w:val="both"/>
        <w:rPr>
          <w:rFonts w:ascii="Times New Roman" w:hAnsi="Times New Roman"/>
          <w:sz w:val="28"/>
          <w:szCs w:val="28"/>
        </w:rPr>
      </w:pPr>
    </w:p>
    <w:p w14:paraId="66279788" w14:textId="77777777" w:rsidR="00B11A29" w:rsidRDefault="00B11A29" w:rsidP="00B11A29">
      <w:pPr>
        <w:spacing w:after="0" w:line="312" w:lineRule="auto"/>
        <w:jc w:val="both"/>
        <w:rPr>
          <w:rFonts w:ascii="Times New Roman" w:hAnsi="Times New Roman"/>
          <w:sz w:val="28"/>
          <w:szCs w:val="28"/>
        </w:rPr>
      </w:pPr>
    </w:p>
    <w:p w14:paraId="17ED332C" w14:textId="77777777" w:rsidR="00B11A29" w:rsidRDefault="00B11A29" w:rsidP="00B11A29">
      <w:pPr>
        <w:spacing w:after="0" w:line="312" w:lineRule="auto"/>
        <w:jc w:val="both"/>
        <w:rPr>
          <w:rFonts w:ascii="Times New Roman" w:hAnsi="Times New Roman"/>
          <w:sz w:val="28"/>
          <w:szCs w:val="28"/>
        </w:rPr>
      </w:pPr>
    </w:p>
    <w:p w14:paraId="01D0CEA5" w14:textId="77777777" w:rsidR="00B11A29" w:rsidRDefault="00B11A29" w:rsidP="00B11A29">
      <w:pPr>
        <w:spacing w:after="0" w:line="312" w:lineRule="auto"/>
        <w:jc w:val="both"/>
        <w:rPr>
          <w:rFonts w:ascii="Times New Roman" w:hAnsi="Times New Roman"/>
          <w:sz w:val="28"/>
          <w:szCs w:val="28"/>
        </w:rPr>
      </w:pPr>
    </w:p>
    <w:p w14:paraId="42943123" w14:textId="77777777" w:rsidR="00B11A29" w:rsidRDefault="00B11A29" w:rsidP="00B11A29">
      <w:pPr>
        <w:spacing w:line="312" w:lineRule="auto"/>
        <w:jc w:val="center"/>
        <w:rPr>
          <w:rFonts w:ascii="Times New Roman" w:hAnsi="Times New Roman"/>
          <w:sz w:val="28"/>
          <w:szCs w:val="28"/>
        </w:rPr>
      </w:pPr>
      <w:r>
        <w:rPr>
          <w:rFonts w:ascii="Times New Roman" w:hAnsi="Times New Roman"/>
          <w:sz w:val="28"/>
          <w:szCs w:val="28"/>
        </w:rPr>
        <w:lastRenderedPageBreak/>
        <w:t xml:space="preserve">Муниципальное бюджетное учреждение дополнительного образования </w:t>
      </w:r>
    </w:p>
    <w:p w14:paraId="4A2DD11A" w14:textId="77777777" w:rsidR="00B11A29" w:rsidRDefault="00B11A29" w:rsidP="00B11A29">
      <w:pPr>
        <w:spacing w:line="312" w:lineRule="auto"/>
        <w:jc w:val="center"/>
        <w:rPr>
          <w:rFonts w:ascii="Times New Roman" w:hAnsi="Times New Roman"/>
          <w:sz w:val="28"/>
          <w:szCs w:val="28"/>
        </w:rPr>
      </w:pPr>
      <w:r>
        <w:rPr>
          <w:rFonts w:ascii="Times New Roman" w:hAnsi="Times New Roman"/>
          <w:sz w:val="28"/>
          <w:szCs w:val="28"/>
        </w:rPr>
        <w:t xml:space="preserve"> «Дворец творчества детей и молодёжи»</w:t>
      </w:r>
    </w:p>
    <w:p w14:paraId="5ABBA491" w14:textId="77777777" w:rsidR="00B11A29" w:rsidRDefault="00B11A29" w:rsidP="00B11A29">
      <w:pPr>
        <w:spacing w:line="312" w:lineRule="auto"/>
        <w:jc w:val="center"/>
        <w:rPr>
          <w:rFonts w:ascii="Times New Roman" w:hAnsi="Times New Roman"/>
          <w:sz w:val="28"/>
          <w:szCs w:val="28"/>
        </w:rPr>
      </w:pPr>
    </w:p>
    <w:p w14:paraId="6BA52B82" w14:textId="577B3448" w:rsidR="00B11A29" w:rsidRDefault="00B11A29" w:rsidP="00B11A29">
      <w:pPr>
        <w:spacing w:line="312" w:lineRule="auto"/>
        <w:jc w:val="center"/>
        <w:rPr>
          <w:rFonts w:ascii="Times New Roman" w:hAnsi="Times New Roman"/>
          <w:sz w:val="28"/>
          <w:szCs w:val="28"/>
        </w:rPr>
      </w:pPr>
      <w:r>
        <w:rPr>
          <w:noProof/>
        </w:rPr>
        <mc:AlternateContent>
          <mc:Choice Requires="wps">
            <w:drawing>
              <wp:anchor distT="0" distB="0" distL="114300" distR="114300" simplePos="0" relativeHeight="251657216" behindDoc="0" locked="0" layoutInCell="1" allowOverlap="1" wp14:anchorId="1EEBF3A0" wp14:editId="7099CDDB">
                <wp:simplePos x="0" y="0"/>
                <wp:positionH relativeFrom="column">
                  <wp:posOffset>194310</wp:posOffset>
                </wp:positionH>
                <wp:positionV relativeFrom="paragraph">
                  <wp:posOffset>270510</wp:posOffset>
                </wp:positionV>
                <wp:extent cx="2751455" cy="1171575"/>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1455" cy="1171575"/>
                        </a:xfrm>
                        <a:prstGeom prst="rect">
                          <a:avLst/>
                        </a:prstGeom>
                        <a:noFill/>
                        <a:ln w="25400" cap="flat" cmpd="sng" algn="ctr">
                          <a:noFill/>
                          <a:prstDash val="solid"/>
                        </a:ln>
                        <a:effectLst/>
                      </wps:spPr>
                      <wps:txbx>
                        <w:txbxContent>
                          <w:p w14:paraId="4BA3C8E9" w14:textId="77777777" w:rsidR="00B11A29" w:rsidRDefault="00B11A29" w:rsidP="00B11A29">
                            <w:pPr>
                              <w:rPr>
                                <w:rFonts w:ascii="Times New Roman" w:hAnsi="Times New Roman"/>
                                <w:color w:val="000000"/>
                                <w:sz w:val="28"/>
                                <w:szCs w:val="28"/>
                              </w:rPr>
                            </w:pPr>
                            <w:r>
                              <w:rPr>
                                <w:rFonts w:ascii="Times New Roman" w:hAnsi="Times New Roman"/>
                                <w:color w:val="000000"/>
                                <w:sz w:val="28"/>
                                <w:szCs w:val="28"/>
                              </w:rPr>
                              <w:t>Принята на заседании педагогического совета</w:t>
                            </w:r>
                          </w:p>
                          <w:p w14:paraId="655F8103" w14:textId="77777777" w:rsidR="00B11A29" w:rsidRDefault="00B11A29" w:rsidP="00B11A29">
                            <w:pPr>
                              <w:rPr>
                                <w:rFonts w:ascii="Times New Roman" w:hAnsi="Times New Roman"/>
                                <w:color w:val="000000"/>
                                <w:sz w:val="28"/>
                                <w:szCs w:val="28"/>
                              </w:rPr>
                            </w:pPr>
                            <w:r>
                              <w:rPr>
                                <w:rFonts w:ascii="Times New Roman" w:hAnsi="Times New Roman"/>
                                <w:color w:val="000000"/>
                                <w:sz w:val="28"/>
                                <w:szCs w:val="28"/>
                              </w:rPr>
                              <w:t>протокол №____ от ______</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EBF3A0" id="Прямоугольник 3" o:spid="_x0000_s1026" style="position:absolute;left:0;text-align:left;margin-left:15.3pt;margin-top:21.3pt;width:216.65pt;height:9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" filled="f" stroked="f" strokeweight="2pt">
                <v:textbox>
                  <w:txbxContent>
                    <w:p w14:paraId="4BA3C8E9" w14:textId="77777777" w:rsidR="00B11A29" w:rsidRDefault="00B11A29" w:rsidP="00B11A29">
                      <w:pPr>
                        <w:rPr>
                          <w:rFonts w:ascii="Times New Roman" w:hAnsi="Times New Roman"/>
                          <w:color w:val="000000"/>
                          <w:sz w:val="28"/>
                          <w:szCs w:val="28"/>
                        </w:rPr>
                      </w:pPr>
                      <w:r>
                        <w:rPr>
                          <w:rFonts w:ascii="Times New Roman" w:hAnsi="Times New Roman"/>
                          <w:color w:val="000000"/>
                          <w:sz w:val="28"/>
                          <w:szCs w:val="28"/>
                        </w:rPr>
                        <w:t>Принята на заседании педагогического совета</w:t>
                      </w:r>
                    </w:p>
                    <w:p w14:paraId="655F8103" w14:textId="77777777" w:rsidR="00B11A29" w:rsidRDefault="00B11A29" w:rsidP="00B11A29">
                      <w:pPr>
                        <w:rPr>
                          <w:rFonts w:ascii="Times New Roman" w:hAnsi="Times New Roman"/>
                          <w:color w:val="000000"/>
                          <w:sz w:val="28"/>
                          <w:szCs w:val="28"/>
                        </w:rPr>
                      </w:pPr>
                      <w:r>
                        <w:rPr>
                          <w:rFonts w:ascii="Times New Roman" w:hAnsi="Times New Roman"/>
                          <w:color w:val="000000"/>
                          <w:sz w:val="28"/>
                          <w:szCs w:val="28"/>
                        </w:rPr>
                        <w:t>протокол №____ от ______</w:t>
                      </w:r>
                    </w:p>
                  </w:txbxContent>
                </v:textbox>
              </v:rect>
            </w:pict>
          </mc:Fallback>
        </mc:AlternateContent>
      </w:r>
      <w:r>
        <w:rPr>
          <w:noProof/>
        </w:rPr>
        <mc:AlternateContent>
          <mc:Choice Requires="wps">
            <w:drawing>
              <wp:anchor distT="0" distB="0" distL="114300" distR="114300" simplePos="0" relativeHeight="251658240" behindDoc="0" locked="0" layoutInCell="1" allowOverlap="1" wp14:anchorId="5CEDFCD7" wp14:editId="0E649237">
                <wp:simplePos x="0" y="0"/>
                <wp:positionH relativeFrom="column">
                  <wp:posOffset>3657600</wp:posOffset>
                </wp:positionH>
                <wp:positionV relativeFrom="paragraph">
                  <wp:posOffset>274955</wp:posOffset>
                </wp:positionV>
                <wp:extent cx="2514600" cy="1524000"/>
                <wp:effectExtent l="0" t="0"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524000"/>
                        </a:xfrm>
                        <a:prstGeom prst="rect">
                          <a:avLst/>
                        </a:prstGeom>
                        <a:noFill/>
                        <a:ln w="25400" cap="flat" cmpd="sng" algn="ctr">
                          <a:noFill/>
                          <a:prstDash val="solid"/>
                        </a:ln>
                        <a:effectLst/>
                      </wps:spPr>
                      <wps:txbx>
                        <w:txbxContent>
                          <w:p w14:paraId="44B99C46" w14:textId="77777777" w:rsidR="00B11A29" w:rsidRDefault="00B11A29" w:rsidP="00B11A29">
                            <w:pPr>
                              <w:jc w:val="center"/>
                              <w:rPr>
                                <w:rFonts w:ascii="Times New Roman" w:hAnsi="Times New Roman"/>
                                <w:color w:val="000000"/>
                                <w:sz w:val="28"/>
                                <w:szCs w:val="28"/>
                              </w:rPr>
                            </w:pPr>
                            <w:r>
                              <w:rPr>
                                <w:rFonts w:ascii="Times New Roman" w:hAnsi="Times New Roman"/>
                                <w:color w:val="000000"/>
                                <w:sz w:val="28"/>
                                <w:szCs w:val="28"/>
                              </w:rPr>
                              <w:t>УТВЕРЖДАЮ</w:t>
                            </w:r>
                          </w:p>
                          <w:p w14:paraId="1FAD1195" w14:textId="77777777" w:rsidR="00B11A29" w:rsidRDefault="00B11A29" w:rsidP="00B11A29">
                            <w:pPr>
                              <w:rPr>
                                <w:rFonts w:ascii="Times New Roman" w:hAnsi="Times New Roman"/>
                                <w:color w:val="000000"/>
                                <w:sz w:val="28"/>
                                <w:szCs w:val="28"/>
                              </w:rPr>
                            </w:pPr>
                            <w:r>
                              <w:rPr>
                                <w:rFonts w:ascii="Times New Roman" w:hAnsi="Times New Roman"/>
                                <w:color w:val="000000"/>
                                <w:sz w:val="28"/>
                                <w:szCs w:val="28"/>
                              </w:rPr>
                              <w:t>Директор МБУ ДО «ДТДМ»</w:t>
                            </w:r>
                          </w:p>
                          <w:p w14:paraId="4D884709" w14:textId="77777777" w:rsidR="00B11A29" w:rsidRDefault="00B11A29" w:rsidP="00B11A29">
                            <w:pPr>
                              <w:rPr>
                                <w:rFonts w:ascii="Times New Roman" w:hAnsi="Times New Roman"/>
                                <w:color w:val="000000"/>
                                <w:sz w:val="28"/>
                                <w:szCs w:val="28"/>
                              </w:rPr>
                            </w:pPr>
                            <w:r>
                              <w:rPr>
                                <w:rFonts w:ascii="Times New Roman" w:hAnsi="Times New Roman"/>
                                <w:color w:val="000000"/>
                                <w:sz w:val="28"/>
                                <w:szCs w:val="28"/>
                              </w:rPr>
                              <w:t>___________М. В. Дмитриев</w:t>
                            </w:r>
                          </w:p>
                          <w:p w14:paraId="001A102C" w14:textId="77777777" w:rsidR="00B11A29" w:rsidRDefault="00B11A29" w:rsidP="00B11A29">
                            <w:pPr>
                              <w:rPr>
                                <w:rFonts w:ascii="Times New Roman" w:hAnsi="Times New Roman"/>
                                <w:color w:val="000000"/>
                                <w:sz w:val="28"/>
                                <w:szCs w:val="28"/>
                              </w:rPr>
                            </w:pPr>
                            <w:r>
                              <w:rPr>
                                <w:rFonts w:ascii="Times New Roman" w:hAnsi="Times New Roman"/>
                                <w:color w:val="000000"/>
                                <w:sz w:val="28"/>
                                <w:szCs w:val="28"/>
                              </w:rPr>
                              <w:t>«_____»____________20___ г.</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EDFCD7" id="Прямоугольник 4" o:spid="_x0000_s1027" style="position:absolute;left:0;text-align:left;margin-left:4in;margin-top:21.65pt;width:198pt;height:12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" filled="f" stroked="f" strokeweight="2pt">
                <v:textbox>
                  <w:txbxContent>
                    <w:p w14:paraId="44B99C46" w14:textId="77777777" w:rsidR="00B11A29" w:rsidRDefault="00B11A29" w:rsidP="00B11A29">
                      <w:pPr>
                        <w:jc w:val="center"/>
                        <w:rPr>
                          <w:rFonts w:ascii="Times New Roman" w:hAnsi="Times New Roman"/>
                          <w:color w:val="000000"/>
                          <w:sz w:val="28"/>
                          <w:szCs w:val="28"/>
                        </w:rPr>
                      </w:pPr>
                      <w:r>
                        <w:rPr>
                          <w:rFonts w:ascii="Times New Roman" w:hAnsi="Times New Roman"/>
                          <w:color w:val="000000"/>
                          <w:sz w:val="28"/>
                          <w:szCs w:val="28"/>
                        </w:rPr>
                        <w:t>УТВЕРЖДАЮ</w:t>
                      </w:r>
                    </w:p>
                    <w:p w14:paraId="1FAD1195" w14:textId="77777777" w:rsidR="00B11A29" w:rsidRDefault="00B11A29" w:rsidP="00B11A29">
                      <w:pPr>
                        <w:rPr>
                          <w:rFonts w:ascii="Times New Roman" w:hAnsi="Times New Roman"/>
                          <w:color w:val="000000"/>
                          <w:sz w:val="28"/>
                          <w:szCs w:val="28"/>
                        </w:rPr>
                      </w:pPr>
                      <w:r>
                        <w:rPr>
                          <w:rFonts w:ascii="Times New Roman" w:hAnsi="Times New Roman"/>
                          <w:color w:val="000000"/>
                          <w:sz w:val="28"/>
                          <w:szCs w:val="28"/>
                        </w:rPr>
                        <w:t>Директор МБУ ДО «ДТДМ»</w:t>
                      </w:r>
                    </w:p>
                    <w:p w14:paraId="4D884709" w14:textId="77777777" w:rsidR="00B11A29" w:rsidRDefault="00B11A29" w:rsidP="00B11A29">
                      <w:pPr>
                        <w:rPr>
                          <w:rFonts w:ascii="Times New Roman" w:hAnsi="Times New Roman"/>
                          <w:color w:val="000000"/>
                          <w:sz w:val="28"/>
                          <w:szCs w:val="28"/>
                        </w:rPr>
                      </w:pPr>
                      <w:r>
                        <w:rPr>
                          <w:rFonts w:ascii="Times New Roman" w:hAnsi="Times New Roman"/>
                          <w:color w:val="000000"/>
                          <w:sz w:val="28"/>
                          <w:szCs w:val="28"/>
                        </w:rPr>
                        <w:t>___________М. В. Дмитриев</w:t>
                      </w:r>
                    </w:p>
                    <w:p w14:paraId="001A102C" w14:textId="77777777" w:rsidR="00B11A29" w:rsidRDefault="00B11A29" w:rsidP="00B11A29">
                      <w:pPr>
                        <w:rPr>
                          <w:rFonts w:ascii="Times New Roman" w:hAnsi="Times New Roman"/>
                          <w:color w:val="000000"/>
                          <w:sz w:val="28"/>
                          <w:szCs w:val="28"/>
                        </w:rPr>
                      </w:pPr>
                      <w:r>
                        <w:rPr>
                          <w:rFonts w:ascii="Times New Roman" w:hAnsi="Times New Roman"/>
                          <w:color w:val="000000"/>
                          <w:sz w:val="28"/>
                          <w:szCs w:val="28"/>
                        </w:rPr>
                        <w:t>«_____»____________20___ г.</w:t>
                      </w:r>
                    </w:p>
                  </w:txbxContent>
                </v:textbox>
              </v:rect>
            </w:pict>
          </mc:Fallback>
        </mc:AlternateContent>
      </w:r>
    </w:p>
    <w:p w14:paraId="3A831C74" w14:textId="77777777" w:rsidR="00B11A29" w:rsidRDefault="00B11A29" w:rsidP="00B11A29">
      <w:pPr>
        <w:spacing w:line="312" w:lineRule="auto"/>
        <w:jc w:val="center"/>
        <w:rPr>
          <w:rFonts w:ascii="Times New Roman" w:hAnsi="Times New Roman"/>
          <w:sz w:val="28"/>
          <w:szCs w:val="28"/>
        </w:rPr>
      </w:pPr>
    </w:p>
    <w:p w14:paraId="52E75C4A" w14:textId="77777777" w:rsidR="00B11A29" w:rsidRDefault="00B11A29" w:rsidP="00B11A29">
      <w:pPr>
        <w:spacing w:line="312" w:lineRule="auto"/>
        <w:jc w:val="center"/>
        <w:rPr>
          <w:rFonts w:ascii="Times New Roman" w:hAnsi="Times New Roman"/>
          <w:sz w:val="28"/>
          <w:szCs w:val="28"/>
        </w:rPr>
      </w:pPr>
    </w:p>
    <w:p w14:paraId="10CC6E09" w14:textId="77777777" w:rsidR="00B11A29" w:rsidRDefault="00B11A29" w:rsidP="00B11A29">
      <w:pPr>
        <w:spacing w:line="312" w:lineRule="auto"/>
        <w:jc w:val="center"/>
        <w:rPr>
          <w:rFonts w:ascii="Times New Roman" w:hAnsi="Times New Roman"/>
          <w:sz w:val="28"/>
          <w:szCs w:val="28"/>
        </w:rPr>
      </w:pPr>
    </w:p>
    <w:p w14:paraId="0DA5F902" w14:textId="77777777" w:rsidR="00B11A29" w:rsidRDefault="00B11A29" w:rsidP="00B11A29">
      <w:pPr>
        <w:spacing w:line="312" w:lineRule="auto"/>
        <w:jc w:val="center"/>
        <w:rPr>
          <w:rFonts w:ascii="Times New Roman" w:hAnsi="Times New Roman"/>
          <w:sz w:val="28"/>
          <w:szCs w:val="28"/>
        </w:rPr>
      </w:pPr>
    </w:p>
    <w:p w14:paraId="334E7BDF" w14:textId="77777777" w:rsidR="00B11A29" w:rsidRDefault="00B11A29" w:rsidP="00B11A29">
      <w:pPr>
        <w:spacing w:line="312" w:lineRule="auto"/>
        <w:rPr>
          <w:rFonts w:ascii="Times New Roman" w:hAnsi="Times New Roman"/>
          <w:sz w:val="28"/>
          <w:szCs w:val="28"/>
        </w:rPr>
      </w:pPr>
    </w:p>
    <w:p w14:paraId="64F2F20D" w14:textId="77777777" w:rsidR="00B11A29" w:rsidRDefault="00B11A29" w:rsidP="00B11A29">
      <w:pPr>
        <w:spacing w:line="312" w:lineRule="auto"/>
        <w:jc w:val="center"/>
        <w:rPr>
          <w:rFonts w:ascii="Times New Roman" w:hAnsi="Times New Roman"/>
          <w:sz w:val="28"/>
          <w:szCs w:val="28"/>
        </w:rPr>
      </w:pPr>
    </w:p>
    <w:p w14:paraId="573CC6F8" w14:textId="77777777" w:rsidR="00B11A29" w:rsidRDefault="00B11A29" w:rsidP="00B11A29">
      <w:pPr>
        <w:spacing w:line="312" w:lineRule="auto"/>
        <w:jc w:val="center"/>
        <w:rPr>
          <w:rFonts w:ascii="Times New Roman" w:hAnsi="Times New Roman"/>
          <w:sz w:val="28"/>
          <w:szCs w:val="28"/>
        </w:rPr>
      </w:pPr>
      <w:r>
        <w:rPr>
          <w:rFonts w:ascii="Times New Roman" w:hAnsi="Times New Roman"/>
          <w:sz w:val="28"/>
          <w:szCs w:val="28"/>
        </w:rPr>
        <w:t>Дополнительная общеобразовательная общеразвивающая программа</w:t>
      </w:r>
    </w:p>
    <w:p w14:paraId="51AA07A9" w14:textId="77777777" w:rsidR="00B11A29" w:rsidRDefault="00B11A29" w:rsidP="00B11A29">
      <w:pPr>
        <w:shd w:val="clear" w:color="auto" w:fill="FFFFFF"/>
        <w:tabs>
          <w:tab w:val="left" w:pos="-3544"/>
        </w:tabs>
        <w:spacing w:line="312" w:lineRule="auto"/>
        <w:ind w:right="18"/>
        <w:jc w:val="center"/>
        <w:rPr>
          <w:rFonts w:ascii="Times New Roman" w:hAnsi="Times New Roman"/>
          <w:b/>
          <w:sz w:val="28"/>
          <w:szCs w:val="28"/>
        </w:rPr>
      </w:pPr>
      <w:r>
        <w:rPr>
          <w:rFonts w:ascii="Times New Roman" w:hAnsi="Times New Roman"/>
          <w:b/>
          <w:sz w:val="28"/>
          <w:szCs w:val="28"/>
        </w:rPr>
        <w:t>«Мода и рукоделие»</w:t>
      </w:r>
    </w:p>
    <w:p w14:paraId="02F4C9FF" w14:textId="77777777" w:rsidR="00B11A29" w:rsidRDefault="00B11A29" w:rsidP="00B11A29">
      <w:pPr>
        <w:shd w:val="clear" w:color="auto" w:fill="FFFFFF"/>
        <w:tabs>
          <w:tab w:val="left" w:pos="-3544"/>
        </w:tabs>
        <w:spacing w:line="312" w:lineRule="auto"/>
        <w:ind w:right="18"/>
        <w:jc w:val="center"/>
        <w:rPr>
          <w:rFonts w:ascii="Times New Roman" w:hAnsi="Times New Roman"/>
          <w:sz w:val="28"/>
          <w:szCs w:val="28"/>
        </w:rPr>
      </w:pPr>
    </w:p>
    <w:p w14:paraId="03F5E8D3" w14:textId="77777777" w:rsidR="00B11A29" w:rsidRDefault="00B11A29" w:rsidP="00B11A29">
      <w:pPr>
        <w:spacing w:line="312" w:lineRule="auto"/>
        <w:jc w:val="center"/>
        <w:rPr>
          <w:rFonts w:ascii="Times New Roman" w:hAnsi="Times New Roman"/>
          <w:sz w:val="28"/>
          <w:szCs w:val="28"/>
        </w:rPr>
      </w:pPr>
      <w:r>
        <w:rPr>
          <w:rFonts w:ascii="Times New Roman" w:hAnsi="Times New Roman"/>
          <w:sz w:val="28"/>
          <w:szCs w:val="28"/>
        </w:rPr>
        <w:t>Возраст учащихся 8 -16 лет</w:t>
      </w:r>
    </w:p>
    <w:p w14:paraId="0BF18814" w14:textId="77777777" w:rsidR="00B11A29" w:rsidRDefault="00B11A29" w:rsidP="00B11A29">
      <w:pPr>
        <w:spacing w:line="312" w:lineRule="auto"/>
        <w:jc w:val="center"/>
        <w:rPr>
          <w:rFonts w:ascii="Times New Roman" w:hAnsi="Times New Roman"/>
          <w:sz w:val="28"/>
          <w:szCs w:val="28"/>
        </w:rPr>
      </w:pPr>
      <w:r>
        <w:rPr>
          <w:rFonts w:ascii="Times New Roman" w:hAnsi="Times New Roman"/>
          <w:sz w:val="28"/>
          <w:szCs w:val="28"/>
        </w:rPr>
        <w:t>срок реализации 4 года</w:t>
      </w:r>
    </w:p>
    <w:p w14:paraId="4BFE0BD2" w14:textId="77777777" w:rsidR="00B11A29" w:rsidRDefault="00B11A29" w:rsidP="00B11A29">
      <w:pPr>
        <w:spacing w:line="312" w:lineRule="auto"/>
        <w:jc w:val="center"/>
        <w:rPr>
          <w:rFonts w:ascii="Times New Roman" w:hAnsi="Times New Roman"/>
          <w:sz w:val="28"/>
          <w:szCs w:val="28"/>
        </w:rPr>
      </w:pPr>
    </w:p>
    <w:p w14:paraId="6C185A72" w14:textId="77777777" w:rsidR="00B11A29" w:rsidRDefault="00B11A29" w:rsidP="00B11A29">
      <w:pPr>
        <w:spacing w:line="312" w:lineRule="auto"/>
        <w:jc w:val="right"/>
        <w:rPr>
          <w:rFonts w:ascii="Times New Roman" w:hAnsi="Times New Roman"/>
          <w:sz w:val="28"/>
          <w:szCs w:val="28"/>
        </w:rPr>
      </w:pPr>
      <w:r>
        <w:rPr>
          <w:rFonts w:ascii="Times New Roman" w:hAnsi="Times New Roman"/>
          <w:sz w:val="28"/>
          <w:szCs w:val="28"/>
        </w:rPr>
        <w:t xml:space="preserve">                                                                Автор: Леднёва Елена Константиновна -                                педагог дополнительного образования</w:t>
      </w:r>
    </w:p>
    <w:p w14:paraId="7D52B495" w14:textId="77777777" w:rsidR="00B11A29" w:rsidRDefault="00B11A29" w:rsidP="00B11A29">
      <w:pPr>
        <w:spacing w:line="312" w:lineRule="auto"/>
        <w:rPr>
          <w:rFonts w:ascii="Times New Roman" w:hAnsi="Times New Roman"/>
          <w:sz w:val="28"/>
          <w:szCs w:val="28"/>
        </w:rPr>
      </w:pPr>
    </w:p>
    <w:p w14:paraId="68E6AAFE" w14:textId="55647630" w:rsidR="00B11A29" w:rsidRDefault="00B11A29" w:rsidP="00B11A29">
      <w:pPr>
        <w:spacing w:line="312" w:lineRule="auto"/>
        <w:rPr>
          <w:rFonts w:ascii="Times New Roman" w:hAnsi="Times New Roman"/>
          <w:sz w:val="28"/>
          <w:szCs w:val="28"/>
        </w:rPr>
      </w:pPr>
    </w:p>
    <w:p w14:paraId="0A170155" w14:textId="2F9AD0F4" w:rsidR="005005AC" w:rsidRDefault="005005AC" w:rsidP="00B11A29">
      <w:pPr>
        <w:spacing w:line="312" w:lineRule="auto"/>
        <w:rPr>
          <w:rFonts w:ascii="Times New Roman" w:hAnsi="Times New Roman"/>
          <w:sz w:val="28"/>
          <w:szCs w:val="28"/>
        </w:rPr>
      </w:pPr>
    </w:p>
    <w:p w14:paraId="614EE785" w14:textId="77777777" w:rsidR="005005AC" w:rsidRDefault="005005AC" w:rsidP="00B11A29">
      <w:pPr>
        <w:spacing w:line="312" w:lineRule="auto"/>
        <w:rPr>
          <w:rFonts w:ascii="Times New Roman" w:hAnsi="Times New Roman"/>
          <w:sz w:val="28"/>
          <w:szCs w:val="28"/>
        </w:rPr>
      </w:pPr>
    </w:p>
    <w:p w14:paraId="743ABDA5" w14:textId="77777777" w:rsidR="00B11A29" w:rsidRDefault="00B11A29" w:rsidP="00B11A29">
      <w:pPr>
        <w:spacing w:line="312" w:lineRule="auto"/>
        <w:rPr>
          <w:rFonts w:ascii="Times New Roman" w:hAnsi="Times New Roman"/>
          <w:sz w:val="28"/>
          <w:szCs w:val="28"/>
        </w:rPr>
      </w:pPr>
    </w:p>
    <w:p w14:paraId="0C8A47F3" w14:textId="77777777" w:rsidR="00B11A29" w:rsidRDefault="00B11A29" w:rsidP="00B11A29">
      <w:pPr>
        <w:tabs>
          <w:tab w:val="left" w:pos="3216"/>
        </w:tabs>
        <w:spacing w:line="312" w:lineRule="auto"/>
        <w:jc w:val="center"/>
        <w:rPr>
          <w:rFonts w:ascii="Times New Roman" w:hAnsi="Times New Roman"/>
          <w:sz w:val="28"/>
          <w:szCs w:val="28"/>
        </w:rPr>
      </w:pPr>
    </w:p>
    <w:p w14:paraId="2FF6E30F" w14:textId="77777777" w:rsidR="00B11A29" w:rsidRDefault="00B11A29" w:rsidP="00B11A29">
      <w:pPr>
        <w:tabs>
          <w:tab w:val="left" w:pos="3216"/>
        </w:tabs>
        <w:spacing w:line="312" w:lineRule="auto"/>
        <w:jc w:val="center"/>
        <w:rPr>
          <w:rFonts w:ascii="Times New Roman" w:hAnsi="Times New Roman"/>
          <w:sz w:val="28"/>
          <w:szCs w:val="28"/>
        </w:rPr>
      </w:pPr>
      <w:r>
        <w:rPr>
          <w:rFonts w:ascii="Times New Roman" w:hAnsi="Times New Roman"/>
          <w:sz w:val="28"/>
          <w:szCs w:val="28"/>
        </w:rPr>
        <w:t>г. Смоленск</w:t>
      </w:r>
    </w:p>
    <w:p w14:paraId="2D718F9E" w14:textId="77777777" w:rsidR="00B11A29" w:rsidRDefault="00B11A29" w:rsidP="00B11A29">
      <w:pPr>
        <w:tabs>
          <w:tab w:val="left" w:pos="3216"/>
        </w:tabs>
        <w:spacing w:line="312" w:lineRule="auto"/>
        <w:jc w:val="center"/>
        <w:rPr>
          <w:rFonts w:ascii="Times New Roman" w:hAnsi="Times New Roman"/>
          <w:sz w:val="28"/>
          <w:szCs w:val="28"/>
        </w:rPr>
      </w:pPr>
      <w:r>
        <w:rPr>
          <w:rFonts w:ascii="Times New Roman" w:hAnsi="Times New Roman"/>
          <w:sz w:val="28"/>
          <w:szCs w:val="28"/>
        </w:rPr>
        <w:lastRenderedPageBreak/>
        <w:t>Скорректировано 2021 г.</w:t>
      </w:r>
    </w:p>
    <w:p w14:paraId="789F59B7" w14:textId="77777777" w:rsidR="00B11A29" w:rsidRDefault="00B11A29" w:rsidP="00B11A29">
      <w:pPr>
        <w:shd w:val="clear" w:color="auto" w:fill="FFFFFF"/>
        <w:spacing w:line="276" w:lineRule="auto"/>
        <w:ind w:right="18" w:firstLine="709"/>
        <w:jc w:val="center"/>
        <w:rPr>
          <w:rFonts w:ascii="Times New Roman" w:hAnsi="Times New Roman"/>
          <w:b/>
          <w:bCs/>
          <w:color w:val="000000"/>
          <w:sz w:val="28"/>
          <w:szCs w:val="28"/>
        </w:rPr>
      </w:pPr>
      <w:r>
        <w:rPr>
          <w:rFonts w:ascii="Times New Roman" w:hAnsi="Times New Roman"/>
          <w:b/>
          <w:sz w:val="28"/>
          <w:szCs w:val="28"/>
          <w:lang w:val="en-US"/>
        </w:rPr>
        <w:t>I</w:t>
      </w:r>
      <w:r>
        <w:rPr>
          <w:rFonts w:ascii="Times New Roman" w:hAnsi="Times New Roman"/>
          <w:b/>
          <w:sz w:val="28"/>
          <w:szCs w:val="28"/>
        </w:rPr>
        <w:t>.</w:t>
      </w:r>
      <w:r>
        <w:rPr>
          <w:rFonts w:ascii="Times New Roman" w:hAnsi="Times New Roman"/>
          <w:i/>
          <w:sz w:val="28"/>
          <w:szCs w:val="28"/>
        </w:rPr>
        <w:t xml:space="preserve"> </w:t>
      </w:r>
      <w:r>
        <w:rPr>
          <w:rFonts w:ascii="Times New Roman" w:hAnsi="Times New Roman"/>
          <w:b/>
          <w:bCs/>
          <w:color w:val="000000"/>
          <w:sz w:val="28"/>
          <w:szCs w:val="28"/>
        </w:rPr>
        <w:t>Пояснительная записка</w:t>
      </w:r>
    </w:p>
    <w:p w14:paraId="1441BFF6"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Программа «Мода и рукоделие» имеет художественную направленность. Она ориентирована на изучение и сохранение культурного и духовного наследия земли Смоленской, изучения и освоения традиционного и современного декоративно-прикладного искусства, искусства современной моды, патриотическое и эстетическое воспитание подрастающего поколения. Одним из основных моментов в творческой работе ребят является обучение рукоделию, шитью; разработке и созданию народных и дизайнерских изделий в одежде.</w:t>
      </w:r>
    </w:p>
    <w:p w14:paraId="396E0B39" w14:textId="77777777" w:rsidR="00B11A29" w:rsidRDefault="00B11A29" w:rsidP="00B11A29">
      <w:pPr>
        <w:shd w:val="clear" w:color="auto" w:fill="FFFFFF"/>
        <w:spacing w:line="276" w:lineRule="auto"/>
        <w:jc w:val="both"/>
        <w:rPr>
          <w:rFonts w:ascii="Times New Roman" w:hAnsi="Times New Roman"/>
          <w:b/>
          <w:i/>
          <w:sz w:val="24"/>
          <w:szCs w:val="24"/>
        </w:rPr>
      </w:pPr>
      <w:r>
        <w:rPr>
          <w:rFonts w:ascii="Times New Roman" w:hAnsi="Times New Roman"/>
          <w:b/>
          <w:i/>
          <w:sz w:val="24"/>
          <w:szCs w:val="24"/>
        </w:rPr>
        <w:t>Актуальность программы</w:t>
      </w:r>
    </w:p>
    <w:p w14:paraId="4DB14ECA" w14:textId="77777777" w:rsidR="00B11A29" w:rsidRDefault="00B11A29" w:rsidP="00B11A29">
      <w:pPr>
        <w:tabs>
          <w:tab w:val="left" w:pos="709"/>
        </w:tabs>
        <w:spacing w:line="276" w:lineRule="auto"/>
        <w:ind w:firstLine="851"/>
        <w:jc w:val="both"/>
        <w:rPr>
          <w:rFonts w:ascii="Times New Roman" w:hAnsi="Times New Roman"/>
          <w:sz w:val="24"/>
          <w:szCs w:val="24"/>
        </w:rPr>
      </w:pPr>
      <w:r>
        <w:rPr>
          <w:rFonts w:ascii="Times New Roman" w:hAnsi="Times New Roman"/>
          <w:color w:val="000000"/>
          <w:sz w:val="24"/>
          <w:szCs w:val="24"/>
        </w:rPr>
        <w:t>Меняется отношение общества</w:t>
      </w:r>
      <w:r>
        <w:rPr>
          <w:rFonts w:ascii="Times New Roman" w:hAnsi="Times New Roman"/>
          <w:sz w:val="24"/>
          <w:szCs w:val="24"/>
        </w:rPr>
        <w:t xml:space="preserve"> к народной культуре.</w:t>
      </w:r>
      <w:r>
        <w:rPr>
          <w:rFonts w:ascii="Times New Roman" w:hAnsi="Times New Roman"/>
          <w:color w:val="000000"/>
          <w:sz w:val="24"/>
          <w:szCs w:val="24"/>
        </w:rPr>
        <w:t xml:space="preserve"> В современном мире крайне необходимо больше внимания уделять повышению уровня художественного образования детей, приобщению их к общечеловеческим и национальным культурным традициям своего народа через обучение создавать красивые и модные вещи своими руками. </w:t>
      </w:r>
      <w:r>
        <w:rPr>
          <w:rFonts w:ascii="Times New Roman" w:hAnsi="Times New Roman"/>
          <w:sz w:val="24"/>
          <w:szCs w:val="24"/>
        </w:rPr>
        <w:t xml:space="preserve">внедрение технологий наставничества обучающихся. Противовесом, разрушающим личность тенденциям, уже успевших занять лидирующие позиции, может и должно стать воспитание нравственности посредством приобщения к народной культуре, внедрение технологий наставничества обучающихся. Наставничество способствует достижению одной из основных задач воспитания и обучения, - успешности ребёнка в жизни, умения и готовности справляться с жизненными трудностями. В конечном итоге, формированию у него активной гражданской позиции, воспитание гармонично-развитой и социально-ответственной личности на основе духовно-нравственных ценностей, исторических и национально-культурных традиций. </w:t>
      </w:r>
    </w:p>
    <w:p w14:paraId="2628875B"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Роль традиционной культуры, ее этнопедагогическая составляющая – источник творческой деятельности и развития духовности подрастающего поколения.</w:t>
      </w:r>
    </w:p>
    <w:p w14:paraId="7BDD7E14" w14:textId="77777777" w:rsidR="00B11A29" w:rsidRDefault="00B11A29" w:rsidP="00B11A29">
      <w:pPr>
        <w:shd w:val="clear" w:color="auto" w:fill="FFFFFF"/>
        <w:spacing w:line="312" w:lineRule="auto"/>
        <w:jc w:val="both"/>
        <w:rPr>
          <w:rFonts w:ascii="Times New Roman" w:hAnsi="Times New Roman"/>
          <w:b/>
          <w:i/>
          <w:color w:val="000000"/>
          <w:sz w:val="24"/>
          <w:szCs w:val="24"/>
        </w:rPr>
      </w:pPr>
      <w:r>
        <w:rPr>
          <w:rFonts w:ascii="Times New Roman" w:hAnsi="Times New Roman"/>
          <w:b/>
          <w:i/>
          <w:color w:val="000000"/>
          <w:sz w:val="24"/>
          <w:szCs w:val="24"/>
        </w:rPr>
        <w:t>Отличительные особенности программы</w:t>
      </w:r>
    </w:p>
    <w:p w14:paraId="7B3AC52A" w14:textId="77777777" w:rsidR="00B11A29" w:rsidRDefault="00B11A29" w:rsidP="00B11A29">
      <w:pPr>
        <w:ind w:firstLine="851"/>
        <w:jc w:val="both"/>
        <w:rPr>
          <w:rFonts w:ascii="Times New Roman" w:hAnsi="Times New Roman"/>
          <w:sz w:val="24"/>
          <w:szCs w:val="24"/>
        </w:rPr>
      </w:pPr>
      <w:r>
        <w:rPr>
          <w:rFonts w:ascii="Times New Roman" w:hAnsi="Times New Roman"/>
          <w:sz w:val="24"/>
          <w:szCs w:val="24"/>
        </w:rPr>
        <w:t xml:space="preserve">Основные этапы обучения по программе, по которой работает студия, «Мода и рукоделие», через наставничество с внедрением и использованием элементов «этнопедагогики», включённым во все этапы и блоки программы. Это системы трансляции программных компетенций обучающимся, знакомые науке педагогики и народной педагогике, на протяжении всего времени её существования, но прочтенных и переработанных для современных условий и требований: «подмастерье – ученик – мастер». </w:t>
      </w:r>
    </w:p>
    <w:p w14:paraId="18AADEDC" w14:textId="77777777" w:rsidR="00B11A29" w:rsidRDefault="00B11A29" w:rsidP="00B11A29">
      <w:pPr>
        <w:ind w:firstLine="851"/>
        <w:jc w:val="both"/>
        <w:rPr>
          <w:rFonts w:ascii="Times New Roman" w:hAnsi="Times New Roman"/>
          <w:sz w:val="24"/>
          <w:szCs w:val="24"/>
        </w:rPr>
      </w:pPr>
      <w:r>
        <w:rPr>
          <w:rFonts w:ascii="Times New Roman" w:hAnsi="Times New Roman"/>
          <w:sz w:val="24"/>
          <w:szCs w:val="24"/>
        </w:rPr>
        <w:t xml:space="preserve">В театре-студии моды «Аленушка» на протяжении нескольких лет ведется активное внедрение наставничества, как части и элемента этнопедагогики в процессе обучения и воспитания. </w:t>
      </w:r>
    </w:p>
    <w:p w14:paraId="6E346879" w14:textId="77777777" w:rsidR="00B11A29" w:rsidRDefault="00B11A29" w:rsidP="00B11A29">
      <w:pPr>
        <w:ind w:firstLine="851"/>
        <w:jc w:val="both"/>
        <w:rPr>
          <w:rFonts w:ascii="Times New Roman" w:hAnsi="Times New Roman"/>
          <w:sz w:val="24"/>
          <w:szCs w:val="24"/>
        </w:rPr>
      </w:pPr>
      <w:r>
        <w:rPr>
          <w:rFonts w:ascii="Times New Roman" w:hAnsi="Times New Roman"/>
          <w:sz w:val="24"/>
          <w:szCs w:val="24"/>
        </w:rPr>
        <w:t xml:space="preserve">На современном этапе развития системы образования эта модель наставничества «ученик – ученик» довольно часто встречается в практике. Наставничество среди учеников студии – это добровольный вид деятельности социально активных детей, объединённых не только передачей опыта, но и умением сопереживать, помогать, понимать. В нашем объединении, в процессе обучения, «во главу угла» возведён девиз, знакомый, практически, с первого года обучения – «Научился сам, научи другого», как основной этап наставничества, как часть прохождения ступенек мастерства «ученик, подмастерье, мастер». </w:t>
      </w:r>
    </w:p>
    <w:p w14:paraId="6B98DFE4" w14:textId="77777777" w:rsidR="00B11A29" w:rsidRDefault="00B11A29" w:rsidP="00B11A29">
      <w:pPr>
        <w:shd w:val="clear" w:color="auto" w:fill="FFFFFF"/>
        <w:spacing w:line="276" w:lineRule="auto"/>
        <w:ind w:firstLine="900"/>
        <w:jc w:val="both"/>
        <w:rPr>
          <w:rFonts w:ascii="Times New Roman" w:hAnsi="Times New Roman"/>
          <w:color w:val="000000"/>
          <w:sz w:val="24"/>
          <w:szCs w:val="24"/>
        </w:rPr>
      </w:pPr>
      <w:r>
        <w:rPr>
          <w:rFonts w:ascii="Times New Roman" w:hAnsi="Times New Roman"/>
          <w:color w:val="000000"/>
          <w:sz w:val="24"/>
          <w:szCs w:val="24"/>
        </w:rPr>
        <w:lastRenderedPageBreak/>
        <w:t xml:space="preserve">Позитивные результаты в ходе практического исследования дают возможность сделать выводы, что приобщение обучающихся к народной культуре и способам ее изучения помогают сохранять культурное наследие Смоленщины. </w:t>
      </w:r>
    </w:p>
    <w:p w14:paraId="62D22A6F" w14:textId="77777777" w:rsidR="00B11A29" w:rsidRDefault="00B11A29" w:rsidP="00B11A29">
      <w:pPr>
        <w:shd w:val="clear" w:color="auto" w:fill="FFFFFF"/>
        <w:spacing w:line="276" w:lineRule="auto"/>
        <w:ind w:firstLine="900"/>
        <w:jc w:val="both"/>
        <w:rPr>
          <w:rFonts w:ascii="Times New Roman" w:hAnsi="Times New Roman"/>
          <w:color w:val="000000"/>
          <w:sz w:val="24"/>
          <w:szCs w:val="24"/>
        </w:rPr>
      </w:pPr>
      <w:r>
        <w:rPr>
          <w:rFonts w:ascii="Times New Roman" w:hAnsi="Times New Roman"/>
          <w:color w:val="000000"/>
          <w:sz w:val="24"/>
          <w:szCs w:val="24"/>
        </w:rPr>
        <w:t>Программа содержит несколько блоков по изучению традиционной народной игрушки, обрядам, Смоленскому костюму.</w:t>
      </w:r>
    </w:p>
    <w:p w14:paraId="33B2C0DD"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Результатом освоения программы по этим темам являются созданные коллекции и показы костюмов, пропогандирующие культуру и ремесленное наследие Смоленщины. </w:t>
      </w:r>
    </w:p>
    <w:p w14:paraId="6B9D9E46"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В программу включены темы по дизайну современной, авторской и театральной игрушек, одежды; изделий декоративно-прикладного характера. </w:t>
      </w:r>
    </w:p>
    <w:p w14:paraId="18CDC1EB"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Обучение ориентировано на возрастные и индивидуальные особенности каждого ребенка. Двойное название программы «Мода и рукоделие» не случайно. Оно отражает образовательную концепцию (теория – практика – творчество), прослеживает этапы творческого роста (ученик – подмастерье – мастер), подчеркивает тесную связь содержания образования, форм обучения и видов деятельности, а также конечного результата работ учащихся, выражает специфику структуры.</w:t>
      </w:r>
    </w:p>
    <w:p w14:paraId="289509CC"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Ведущими темами программы «Мода и рукоделие» являются:</w:t>
      </w:r>
    </w:p>
    <w:p w14:paraId="78A59E23"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основы моделирования и конструирования и пошив одежды;</w:t>
      </w:r>
    </w:p>
    <w:p w14:paraId="04B0AC6A"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изучение творческого наследия предков;</w:t>
      </w:r>
    </w:p>
    <w:p w14:paraId="08D31030"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основы изготовления всевозможных изделий художественного, прикладного и декоративного характера по программе;</w:t>
      </w:r>
    </w:p>
    <w:p w14:paraId="2420C553" w14:textId="77777777" w:rsidR="00B11A29" w:rsidRDefault="00B11A29" w:rsidP="00B11A29">
      <w:pPr>
        <w:shd w:val="clear" w:color="auto" w:fill="FFFFFF"/>
        <w:spacing w:line="276" w:lineRule="auto"/>
        <w:ind w:firstLine="709"/>
        <w:rPr>
          <w:rFonts w:ascii="Times New Roman" w:hAnsi="Times New Roman"/>
          <w:sz w:val="24"/>
          <w:szCs w:val="24"/>
        </w:rPr>
      </w:pPr>
      <w:r>
        <w:rPr>
          <w:rFonts w:ascii="Times New Roman" w:hAnsi="Times New Roman"/>
          <w:color w:val="000000"/>
          <w:sz w:val="24"/>
          <w:szCs w:val="24"/>
        </w:rPr>
        <w:t>- основы подиумной пластики.</w:t>
      </w:r>
    </w:p>
    <w:p w14:paraId="183ECA5C" w14:textId="77777777" w:rsidR="00B11A29" w:rsidRDefault="00B11A29" w:rsidP="00B11A29">
      <w:pPr>
        <w:shd w:val="clear" w:color="auto" w:fill="FFFFFF"/>
        <w:spacing w:line="276" w:lineRule="auto"/>
        <w:ind w:firstLine="709"/>
        <w:rPr>
          <w:rFonts w:ascii="Times New Roman" w:hAnsi="Times New Roman"/>
          <w:sz w:val="24"/>
          <w:szCs w:val="24"/>
        </w:rPr>
      </w:pPr>
      <w:r>
        <w:rPr>
          <w:rFonts w:ascii="Times New Roman" w:hAnsi="Times New Roman"/>
          <w:color w:val="000000"/>
          <w:sz w:val="24"/>
          <w:szCs w:val="24"/>
        </w:rPr>
        <w:t>Все остальные подтемы группируются вокруг основных, дополняя их содержание.</w:t>
      </w:r>
    </w:p>
    <w:p w14:paraId="3BE5F0A8" w14:textId="77777777" w:rsidR="00B11A29" w:rsidRDefault="00B11A29" w:rsidP="00B11A29">
      <w:pPr>
        <w:shd w:val="clear" w:color="auto" w:fill="FFFFFF"/>
        <w:spacing w:line="276" w:lineRule="auto"/>
        <w:ind w:firstLine="709"/>
        <w:rPr>
          <w:rFonts w:ascii="Times New Roman" w:hAnsi="Times New Roman"/>
          <w:color w:val="000000"/>
          <w:sz w:val="24"/>
          <w:szCs w:val="24"/>
        </w:rPr>
      </w:pPr>
      <w:r>
        <w:rPr>
          <w:rFonts w:ascii="Times New Roman" w:hAnsi="Times New Roman"/>
          <w:color w:val="000000"/>
          <w:sz w:val="24"/>
          <w:szCs w:val="24"/>
        </w:rPr>
        <w:t>В основе программы – личностно-ориентированный подход к учебно-воспитательному процессу. Индивидуальный подбор заданий с учетом возрастных особенностей и подготовленности каждого ребенка. Внедрены здоровьесберегающие технологии в учебно-воспитательный процесс.</w:t>
      </w:r>
    </w:p>
    <w:p w14:paraId="7F4E3093" w14:textId="77777777" w:rsidR="00B11A29" w:rsidRDefault="00B11A29" w:rsidP="00B11A29">
      <w:pPr>
        <w:shd w:val="clear" w:color="auto" w:fill="FFFFFF"/>
        <w:spacing w:line="276" w:lineRule="auto"/>
        <w:ind w:firstLine="709"/>
        <w:rPr>
          <w:rFonts w:ascii="Times New Roman" w:hAnsi="Times New Roman"/>
          <w:color w:val="000000"/>
          <w:sz w:val="24"/>
          <w:szCs w:val="24"/>
        </w:rPr>
      </w:pPr>
      <w:r>
        <w:rPr>
          <w:rFonts w:ascii="Times New Roman" w:hAnsi="Times New Roman"/>
          <w:color w:val="000000"/>
          <w:sz w:val="24"/>
          <w:szCs w:val="24"/>
        </w:rPr>
        <w:t>Учебные занятия в программе систематизированы и выстроены таким образом, что позволяет сформировать у учащихся определенные знания, умения и навыки, что, в конечном итоге, повышает эстетический, художественный уровень образованности и развития творческой индивидуальности у каждого обучающегося.</w:t>
      </w:r>
    </w:p>
    <w:p w14:paraId="75AA658B" w14:textId="77777777" w:rsidR="00B11A29" w:rsidRDefault="00B11A29" w:rsidP="00B11A29">
      <w:pPr>
        <w:shd w:val="clear" w:color="auto" w:fill="FFFFFF"/>
        <w:spacing w:line="276" w:lineRule="auto"/>
        <w:jc w:val="both"/>
        <w:rPr>
          <w:rFonts w:ascii="Times New Roman" w:hAnsi="Times New Roman"/>
          <w:b/>
          <w:i/>
          <w:color w:val="000000"/>
          <w:sz w:val="24"/>
          <w:szCs w:val="24"/>
        </w:rPr>
      </w:pPr>
      <w:r>
        <w:rPr>
          <w:rFonts w:ascii="Times New Roman" w:hAnsi="Times New Roman"/>
          <w:b/>
          <w:i/>
          <w:color w:val="000000"/>
          <w:sz w:val="24"/>
          <w:szCs w:val="24"/>
        </w:rPr>
        <w:t>Возраст обучающихся</w:t>
      </w:r>
    </w:p>
    <w:p w14:paraId="2506864D"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от 8 до 16 лет.</w:t>
      </w:r>
    </w:p>
    <w:p w14:paraId="065AF4BE" w14:textId="77777777" w:rsidR="00B11A29" w:rsidRDefault="00B11A29" w:rsidP="00B11A29">
      <w:pPr>
        <w:shd w:val="clear" w:color="auto" w:fill="FFFFFF"/>
        <w:spacing w:line="276" w:lineRule="auto"/>
        <w:jc w:val="both"/>
        <w:rPr>
          <w:rFonts w:ascii="Times New Roman" w:hAnsi="Times New Roman"/>
          <w:b/>
          <w:i/>
          <w:color w:val="000000"/>
          <w:sz w:val="24"/>
          <w:szCs w:val="24"/>
        </w:rPr>
      </w:pPr>
      <w:r>
        <w:rPr>
          <w:rFonts w:ascii="Times New Roman" w:hAnsi="Times New Roman"/>
          <w:b/>
          <w:i/>
          <w:color w:val="000000"/>
          <w:sz w:val="24"/>
          <w:szCs w:val="24"/>
        </w:rPr>
        <w:t>Объём программы</w:t>
      </w:r>
    </w:p>
    <w:p w14:paraId="6A6BDC69"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1 год обучения – 144 учебных часа и 28 часов занятий в летний период (Всего – 172 уч.ч);</w:t>
      </w:r>
    </w:p>
    <w:p w14:paraId="46F39B9C"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2 год обучения – 216 учебных часов и 42 часа занятий в летний период (Всего – 258 уч.ч);</w:t>
      </w:r>
    </w:p>
    <w:p w14:paraId="0AA585FE"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3 год обучения – 216 учебных часов и 42 часа занятий в летний период (Всего – 258 уч.ч);</w:t>
      </w:r>
    </w:p>
    <w:p w14:paraId="0B121E58"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4 год обучения – 216 учебных часов и 42 часа занятий в летний период (Всего – 258 уч.ч).</w:t>
      </w:r>
    </w:p>
    <w:p w14:paraId="5122CADE" w14:textId="77777777" w:rsidR="00B11A29" w:rsidRDefault="00B11A29" w:rsidP="00B11A29">
      <w:pPr>
        <w:shd w:val="clear" w:color="auto" w:fill="FFFFFF"/>
        <w:spacing w:line="276" w:lineRule="auto"/>
        <w:jc w:val="both"/>
        <w:rPr>
          <w:rFonts w:ascii="Times New Roman" w:hAnsi="Times New Roman"/>
          <w:b/>
          <w:i/>
          <w:color w:val="000000"/>
          <w:sz w:val="24"/>
          <w:szCs w:val="24"/>
        </w:rPr>
      </w:pPr>
      <w:r>
        <w:rPr>
          <w:rFonts w:ascii="Times New Roman" w:hAnsi="Times New Roman"/>
          <w:b/>
          <w:i/>
          <w:color w:val="000000"/>
          <w:sz w:val="24"/>
          <w:szCs w:val="24"/>
        </w:rPr>
        <w:t xml:space="preserve">Формы организации учебного процесса </w:t>
      </w:r>
    </w:p>
    <w:p w14:paraId="3ECD89A1" w14:textId="77777777" w:rsidR="00B11A29" w:rsidRDefault="00B11A29" w:rsidP="00B11A29">
      <w:pPr>
        <w:spacing w:line="276" w:lineRule="auto"/>
        <w:jc w:val="both"/>
        <w:rPr>
          <w:rFonts w:ascii="Times New Roman" w:hAnsi="Times New Roman"/>
          <w:sz w:val="24"/>
          <w:szCs w:val="24"/>
        </w:rPr>
      </w:pPr>
      <w:r>
        <w:rPr>
          <w:rFonts w:ascii="Times New Roman" w:hAnsi="Times New Roman"/>
          <w:color w:val="000000"/>
          <w:sz w:val="24"/>
          <w:szCs w:val="24"/>
        </w:rPr>
        <w:t xml:space="preserve">           Индивидуальные, парные, групповые, коллективные.</w:t>
      </w:r>
      <w:r>
        <w:rPr>
          <w:rFonts w:ascii="Times New Roman" w:hAnsi="Times New Roman"/>
          <w:sz w:val="24"/>
          <w:szCs w:val="24"/>
        </w:rPr>
        <w:t xml:space="preserve"> В театре-студии моды «Аленушка» на протяжении нескольких лет ведется активное внедрение наставничества, как части и элемента этнопедагогики в процессе обучения и воспитания. </w:t>
      </w:r>
    </w:p>
    <w:p w14:paraId="6E25BD4D" w14:textId="77777777" w:rsidR="00B11A29" w:rsidRDefault="00B11A29" w:rsidP="00B11A29">
      <w:pPr>
        <w:shd w:val="clear" w:color="auto" w:fill="FFFFFF"/>
        <w:spacing w:line="276" w:lineRule="auto"/>
        <w:jc w:val="both"/>
        <w:rPr>
          <w:rFonts w:ascii="Times New Roman" w:hAnsi="Times New Roman"/>
          <w:b/>
          <w:i/>
          <w:color w:val="000000"/>
          <w:sz w:val="24"/>
          <w:szCs w:val="24"/>
        </w:rPr>
      </w:pPr>
      <w:r>
        <w:rPr>
          <w:rFonts w:ascii="Times New Roman" w:hAnsi="Times New Roman"/>
          <w:b/>
          <w:i/>
          <w:color w:val="000000"/>
          <w:sz w:val="24"/>
          <w:szCs w:val="24"/>
        </w:rPr>
        <w:t>Виды занятий</w:t>
      </w:r>
    </w:p>
    <w:p w14:paraId="38DC2EAE" w14:textId="77777777" w:rsidR="00B11A29" w:rsidRDefault="00B11A29" w:rsidP="00B11A29">
      <w:pPr>
        <w:shd w:val="clear" w:color="auto" w:fill="FFFFFF"/>
        <w:spacing w:line="240" w:lineRule="auto"/>
        <w:ind w:firstLine="709"/>
        <w:jc w:val="both"/>
        <w:rPr>
          <w:rFonts w:ascii="Times New Roman" w:hAnsi="Times New Roman"/>
          <w:color w:val="000000"/>
          <w:sz w:val="24"/>
          <w:szCs w:val="24"/>
        </w:rPr>
      </w:pPr>
      <w:r>
        <w:rPr>
          <w:rFonts w:ascii="Times New Roman" w:hAnsi="Times New Roman"/>
          <w:color w:val="000000"/>
          <w:sz w:val="24"/>
          <w:szCs w:val="24"/>
        </w:rPr>
        <w:t>Основной формой занятия является урок. В зависимости от учебного материала цели занятия используются различные виды занятий, как классические, так и нетрадиционные, через наставничество с внедрением и использованием элементов «этнопедагогики», включённым во все этапы и блоки программы:</w:t>
      </w:r>
    </w:p>
    <w:p w14:paraId="71F79EDA" w14:textId="77777777" w:rsidR="00B11A29" w:rsidRDefault="00B11A29" w:rsidP="00B11A29">
      <w:pPr>
        <w:shd w:val="clear" w:color="auto" w:fill="FFFFFF"/>
        <w:spacing w:line="240" w:lineRule="auto"/>
        <w:ind w:firstLine="709"/>
        <w:jc w:val="both"/>
        <w:rPr>
          <w:rFonts w:ascii="Times New Roman" w:hAnsi="Times New Roman"/>
          <w:color w:val="000000"/>
          <w:sz w:val="24"/>
          <w:szCs w:val="24"/>
        </w:rPr>
      </w:pPr>
      <w:r>
        <w:rPr>
          <w:rFonts w:ascii="Times New Roman" w:hAnsi="Times New Roman"/>
          <w:color w:val="000000"/>
          <w:sz w:val="24"/>
          <w:szCs w:val="24"/>
        </w:rPr>
        <w:t>Классический урок, комбинированное, интегрированное занятия, урок-беседа, мастер-класс, праздник, спектакль, выставка, урок-взаимообучения (наставничество, шефство), урок-тестирование, экскурсия, репетиция и дефиле.</w:t>
      </w:r>
    </w:p>
    <w:p w14:paraId="439602A3" w14:textId="77777777" w:rsidR="00B11A29" w:rsidRDefault="00B11A29" w:rsidP="00B11A29">
      <w:pPr>
        <w:shd w:val="clear" w:color="auto" w:fill="FFFFFF"/>
        <w:spacing w:line="276" w:lineRule="auto"/>
        <w:jc w:val="both"/>
        <w:rPr>
          <w:rFonts w:ascii="Times New Roman" w:hAnsi="Times New Roman"/>
          <w:b/>
          <w:i/>
          <w:color w:val="000000"/>
          <w:sz w:val="24"/>
          <w:szCs w:val="24"/>
        </w:rPr>
      </w:pPr>
      <w:r>
        <w:rPr>
          <w:rFonts w:ascii="Times New Roman" w:hAnsi="Times New Roman"/>
          <w:b/>
          <w:i/>
          <w:color w:val="000000"/>
          <w:sz w:val="24"/>
          <w:szCs w:val="24"/>
        </w:rPr>
        <w:t>Срок освоения программы</w:t>
      </w:r>
    </w:p>
    <w:p w14:paraId="6CF0015A"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Четыре года.  </w:t>
      </w:r>
    </w:p>
    <w:p w14:paraId="4E70C73D" w14:textId="77777777" w:rsidR="00B11A29" w:rsidRDefault="00B11A29" w:rsidP="00B11A29">
      <w:pPr>
        <w:shd w:val="clear" w:color="auto" w:fill="FFFFFF"/>
        <w:spacing w:line="276" w:lineRule="auto"/>
        <w:jc w:val="both"/>
        <w:rPr>
          <w:rFonts w:ascii="Times New Roman" w:hAnsi="Times New Roman"/>
          <w:b/>
          <w:i/>
          <w:color w:val="000000"/>
          <w:sz w:val="24"/>
          <w:szCs w:val="24"/>
        </w:rPr>
      </w:pPr>
      <w:r>
        <w:rPr>
          <w:rFonts w:ascii="Times New Roman" w:hAnsi="Times New Roman"/>
          <w:b/>
          <w:i/>
          <w:color w:val="000000"/>
          <w:sz w:val="24"/>
          <w:szCs w:val="24"/>
        </w:rPr>
        <w:t>Режим занятий</w:t>
      </w:r>
    </w:p>
    <w:p w14:paraId="57985E94"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1 год обучения – 2 раза в неделю по 2 часа (4 часа);</w:t>
      </w:r>
    </w:p>
    <w:p w14:paraId="0B71316E"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2 год обучения – 2 раза в неделю по 3 часа (6 часов);</w:t>
      </w:r>
    </w:p>
    <w:p w14:paraId="1081FE63"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3 год обучения – 2 раза в неделю по 3 часа (6 часов); </w:t>
      </w:r>
    </w:p>
    <w:p w14:paraId="6608E2FF"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4 год обучения – 2 раза в неделю по 3 часа (6 часов).</w:t>
      </w:r>
    </w:p>
    <w:p w14:paraId="7DF931F7" w14:textId="77777777" w:rsidR="00B11A29" w:rsidRDefault="00B11A29" w:rsidP="00B11A29">
      <w:pPr>
        <w:shd w:val="clear" w:color="auto" w:fill="FFFFFF"/>
        <w:spacing w:line="276" w:lineRule="auto"/>
        <w:jc w:val="center"/>
        <w:rPr>
          <w:rFonts w:ascii="Times New Roman" w:hAnsi="Times New Roman"/>
          <w:b/>
          <w:bCs/>
          <w:color w:val="000000"/>
          <w:sz w:val="28"/>
          <w:szCs w:val="28"/>
        </w:rPr>
      </w:pPr>
      <w:r>
        <w:rPr>
          <w:rFonts w:ascii="Times New Roman" w:hAnsi="Times New Roman"/>
          <w:b/>
          <w:bCs/>
          <w:color w:val="000000"/>
          <w:sz w:val="28"/>
          <w:szCs w:val="28"/>
        </w:rPr>
        <w:t>II. Цель и задачи программы</w:t>
      </w:r>
    </w:p>
    <w:p w14:paraId="5BFECF0F" w14:textId="77777777" w:rsidR="00B11A29" w:rsidRDefault="00B11A29" w:rsidP="00B11A29">
      <w:pPr>
        <w:shd w:val="clear" w:color="auto" w:fill="FFFFFF"/>
        <w:spacing w:line="276" w:lineRule="auto"/>
        <w:jc w:val="both"/>
        <w:rPr>
          <w:rFonts w:ascii="Times New Roman" w:hAnsi="Times New Roman"/>
          <w:i/>
          <w:sz w:val="24"/>
          <w:szCs w:val="24"/>
        </w:rPr>
      </w:pPr>
      <w:r>
        <w:rPr>
          <w:rFonts w:ascii="Times New Roman" w:hAnsi="Times New Roman"/>
          <w:b/>
          <w:bCs/>
          <w:i/>
          <w:color w:val="000000"/>
          <w:sz w:val="24"/>
          <w:szCs w:val="24"/>
        </w:rPr>
        <w:t>Цель программы:</w:t>
      </w:r>
    </w:p>
    <w:p w14:paraId="595A55E1"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Создать условия для развития и совершенствования гармоничной творческой личности путем приобщения к основам дизайнерского, швейного ремесла, декоративно-прикладного искусства через наставничество с внедрением и использованием элементов «этнопедагогики», включённым во все этапы и блоки программы в ходе обучения и вовлечения в творческую деятельность. </w:t>
      </w:r>
    </w:p>
    <w:p w14:paraId="799D73FF" w14:textId="77777777" w:rsidR="00B11A29" w:rsidRDefault="00B11A29" w:rsidP="00B11A29">
      <w:pPr>
        <w:shd w:val="clear" w:color="auto" w:fill="FFFFFF"/>
        <w:spacing w:line="276" w:lineRule="auto"/>
        <w:jc w:val="both"/>
        <w:rPr>
          <w:rFonts w:ascii="Times New Roman" w:hAnsi="Times New Roman"/>
          <w:b/>
          <w:i/>
          <w:sz w:val="24"/>
          <w:szCs w:val="24"/>
        </w:rPr>
      </w:pPr>
      <w:r>
        <w:rPr>
          <w:rFonts w:ascii="Times New Roman" w:hAnsi="Times New Roman"/>
          <w:b/>
          <w:bCs/>
          <w:i/>
          <w:color w:val="000000"/>
          <w:sz w:val="24"/>
          <w:szCs w:val="24"/>
        </w:rPr>
        <w:t>Задачи программы:</w:t>
      </w:r>
    </w:p>
    <w:p w14:paraId="287806FB" w14:textId="77777777" w:rsidR="00B11A29" w:rsidRDefault="00B11A29" w:rsidP="00B11A29">
      <w:pPr>
        <w:shd w:val="clear" w:color="auto" w:fill="FFFFFF"/>
        <w:spacing w:line="276" w:lineRule="auto"/>
        <w:jc w:val="both"/>
        <w:rPr>
          <w:rFonts w:ascii="Times New Roman" w:hAnsi="Times New Roman"/>
          <w:sz w:val="24"/>
          <w:szCs w:val="24"/>
          <w:u w:val="single"/>
        </w:rPr>
      </w:pPr>
      <w:r>
        <w:rPr>
          <w:rFonts w:ascii="Times New Roman" w:hAnsi="Times New Roman"/>
          <w:i/>
          <w:iCs/>
          <w:color w:val="000000"/>
          <w:sz w:val="24"/>
          <w:szCs w:val="24"/>
          <w:u w:val="single"/>
        </w:rPr>
        <w:t>Воспитательные:</w:t>
      </w:r>
    </w:p>
    <w:p w14:paraId="1FB0A314"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воспитание чувства гордости и ответственности за культурное наследие своего народа, его сохранение;</w:t>
      </w:r>
    </w:p>
    <w:p w14:paraId="566CEC37"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 формирование и укрепление качеств личности: терпения, целеустремлённости, трудолюбия, усидчивости, чувства коллективизма, взаимопомощи, стремления к совершенству, творческому росту;</w:t>
      </w:r>
    </w:p>
    <w:p w14:paraId="2BAECB6E"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 пробуждение интереса учащихся к процессу создания одежды, игрушки, декоративно-прикладных изделий для себя и других своими руками;</w:t>
      </w:r>
    </w:p>
    <w:p w14:paraId="6BBEFF71"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повышение уровня внутренней культуры личности и её гармонизации в целом;</w:t>
      </w:r>
    </w:p>
    <w:p w14:paraId="195A9301"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формирование эстетического вкуса в одежде и окружающем мире.</w:t>
      </w:r>
    </w:p>
    <w:p w14:paraId="42C65811" w14:textId="77777777" w:rsidR="00B11A29" w:rsidRDefault="00B11A29" w:rsidP="00B11A29">
      <w:pPr>
        <w:shd w:val="clear" w:color="auto" w:fill="FFFFFF"/>
        <w:spacing w:line="276" w:lineRule="auto"/>
        <w:jc w:val="both"/>
        <w:rPr>
          <w:rFonts w:ascii="Times New Roman" w:hAnsi="Times New Roman"/>
          <w:i/>
          <w:iCs/>
          <w:color w:val="000000"/>
          <w:sz w:val="24"/>
          <w:szCs w:val="24"/>
          <w:u w:val="single"/>
        </w:rPr>
      </w:pPr>
      <w:r>
        <w:rPr>
          <w:rFonts w:ascii="Times New Roman" w:hAnsi="Times New Roman"/>
          <w:i/>
          <w:iCs/>
          <w:color w:val="000000"/>
          <w:sz w:val="24"/>
          <w:szCs w:val="24"/>
          <w:u w:val="single"/>
        </w:rPr>
        <w:t>Учебные:</w:t>
      </w:r>
    </w:p>
    <w:p w14:paraId="4E2D61B0"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iCs/>
          <w:color w:val="000000"/>
          <w:sz w:val="24"/>
          <w:szCs w:val="24"/>
        </w:rPr>
        <w:t>- обучение шитью и рукоделию;</w:t>
      </w:r>
    </w:p>
    <w:p w14:paraId="3E096ACA" w14:textId="77777777" w:rsidR="00B11A29" w:rsidRDefault="00B11A29" w:rsidP="00B11A29">
      <w:pPr>
        <w:shd w:val="clear" w:color="auto" w:fill="FFFFFF"/>
        <w:spacing w:line="276" w:lineRule="auto"/>
        <w:ind w:firstLine="709"/>
        <w:rPr>
          <w:rFonts w:ascii="Times New Roman" w:hAnsi="Times New Roman"/>
          <w:color w:val="000000"/>
          <w:sz w:val="24"/>
          <w:szCs w:val="24"/>
        </w:rPr>
      </w:pPr>
      <w:r>
        <w:rPr>
          <w:rFonts w:ascii="Times New Roman" w:hAnsi="Times New Roman"/>
          <w:color w:val="000000"/>
          <w:sz w:val="24"/>
          <w:szCs w:val="24"/>
        </w:rPr>
        <w:t>- обучение конструированию, моделированию и искусству изготовления различных изделий в соответствии со своим замыслом (эскизом);</w:t>
      </w:r>
    </w:p>
    <w:p w14:paraId="0A5296A9"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 обучение умению свободно, естественно, грациозно двигаться, демонстрируя модели одежды;</w:t>
      </w:r>
    </w:p>
    <w:p w14:paraId="1D6A8B9E"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 обучение, закрепление навыков работы с различными инструментами и материалами;</w:t>
      </w:r>
    </w:p>
    <w:p w14:paraId="1B7AE50C"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 обучение основам техники безопасности.</w:t>
      </w:r>
    </w:p>
    <w:p w14:paraId="54B1BD1F" w14:textId="77777777" w:rsidR="00B11A29" w:rsidRDefault="00B11A29" w:rsidP="00B11A29">
      <w:pPr>
        <w:shd w:val="clear" w:color="auto" w:fill="FFFFFF"/>
        <w:spacing w:line="276" w:lineRule="auto"/>
        <w:jc w:val="both"/>
        <w:rPr>
          <w:rFonts w:ascii="Times New Roman" w:hAnsi="Times New Roman"/>
          <w:i/>
          <w:sz w:val="24"/>
          <w:szCs w:val="24"/>
          <w:u w:val="single"/>
        </w:rPr>
      </w:pPr>
      <w:r>
        <w:rPr>
          <w:rFonts w:ascii="Times New Roman" w:hAnsi="Times New Roman"/>
          <w:i/>
          <w:iCs/>
          <w:color w:val="000000"/>
          <w:sz w:val="24"/>
          <w:szCs w:val="24"/>
          <w:u w:val="single"/>
        </w:rPr>
        <w:t>Развивающие:</w:t>
      </w:r>
    </w:p>
    <w:p w14:paraId="41B13E34"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 выявление, раскрытие и развитие заложенных в ребёнке творческих способностей;</w:t>
      </w:r>
    </w:p>
    <w:p w14:paraId="47AC38F7"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 развитие образного видения и творческого мышления;</w:t>
      </w:r>
    </w:p>
    <w:p w14:paraId="35124109"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 формирования творческой, активной, всесторонне развитой личности.</w:t>
      </w:r>
    </w:p>
    <w:p w14:paraId="2264C5EA" w14:textId="77777777" w:rsidR="000D13A3" w:rsidRDefault="000D13A3" w:rsidP="00B11A29">
      <w:pPr>
        <w:shd w:val="clear" w:color="auto" w:fill="FFFFFF"/>
        <w:spacing w:line="312" w:lineRule="auto"/>
        <w:jc w:val="center"/>
        <w:rPr>
          <w:rFonts w:ascii="Times New Roman" w:hAnsi="Times New Roman"/>
          <w:b/>
          <w:color w:val="000000"/>
          <w:sz w:val="28"/>
          <w:szCs w:val="28"/>
        </w:rPr>
      </w:pPr>
    </w:p>
    <w:p w14:paraId="753DDAEA" w14:textId="77777777" w:rsidR="000D13A3" w:rsidRDefault="000D13A3" w:rsidP="00B11A29">
      <w:pPr>
        <w:shd w:val="clear" w:color="auto" w:fill="FFFFFF"/>
        <w:spacing w:line="312" w:lineRule="auto"/>
        <w:jc w:val="center"/>
        <w:rPr>
          <w:rFonts w:ascii="Times New Roman" w:hAnsi="Times New Roman"/>
          <w:b/>
          <w:color w:val="000000"/>
          <w:sz w:val="28"/>
          <w:szCs w:val="28"/>
        </w:rPr>
      </w:pPr>
    </w:p>
    <w:p w14:paraId="77DBCB18" w14:textId="77777777" w:rsidR="000D13A3" w:rsidRDefault="000D13A3" w:rsidP="00B11A29">
      <w:pPr>
        <w:shd w:val="clear" w:color="auto" w:fill="FFFFFF"/>
        <w:spacing w:line="312" w:lineRule="auto"/>
        <w:jc w:val="center"/>
        <w:rPr>
          <w:rFonts w:ascii="Times New Roman" w:hAnsi="Times New Roman"/>
          <w:b/>
          <w:color w:val="000000"/>
          <w:sz w:val="28"/>
          <w:szCs w:val="28"/>
        </w:rPr>
      </w:pPr>
    </w:p>
    <w:p w14:paraId="399B08B1" w14:textId="77777777" w:rsidR="000D13A3" w:rsidRDefault="000D13A3" w:rsidP="00B11A29">
      <w:pPr>
        <w:shd w:val="clear" w:color="auto" w:fill="FFFFFF"/>
        <w:spacing w:line="312" w:lineRule="auto"/>
        <w:jc w:val="center"/>
        <w:rPr>
          <w:rFonts w:ascii="Times New Roman" w:hAnsi="Times New Roman"/>
          <w:b/>
          <w:color w:val="000000"/>
          <w:sz w:val="28"/>
          <w:szCs w:val="28"/>
        </w:rPr>
      </w:pPr>
    </w:p>
    <w:p w14:paraId="74B227BE" w14:textId="77777777" w:rsidR="000D13A3" w:rsidRDefault="000D13A3" w:rsidP="00B11A29">
      <w:pPr>
        <w:shd w:val="clear" w:color="auto" w:fill="FFFFFF"/>
        <w:spacing w:line="312" w:lineRule="auto"/>
        <w:jc w:val="center"/>
        <w:rPr>
          <w:rFonts w:ascii="Times New Roman" w:hAnsi="Times New Roman"/>
          <w:b/>
          <w:color w:val="000000"/>
          <w:sz w:val="28"/>
          <w:szCs w:val="28"/>
        </w:rPr>
      </w:pPr>
    </w:p>
    <w:p w14:paraId="61047406" w14:textId="77777777" w:rsidR="000D13A3" w:rsidRDefault="000D13A3" w:rsidP="00B11A29">
      <w:pPr>
        <w:shd w:val="clear" w:color="auto" w:fill="FFFFFF"/>
        <w:spacing w:line="312" w:lineRule="auto"/>
        <w:jc w:val="center"/>
        <w:rPr>
          <w:rFonts w:ascii="Times New Roman" w:hAnsi="Times New Roman"/>
          <w:b/>
          <w:color w:val="000000"/>
          <w:sz w:val="28"/>
          <w:szCs w:val="28"/>
        </w:rPr>
      </w:pPr>
    </w:p>
    <w:p w14:paraId="7FE834DC" w14:textId="77777777" w:rsidR="000D13A3" w:rsidRDefault="000D13A3" w:rsidP="00B11A29">
      <w:pPr>
        <w:shd w:val="clear" w:color="auto" w:fill="FFFFFF"/>
        <w:spacing w:line="312" w:lineRule="auto"/>
        <w:jc w:val="center"/>
        <w:rPr>
          <w:rFonts w:ascii="Times New Roman" w:hAnsi="Times New Roman"/>
          <w:b/>
          <w:color w:val="000000"/>
          <w:sz w:val="28"/>
          <w:szCs w:val="28"/>
        </w:rPr>
      </w:pPr>
    </w:p>
    <w:p w14:paraId="72F97AF0" w14:textId="77777777" w:rsidR="000D13A3" w:rsidRDefault="000D13A3" w:rsidP="00B11A29">
      <w:pPr>
        <w:shd w:val="clear" w:color="auto" w:fill="FFFFFF"/>
        <w:spacing w:line="312" w:lineRule="auto"/>
        <w:jc w:val="center"/>
        <w:rPr>
          <w:rFonts w:ascii="Times New Roman" w:hAnsi="Times New Roman"/>
          <w:b/>
          <w:color w:val="000000"/>
          <w:sz w:val="28"/>
          <w:szCs w:val="28"/>
        </w:rPr>
      </w:pPr>
    </w:p>
    <w:p w14:paraId="3AD2FB0A" w14:textId="77777777" w:rsidR="000D13A3" w:rsidRDefault="000D13A3" w:rsidP="00B11A29">
      <w:pPr>
        <w:shd w:val="clear" w:color="auto" w:fill="FFFFFF"/>
        <w:spacing w:line="312" w:lineRule="auto"/>
        <w:jc w:val="center"/>
        <w:rPr>
          <w:rFonts w:ascii="Times New Roman" w:hAnsi="Times New Roman"/>
          <w:b/>
          <w:color w:val="000000"/>
          <w:sz w:val="28"/>
          <w:szCs w:val="28"/>
        </w:rPr>
      </w:pPr>
    </w:p>
    <w:p w14:paraId="47F481F7" w14:textId="77777777" w:rsidR="000D13A3" w:rsidRDefault="000D13A3" w:rsidP="00B11A29">
      <w:pPr>
        <w:shd w:val="clear" w:color="auto" w:fill="FFFFFF"/>
        <w:spacing w:line="312" w:lineRule="auto"/>
        <w:jc w:val="center"/>
        <w:rPr>
          <w:rFonts w:ascii="Times New Roman" w:hAnsi="Times New Roman"/>
          <w:b/>
          <w:color w:val="000000"/>
          <w:sz w:val="28"/>
          <w:szCs w:val="28"/>
        </w:rPr>
      </w:pPr>
    </w:p>
    <w:p w14:paraId="25B71408" w14:textId="77777777" w:rsidR="000D13A3" w:rsidRDefault="000D13A3" w:rsidP="00B11A29">
      <w:pPr>
        <w:shd w:val="clear" w:color="auto" w:fill="FFFFFF"/>
        <w:spacing w:line="312" w:lineRule="auto"/>
        <w:jc w:val="center"/>
        <w:rPr>
          <w:rFonts w:ascii="Times New Roman" w:hAnsi="Times New Roman"/>
          <w:b/>
          <w:color w:val="000000"/>
          <w:sz w:val="28"/>
          <w:szCs w:val="28"/>
        </w:rPr>
      </w:pPr>
    </w:p>
    <w:p w14:paraId="1855BFED" w14:textId="0A2AC43D" w:rsidR="00B11A29" w:rsidRDefault="00B11A29" w:rsidP="00B11A29">
      <w:pPr>
        <w:shd w:val="clear" w:color="auto" w:fill="FFFFFF"/>
        <w:spacing w:line="312" w:lineRule="auto"/>
        <w:jc w:val="center"/>
        <w:rPr>
          <w:rFonts w:ascii="Times New Roman" w:hAnsi="Times New Roman"/>
          <w:b/>
          <w:color w:val="000000"/>
          <w:sz w:val="28"/>
          <w:szCs w:val="28"/>
        </w:rPr>
      </w:pPr>
      <w:r>
        <w:rPr>
          <w:rFonts w:ascii="Times New Roman" w:hAnsi="Times New Roman"/>
          <w:b/>
          <w:color w:val="000000"/>
          <w:sz w:val="28"/>
          <w:szCs w:val="28"/>
        </w:rPr>
        <w:lastRenderedPageBreak/>
        <w:t>III. Содержание программы</w:t>
      </w:r>
    </w:p>
    <w:p w14:paraId="2CB0AFC8" w14:textId="77777777" w:rsidR="00B11A29" w:rsidRDefault="00B11A29" w:rsidP="00B11A29">
      <w:pPr>
        <w:shd w:val="clear" w:color="auto" w:fill="FFFFFF"/>
        <w:spacing w:line="312" w:lineRule="auto"/>
        <w:jc w:val="both"/>
        <w:rPr>
          <w:rFonts w:ascii="Times New Roman" w:hAnsi="Times New Roman"/>
          <w:b/>
          <w:i/>
          <w:color w:val="000000"/>
          <w:sz w:val="24"/>
          <w:szCs w:val="24"/>
        </w:rPr>
      </w:pPr>
      <w:r>
        <w:rPr>
          <w:rFonts w:ascii="Times New Roman" w:hAnsi="Times New Roman"/>
          <w:b/>
          <w:i/>
          <w:color w:val="000000"/>
          <w:sz w:val="24"/>
          <w:szCs w:val="24"/>
        </w:rPr>
        <w:t>Учебный план и содержание</w:t>
      </w:r>
    </w:p>
    <w:tbl>
      <w:tblPr>
        <w:tblpPr w:leftFromText="180" w:rightFromText="180" w:vertAnchor="page" w:horzAnchor="margin" w:tblpXSpec="center" w:tblpY="2431"/>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6098"/>
        <w:gridCol w:w="850"/>
        <w:gridCol w:w="709"/>
        <w:gridCol w:w="851"/>
        <w:gridCol w:w="992"/>
      </w:tblGrid>
      <w:tr w:rsidR="00B11A29" w14:paraId="4DAD20FE" w14:textId="77777777" w:rsidTr="00B11A29">
        <w:trPr>
          <w:trHeight w:val="328"/>
        </w:trPr>
        <w:tc>
          <w:tcPr>
            <w:tcW w:w="535" w:type="dxa"/>
            <w:tcBorders>
              <w:top w:val="single" w:sz="4" w:space="0" w:color="auto"/>
              <w:left w:val="single" w:sz="4" w:space="0" w:color="auto"/>
              <w:bottom w:val="single" w:sz="4" w:space="0" w:color="auto"/>
              <w:right w:val="single" w:sz="4" w:space="0" w:color="auto"/>
            </w:tcBorders>
            <w:hideMark/>
          </w:tcPr>
          <w:p w14:paraId="1154467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п</w:t>
            </w:r>
            <w:r>
              <w:rPr>
                <w:rFonts w:ascii="Times New Roman" w:hAnsi="Times New Roman"/>
                <w:sz w:val="24"/>
                <w:szCs w:val="24"/>
                <w:lang w:val="en-US"/>
              </w:rPr>
              <w:t>/</w:t>
            </w:r>
            <w:r>
              <w:rPr>
                <w:rFonts w:ascii="Times New Roman" w:hAnsi="Times New Roman"/>
                <w:sz w:val="24"/>
                <w:szCs w:val="24"/>
              </w:rPr>
              <w:t>п</w:t>
            </w:r>
          </w:p>
        </w:tc>
        <w:tc>
          <w:tcPr>
            <w:tcW w:w="6098" w:type="dxa"/>
            <w:tcBorders>
              <w:top w:val="single" w:sz="4" w:space="0" w:color="auto"/>
              <w:left w:val="single" w:sz="4" w:space="0" w:color="auto"/>
              <w:bottom w:val="single" w:sz="4" w:space="0" w:color="auto"/>
              <w:right w:val="single" w:sz="4" w:space="0" w:color="auto"/>
            </w:tcBorders>
            <w:vAlign w:val="center"/>
          </w:tcPr>
          <w:p w14:paraId="69208059" w14:textId="77777777" w:rsidR="00B11A29" w:rsidRDefault="00B11A29">
            <w:pPr>
              <w:rPr>
                <w:rFonts w:ascii="Times New Roman" w:hAnsi="Times New Roman"/>
                <w:sz w:val="24"/>
                <w:szCs w:val="24"/>
              </w:rPr>
            </w:pPr>
          </w:p>
          <w:p w14:paraId="1EE8C1DB" w14:textId="77777777" w:rsidR="00B11A29" w:rsidRDefault="00B11A29">
            <w:pPr>
              <w:rPr>
                <w:rFonts w:ascii="Times New Roman" w:hAnsi="Times New Roman"/>
                <w:sz w:val="24"/>
                <w:szCs w:val="24"/>
              </w:rPr>
            </w:pPr>
          </w:p>
          <w:p w14:paraId="6261BB22" w14:textId="77777777" w:rsidR="00B11A29" w:rsidRDefault="00B11A29">
            <w:pP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5A54F99E" w14:textId="77777777" w:rsidR="00B11A29" w:rsidRDefault="00B11A29">
            <w:pP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08F8FC5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Теория</w:t>
            </w:r>
          </w:p>
        </w:tc>
        <w:tc>
          <w:tcPr>
            <w:tcW w:w="851" w:type="dxa"/>
            <w:tcBorders>
              <w:top w:val="single" w:sz="4" w:space="0" w:color="auto"/>
              <w:left w:val="single" w:sz="4" w:space="0" w:color="auto"/>
              <w:bottom w:val="single" w:sz="4" w:space="0" w:color="auto"/>
              <w:right w:val="single" w:sz="4" w:space="0" w:color="auto"/>
            </w:tcBorders>
            <w:hideMark/>
          </w:tcPr>
          <w:p w14:paraId="52F461B4"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Практика</w:t>
            </w:r>
          </w:p>
        </w:tc>
        <w:tc>
          <w:tcPr>
            <w:tcW w:w="992" w:type="dxa"/>
            <w:tcBorders>
              <w:top w:val="single" w:sz="4" w:space="0" w:color="auto"/>
              <w:left w:val="single" w:sz="4" w:space="0" w:color="auto"/>
              <w:bottom w:val="single" w:sz="4" w:space="0" w:color="auto"/>
              <w:right w:val="single" w:sz="4" w:space="0" w:color="auto"/>
            </w:tcBorders>
            <w:hideMark/>
          </w:tcPr>
          <w:p w14:paraId="04550BA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Индив. зан.</w:t>
            </w:r>
          </w:p>
        </w:tc>
      </w:tr>
      <w:tr w:rsidR="00B11A29" w14:paraId="56E269C0" w14:textId="77777777" w:rsidTr="00B11A29">
        <w:trPr>
          <w:trHeight w:val="1426"/>
        </w:trPr>
        <w:tc>
          <w:tcPr>
            <w:tcW w:w="535" w:type="dxa"/>
            <w:tcBorders>
              <w:top w:val="single" w:sz="4" w:space="0" w:color="auto"/>
              <w:left w:val="single" w:sz="4" w:space="0" w:color="auto"/>
              <w:bottom w:val="single" w:sz="4" w:space="0" w:color="auto"/>
              <w:right w:val="single" w:sz="4" w:space="0" w:color="auto"/>
            </w:tcBorders>
            <w:hideMark/>
          </w:tcPr>
          <w:p w14:paraId="05D79ED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6098" w:type="dxa"/>
            <w:tcBorders>
              <w:top w:val="single" w:sz="4" w:space="0" w:color="auto"/>
              <w:left w:val="single" w:sz="4" w:space="0" w:color="auto"/>
              <w:bottom w:val="single" w:sz="4" w:space="0" w:color="auto"/>
              <w:right w:val="single" w:sz="4" w:space="0" w:color="auto"/>
            </w:tcBorders>
            <w:hideMark/>
          </w:tcPr>
          <w:p w14:paraId="3BF68862"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Вводное занятие.  Охрана труда при работе с режущими и колющими предметами, электроприборами. Организация рабочего места. Инструменты и принадлежности.</w:t>
            </w:r>
          </w:p>
        </w:tc>
        <w:tc>
          <w:tcPr>
            <w:tcW w:w="850" w:type="dxa"/>
            <w:tcBorders>
              <w:top w:val="single" w:sz="4" w:space="0" w:color="auto"/>
              <w:left w:val="single" w:sz="4" w:space="0" w:color="auto"/>
              <w:bottom w:val="single" w:sz="4" w:space="0" w:color="auto"/>
              <w:right w:val="single" w:sz="4" w:space="0" w:color="auto"/>
            </w:tcBorders>
            <w:hideMark/>
          </w:tcPr>
          <w:p w14:paraId="7BDAFA5B"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1AC35E5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14:paraId="5406C4A9"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14:paraId="22B362C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r>
      <w:tr w:rsidR="00B11A29" w14:paraId="2C6624A8" w14:textId="77777777" w:rsidTr="00B11A29">
        <w:trPr>
          <w:trHeight w:val="273"/>
        </w:trPr>
        <w:tc>
          <w:tcPr>
            <w:tcW w:w="535" w:type="dxa"/>
            <w:tcBorders>
              <w:top w:val="single" w:sz="4" w:space="0" w:color="auto"/>
              <w:left w:val="single" w:sz="4" w:space="0" w:color="auto"/>
              <w:bottom w:val="single" w:sz="4" w:space="0" w:color="auto"/>
              <w:right w:val="single" w:sz="4" w:space="0" w:color="auto"/>
            </w:tcBorders>
            <w:hideMark/>
          </w:tcPr>
          <w:p w14:paraId="46FFE0B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6098" w:type="dxa"/>
            <w:tcBorders>
              <w:top w:val="single" w:sz="4" w:space="0" w:color="auto"/>
              <w:left w:val="single" w:sz="4" w:space="0" w:color="auto"/>
              <w:bottom w:val="single" w:sz="4" w:space="0" w:color="auto"/>
              <w:right w:val="single" w:sz="4" w:space="0" w:color="auto"/>
            </w:tcBorders>
            <w:hideMark/>
          </w:tcPr>
          <w:p w14:paraId="615B9607"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Швы ручные и их виды. Швы декоративные.</w:t>
            </w:r>
          </w:p>
        </w:tc>
        <w:tc>
          <w:tcPr>
            <w:tcW w:w="850" w:type="dxa"/>
            <w:tcBorders>
              <w:top w:val="single" w:sz="4" w:space="0" w:color="auto"/>
              <w:left w:val="single" w:sz="4" w:space="0" w:color="auto"/>
              <w:bottom w:val="single" w:sz="4" w:space="0" w:color="auto"/>
              <w:right w:val="single" w:sz="4" w:space="0" w:color="auto"/>
            </w:tcBorders>
            <w:hideMark/>
          </w:tcPr>
          <w:p w14:paraId="11977F6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hideMark/>
          </w:tcPr>
          <w:p w14:paraId="7C00869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14:paraId="3B380A59"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7</w:t>
            </w:r>
          </w:p>
        </w:tc>
        <w:tc>
          <w:tcPr>
            <w:tcW w:w="992" w:type="dxa"/>
            <w:tcBorders>
              <w:top w:val="single" w:sz="4" w:space="0" w:color="auto"/>
              <w:left w:val="single" w:sz="4" w:space="0" w:color="auto"/>
              <w:bottom w:val="single" w:sz="4" w:space="0" w:color="auto"/>
              <w:right w:val="single" w:sz="4" w:space="0" w:color="auto"/>
            </w:tcBorders>
            <w:hideMark/>
          </w:tcPr>
          <w:p w14:paraId="6FF1DAD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r>
      <w:tr w:rsidR="00B11A29" w14:paraId="24DE7F0C" w14:textId="77777777" w:rsidTr="00B11A29">
        <w:trPr>
          <w:trHeight w:val="561"/>
        </w:trPr>
        <w:tc>
          <w:tcPr>
            <w:tcW w:w="535" w:type="dxa"/>
            <w:tcBorders>
              <w:top w:val="single" w:sz="4" w:space="0" w:color="auto"/>
              <w:left w:val="single" w:sz="4" w:space="0" w:color="auto"/>
              <w:bottom w:val="single" w:sz="4" w:space="0" w:color="auto"/>
              <w:right w:val="single" w:sz="4" w:space="0" w:color="auto"/>
            </w:tcBorders>
            <w:hideMark/>
          </w:tcPr>
          <w:p w14:paraId="659908E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6098" w:type="dxa"/>
            <w:tcBorders>
              <w:top w:val="single" w:sz="4" w:space="0" w:color="auto"/>
              <w:left w:val="single" w:sz="4" w:space="0" w:color="auto"/>
              <w:bottom w:val="single" w:sz="4" w:space="0" w:color="auto"/>
              <w:right w:val="single" w:sz="4" w:space="0" w:color="auto"/>
            </w:tcBorders>
            <w:hideMark/>
          </w:tcPr>
          <w:p w14:paraId="3AF6CDB9"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Общие сведения о тканях, их видах и свойствах. Понятие «Коллаж»  (изготовление панно-образца)</w:t>
            </w:r>
          </w:p>
        </w:tc>
        <w:tc>
          <w:tcPr>
            <w:tcW w:w="850" w:type="dxa"/>
            <w:tcBorders>
              <w:top w:val="single" w:sz="4" w:space="0" w:color="auto"/>
              <w:left w:val="single" w:sz="4" w:space="0" w:color="auto"/>
              <w:bottom w:val="single" w:sz="4" w:space="0" w:color="auto"/>
              <w:right w:val="single" w:sz="4" w:space="0" w:color="auto"/>
            </w:tcBorders>
            <w:hideMark/>
          </w:tcPr>
          <w:p w14:paraId="293F033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14:paraId="716AC94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14:paraId="28B90F3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12</w:t>
            </w:r>
          </w:p>
          <w:p w14:paraId="5E88DFFB" w14:textId="77777777" w:rsidR="00B11A29" w:rsidRDefault="00B11A29">
            <w:pPr>
              <w:spacing w:line="312" w:lineRule="auto"/>
              <w:ind w:firstLine="709"/>
              <w:jc w:val="both"/>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14:paraId="440592D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r>
      <w:tr w:rsidR="00B11A29" w14:paraId="7AA4B147" w14:textId="77777777" w:rsidTr="00B11A29">
        <w:trPr>
          <w:trHeight w:val="884"/>
        </w:trPr>
        <w:tc>
          <w:tcPr>
            <w:tcW w:w="535" w:type="dxa"/>
            <w:tcBorders>
              <w:top w:val="single" w:sz="4" w:space="0" w:color="auto"/>
              <w:left w:val="single" w:sz="4" w:space="0" w:color="auto"/>
              <w:bottom w:val="single" w:sz="4" w:space="0" w:color="auto"/>
              <w:right w:val="single" w:sz="4" w:space="0" w:color="auto"/>
            </w:tcBorders>
            <w:hideMark/>
          </w:tcPr>
          <w:p w14:paraId="06BCB36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4</w:t>
            </w:r>
          </w:p>
        </w:tc>
        <w:tc>
          <w:tcPr>
            <w:tcW w:w="6098" w:type="dxa"/>
            <w:tcBorders>
              <w:top w:val="single" w:sz="4" w:space="0" w:color="auto"/>
              <w:left w:val="single" w:sz="4" w:space="0" w:color="auto"/>
              <w:bottom w:val="single" w:sz="4" w:space="0" w:color="auto"/>
              <w:right w:val="single" w:sz="4" w:space="0" w:color="auto"/>
            </w:tcBorders>
            <w:hideMark/>
          </w:tcPr>
          <w:p w14:paraId="103B00D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Техника «пэчворк» - лоскутное шитье. Изготовление образцов и коллективной работы.</w:t>
            </w:r>
          </w:p>
        </w:tc>
        <w:tc>
          <w:tcPr>
            <w:tcW w:w="850" w:type="dxa"/>
            <w:tcBorders>
              <w:top w:val="single" w:sz="4" w:space="0" w:color="auto"/>
              <w:left w:val="single" w:sz="4" w:space="0" w:color="auto"/>
              <w:bottom w:val="single" w:sz="4" w:space="0" w:color="auto"/>
              <w:right w:val="single" w:sz="4" w:space="0" w:color="auto"/>
            </w:tcBorders>
            <w:hideMark/>
          </w:tcPr>
          <w:p w14:paraId="429BCEB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16</w:t>
            </w:r>
          </w:p>
        </w:tc>
        <w:tc>
          <w:tcPr>
            <w:tcW w:w="709" w:type="dxa"/>
            <w:tcBorders>
              <w:top w:val="single" w:sz="4" w:space="0" w:color="auto"/>
              <w:left w:val="single" w:sz="4" w:space="0" w:color="auto"/>
              <w:bottom w:val="single" w:sz="4" w:space="0" w:color="auto"/>
              <w:right w:val="single" w:sz="4" w:space="0" w:color="auto"/>
            </w:tcBorders>
            <w:hideMark/>
          </w:tcPr>
          <w:p w14:paraId="6E56D697"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14:paraId="147345F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13</w:t>
            </w:r>
          </w:p>
        </w:tc>
        <w:tc>
          <w:tcPr>
            <w:tcW w:w="992" w:type="dxa"/>
            <w:tcBorders>
              <w:top w:val="single" w:sz="4" w:space="0" w:color="auto"/>
              <w:left w:val="single" w:sz="4" w:space="0" w:color="auto"/>
              <w:bottom w:val="single" w:sz="4" w:space="0" w:color="auto"/>
              <w:right w:val="single" w:sz="4" w:space="0" w:color="auto"/>
            </w:tcBorders>
            <w:hideMark/>
          </w:tcPr>
          <w:p w14:paraId="254F9F72"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r>
      <w:tr w:rsidR="00B11A29" w14:paraId="3E8F56A5" w14:textId="77777777" w:rsidTr="00B11A29">
        <w:trPr>
          <w:trHeight w:val="283"/>
        </w:trPr>
        <w:tc>
          <w:tcPr>
            <w:tcW w:w="535" w:type="dxa"/>
            <w:tcBorders>
              <w:top w:val="single" w:sz="4" w:space="0" w:color="auto"/>
              <w:left w:val="single" w:sz="4" w:space="0" w:color="auto"/>
              <w:bottom w:val="single" w:sz="4" w:space="0" w:color="auto"/>
              <w:right w:val="single" w:sz="4" w:space="0" w:color="auto"/>
            </w:tcBorders>
            <w:hideMark/>
          </w:tcPr>
          <w:p w14:paraId="1B31DAF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5</w:t>
            </w:r>
          </w:p>
        </w:tc>
        <w:tc>
          <w:tcPr>
            <w:tcW w:w="6098" w:type="dxa"/>
            <w:tcBorders>
              <w:top w:val="single" w:sz="4" w:space="0" w:color="auto"/>
              <w:left w:val="single" w:sz="4" w:space="0" w:color="auto"/>
              <w:bottom w:val="single" w:sz="4" w:space="0" w:color="auto"/>
              <w:right w:val="single" w:sz="4" w:space="0" w:color="auto"/>
            </w:tcBorders>
            <w:hideMark/>
          </w:tcPr>
          <w:p w14:paraId="62AA1E67"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Эскиз – основа моделирования изделий.</w:t>
            </w:r>
          </w:p>
        </w:tc>
        <w:tc>
          <w:tcPr>
            <w:tcW w:w="850" w:type="dxa"/>
            <w:tcBorders>
              <w:top w:val="single" w:sz="4" w:space="0" w:color="auto"/>
              <w:left w:val="single" w:sz="4" w:space="0" w:color="auto"/>
              <w:bottom w:val="single" w:sz="4" w:space="0" w:color="auto"/>
              <w:right w:val="single" w:sz="4" w:space="0" w:color="auto"/>
            </w:tcBorders>
            <w:hideMark/>
          </w:tcPr>
          <w:p w14:paraId="335D4C1B"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hideMark/>
          </w:tcPr>
          <w:p w14:paraId="1D3D76D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14:paraId="5A05A199"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hideMark/>
          </w:tcPr>
          <w:p w14:paraId="251555F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r>
      <w:tr w:rsidR="00B11A29" w14:paraId="6CF42E8B" w14:textId="77777777" w:rsidTr="00B11A29">
        <w:trPr>
          <w:trHeight w:val="544"/>
        </w:trPr>
        <w:tc>
          <w:tcPr>
            <w:tcW w:w="535" w:type="dxa"/>
            <w:tcBorders>
              <w:top w:val="single" w:sz="4" w:space="0" w:color="auto"/>
              <w:left w:val="single" w:sz="4" w:space="0" w:color="auto"/>
              <w:bottom w:val="single" w:sz="4" w:space="0" w:color="auto"/>
              <w:right w:val="single" w:sz="4" w:space="0" w:color="auto"/>
            </w:tcBorders>
            <w:hideMark/>
          </w:tcPr>
          <w:p w14:paraId="1BFBCC17"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6</w:t>
            </w:r>
          </w:p>
        </w:tc>
        <w:tc>
          <w:tcPr>
            <w:tcW w:w="6098" w:type="dxa"/>
            <w:tcBorders>
              <w:top w:val="single" w:sz="4" w:space="0" w:color="auto"/>
              <w:left w:val="single" w:sz="4" w:space="0" w:color="auto"/>
              <w:bottom w:val="single" w:sz="4" w:space="0" w:color="auto"/>
              <w:right w:val="single" w:sz="4" w:space="0" w:color="auto"/>
            </w:tcBorders>
            <w:hideMark/>
          </w:tcPr>
          <w:p w14:paraId="25D14129"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 xml:space="preserve">Сувениры из текстиля, технология изготовления игольницы-башмачка, яблочка и др. </w:t>
            </w:r>
          </w:p>
        </w:tc>
        <w:tc>
          <w:tcPr>
            <w:tcW w:w="850" w:type="dxa"/>
            <w:tcBorders>
              <w:top w:val="single" w:sz="4" w:space="0" w:color="auto"/>
              <w:left w:val="single" w:sz="4" w:space="0" w:color="auto"/>
              <w:bottom w:val="single" w:sz="4" w:space="0" w:color="auto"/>
              <w:right w:val="single" w:sz="4" w:space="0" w:color="auto"/>
            </w:tcBorders>
            <w:hideMark/>
          </w:tcPr>
          <w:p w14:paraId="67BD7B3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hideMark/>
          </w:tcPr>
          <w:p w14:paraId="6B2CC51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14:paraId="2F921AF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8</w:t>
            </w:r>
          </w:p>
        </w:tc>
        <w:tc>
          <w:tcPr>
            <w:tcW w:w="992" w:type="dxa"/>
            <w:tcBorders>
              <w:top w:val="single" w:sz="4" w:space="0" w:color="auto"/>
              <w:left w:val="single" w:sz="4" w:space="0" w:color="auto"/>
              <w:bottom w:val="single" w:sz="4" w:space="0" w:color="auto"/>
              <w:right w:val="single" w:sz="4" w:space="0" w:color="auto"/>
            </w:tcBorders>
          </w:tcPr>
          <w:p w14:paraId="13202E59"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p w14:paraId="549ED8E8" w14:textId="77777777" w:rsidR="00B11A29" w:rsidRDefault="00B11A29">
            <w:pPr>
              <w:spacing w:line="312" w:lineRule="auto"/>
              <w:ind w:firstLine="709"/>
              <w:jc w:val="both"/>
              <w:rPr>
                <w:rFonts w:ascii="Times New Roman" w:hAnsi="Times New Roman"/>
                <w:sz w:val="24"/>
                <w:szCs w:val="24"/>
              </w:rPr>
            </w:pPr>
          </w:p>
        </w:tc>
      </w:tr>
      <w:tr w:rsidR="00B11A29" w14:paraId="3FE37B1F" w14:textId="77777777" w:rsidTr="00B11A29">
        <w:trPr>
          <w:trHeight w:val="623"/>
        </w:trPr>
        <w:tc>
          <w:tcPr>
            <w:tcW w:w="535" w:type="dxa"/>
            <w:tcBorders>
              <w:top w:val="single" w:sz="4" w:space="0" w:color="auto"/>
              <w:left w:val="single" w:sz="4" w:space="0" w:color="auto"/>
              <w:bottom w:val="single" w:sz="4" w:space="0" w:color="auto"/>
              <w:right w:val="single" w:sz="4" w:space="0" w:color="auto"/>
            </w:tcBorders>
            <w:hideMark/>
          </w:tcPr>
          <w:p w14:paraId="6EAA8AC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7</w:t>
            </w:r>
          </w:p>
        </w:tc>
        <w:tc>
          <w:tcPr>
            <w:tcW w:w="6098" w:type="dxa"/>
            <w:tcBorders>
              <w:top w:val="single" w:sz="4" w:space="0" w:color="auto"/>
              <w:left w:val="single" w:sz="4" w:space="0" w:color="auto"/>
              <w:bottom w:val="single" w:sz="4" w:space="0" w:color="auto"/>
              <w:right w:val="single" w:sz="4" w:space="0" w:color="auto"/>
            </w:tcBorders>
            <w:hideMark/>
          </w:tcPr>
          <w:p w14:paraId="1F9AA692"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Текстильная народная игрушка. История возникновения и развития.  Типы кукол, технология изготовления отдельных видов.</w:t>
            </w:r>
          </w:p>
        </w:tc>
        <w:tc>
          <w:tcPr>
            <w:tcW w:w="850" w:type="dxa"/>
            <w:tcBorders>
              <w:top w:val="single" w:sz="4" w:space="0" w:color="auto"/>
              <w:left w:val="single" w:sz="4" w:space="0" w:color="auto"/>
              <w:bottom w:val="single" w:sz="4" w:space="0" w:color="auto"/>
              <w:right w:val="single" w:sz="4" w:space="0" w:color="auto"/>
            </w:tcBorders>
            <w:hideMark/>
          </w:tcPr>
          <w:p w14:paraId="0AF5046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hideMark/>
          </w:tcPr>
          <w:p w14:paraId="74B5F92B"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14:paraId="0424D119"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20</w:t>
            </w:r>
          </w:p>
        </w:tc>
        <w:tc>
          <w:tcPr>
            <w:tcW w:w="992" w:type="dxa"/>
            <w:tcBorders>
              <w:top w:val="single" w:sz="4" w:space="0" w:color="auto"/>
              <w:left w:val="single" w:sz="4" w:space="0" w:color="auto"/>
              <w:bottom w:val="single" w:sz="4" w:space="0" w:color="auto"/>
              <w:right w:val="single" w:sz="4" w:space="0" w:color="auto"/>
            </w:tcBorders>
            <w:hideMark/>
          </w:tcPr>
          <w:p w14:paraId="137663E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4</w:t>
            </w:r>
          </w:p>
        </w:tc>
      </w:tr>
      <w:tr w:rsidR="00B11A29" w14:paraId="1AE37581" w14:textId="77777777" w:rsidTr="00B11A29">
        <w:trPr>
          <w:trHeight w:val="624"/>
        </w:trPr>
        <w:tc>
          <w:tcPr>
            <w:tcW w:w="535" w:type="dxa"/>
            <w:tcBorders>
              <w:top w:val="single" w:sz="4" w:space="0" w:color="auto"/>
              <w:left w:val="single" w:sz="4" w:space="0" w:color="auto"/>
              <w:bottom w:val="single" w:sz="4" w:space="0" w:color="auto"/>
              <w:right w:val="single" w:sz="4" w:space="0" w:color="auto"/>
            </w:tcBorders>
            <w:hideMark/>
          </w:tcPr>
          <w:p w14:paraId="14F724D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8</w:t>
            </w:r>
          </w:p>
        </w:tc>
        <w:tc>
          <w:tcPr>
            <w:tcW w:w="6098" w:type="dxa"/>
            <w:tcBorders>
              <w:top w:val="single" w:sz="4" w:space="0" w:color="auto"/>
              <w:left w:val="single" w:sz="4" w:space="0" w:color="auto"/>
              <w:bottom w:val="single" w:sz="4" w:space="0" w:color="auto"/>
              <w:right w:val="single" w:sz="4" w:space="0" w:color="auto"/>
            </w:tcBorders>
            <w:hideMark/>
          </w:tcPr>
          <w:p w14:paraId="684BFD27"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Основы моделирования и конструирования одежды для кукол. Понятие «выкройка».</w:t>
            </w:r>
          </w:p>
        </w:tc>
        <w:tc>
          <w:tcPr>
            <w:tcW w:w="850" w:type="dxa"/>
            <w:tcBorders>
              <w:top w:val="single" w:sz="4" w:space="0" w:color="auto"/>
              <w:left w:val="single" w:sz="4" w:space="0" w:color="auto"/>
              <w:bottom w:val="single" w:sz="4" w:space="0" w:color="auto"/>
              <w:right w:val="single" w:sz="4" w:space="0" w:color="auto"/>
            </w:tcBorders>
            <w:hideMark/>
          </w:tcPr>
          <w:p w14:paraId="463BA6D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9</w:t>
            </w:r>
          </w:p>
        </w:tc>
        <w:tc>
          <w:tcPr>
            <w:tcW w:w="709" w:type="dxa"/>
            <w:tcBorders>
              <w:top w:val="single" w:sz="4" w:space="0" w:color="auto"/>
              <w:left w:val="single" w:sz="4" w:space="0" w:color="auto"/>
              <w:bottom w:val="single" w:sz="4" w:space="0" w:color="auto"/>
              <w:right w:val="single" w:sz="4" w:space="0" w:color="auto"/>
            </w:tcBorders>
            <w:hideMark/>
          </w:tcPr>
          <w:p w14:paraId="797C98F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14:paraId="3C05162B"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7</w:t>
            </w:r>
          </w:p>
        </w:tc>
        <w:tc>
          <w:tcPr>
            <w:tcW w:w="992" w:type="dxa"/>
            <w:tcBorders>
              <w:top w:val="single" w:sz="4" w:space="0" w:color="auto"/>
              <w:left w:val="single" w:sz="4" w:space="0" w:color="auto"/>
              <w:bottom w:val="single" w:sz="4" w:space="0" w:color="auto"/>
              <w:right w:val="single" w:sz="4" w:space="0" w:color="auto"/>
            </w:tcBorders>
            <w:hideMark/>
          </w:tcPr>
          <w:p w14:paraId="2A3052C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r>
      <w:tr w:rsidR="00B11A29" w14:paraId="5569D691" w14:textId="77777777" w:rsidTr="00B11A29">
        <w:trPr>
          <w:trHeight w:val="364"/>
        </w:trPr>
        <w:tc>
          <w:tcPr>
            <w:tcW w:w="535" w:type="dxa"/>
            <w:tcBorders>
              <w:top w:val="single" w:sz="4" w:space="0" w:color="auto"/>
              <w:left w:val="single" w:sz="4" w:space="0" w:color="auto"/>
              <w:bottom w:val="single" w:sz="4" w:space="0" w:color="auto"/>
              <w:right w:val="single" w:sz="4" w:space="0" w:color="auto"/>
            </w:tcBorders>
            <w:hideMark/>
          </w:tcPr>
          <w:p w14:paraId="231FA2F7"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9</w:t>
            </w:r>
          </w:p>
        </w:tc>
        <w:tc>
          <w:tcPr>
            <w:tcW w:w="6098" w:type="dxa"/>
            <w:tcBorders>
              <w:top w:val="single" w:sz="4" w:space="0" w:color="auto"/>
              <w:left w:val="single" w:sz="4" w:space="0" w:color="auto"/>
              <w:bottom w:val="single" w:sz="4" w:space="0" w:color="auto"/>
              <w:right w:val="single" w:sz="4" w:space="0" w:color="auto"/>
            </w:tcBorders>
            <w:hideMark/>
          </w:tcPr>
          <w:p w14:paraId="0FBBB40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Мягкая игрушка. История технология изготовления.</w:t>
            </w:r>
          </w:p>
        </w:tc>
        <w:tc>
          <w:tcPr>
            <w:tcW w:w="850" w:type="dxa"/>
            <w:tcBorders>
              <w:top w:val="single" w:sz="4" w:space="0" w:color="auto"/>
              <w:left w:val="single" w:sz="4" w:space="0" w:color="auto"/>
              <w:bottom w:val="single" w:sz="4" w:space="0" w:color="auto"/>
              <w:right w:val="single" w:sz="4" w:space="0" w:color="auto"/>
            </w:tcBorders>
            <w:hideMark/>
          </w:tcPr>
          <w:p w14:paraId="2EF713C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hideMark/>
          </w:tcPr>
          <w:p w14:paraId="57BF07A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14:paraId="569527E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14</w:t>
            </w:r>
          </w:p>
        </w:tc>
        <w:tc>
          <w:tcPr>
            <w:tcW w:w="992" w:type="dxa"/>
            <w:tcBorders>
              <w:top w:val="single" w:sz="4" w:space="0" w:color="auto"/>
              <w:left w:val="single" w:sz="4" w:space="0" w:color="auto"/>
              <w:bottom w:val="single" w:sz="4" w:space="0" w:color="auto"/>
              <w:right w:val="single" w:sz="4" w:space="0" w:color="auto"/>
            </w:tcBorders>
            <w:hideMark/>
          </w:tcPr>
          <w:p w14:paraId="3329608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r>
      <w:tr w:rsidR="00B11A29" w14:paraId="068C8E56" w14:textId="77777777" w:rsidTr="00B11A29">
        <w:trPr>
          <w:trHeight w:val="270"/>
        </w:trPr>
        <w:tc>
          <w:tcPr>
            <w:tcW w:w="535" w:type="dxa"/>
            <w:tcBorders>
              <w:top w:val="single" w:sz="4" w:space="0" w:color="auto"/>
              <w:left w:val="single" w:sz="4" w:space="0" w:color="auto"/>
              <w:bottom w:val="single" w:sz="4" w:space="0" w:color="auto"/>
              <w:right w:val="single" w:sz="4" w:space="0" w:color="auto"/>
            </w:tcBorders>
            <w:hideMark/>
          </w:tcPr>
          <w:p w14:paraId="58594E3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10</w:t>
            </w:r>
          </w:p>
        </w:tc>
        <w:tc>
          <w:tcPr>
            <w:tcW w:w="6098" w:type="dxa"/>
            <w:tcBorders>
              <w:top w:val="single" w:sz="4" w:space="0" w:color="auto"/>
              <w:left w:val="single" w:sz="4" w:space="0" w:color="auto"/>
              <w:bottom w:val="single" w:sz="4" w:space="0" w:color="auto"/>
              <w:right w:val="single" w:sz="4" w:space="0" w:color="auto"/>
            </w:tcBorders>
            <w:hideMark/>
          </w:tcPr>
          <w:p w14:paraId="751B8AF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 xml:space="preserve">Основы дефиле. </w:t>
            </w:r>
          </w:p>
        </w:tc>
        <w:tc>
          <w:tcPr>
            <w:tcW w:w="850" w:type="dxa"/>
            <w:tcBorders>
              <w:top w:val="single" w:sz="4" w:space="0" w:color="auto"/>
              <w:left w:val="single" w:sz="4" w:space="0" w:color="auto"/>
              <w:bottom w:val="single" w:sz="4" w:space="0" w:color="auto"/>
              <w:right w:val="single" w:sz="4" w:space="0" w:color="auto"/>
            </w:tcBorders>
            <w:hideMark/>
          </w:tcPr>
          <w:p w14:paraId="3CB036B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hideMark/>
          </w:tcPr>
          <w:p w14:paraId="4F311C9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14:paraId="2A23D46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7</w:t>
            </w:r>
          </w:p>
        </w:tc>
        <w:tc>
          <w:tcPr>
            <w:tcW w:w="992" w:type="dxa"/>
            <w:tcBorders>
              <w:top w:val="single" w:sz="4" w:space="0" w:color="auto"/>
              <w:left w:val="single" w:sz="4" w:space="0" w:color="auto"/>
              <w:bottom w:val="single" w:sz="4" w:space="0" w:color="auto"/>
              <w:right w:val="single" w:sz="4" w:space="0" w:color="auto"/>
            </w:tcBorders>
            <w:hideMark/>
          </w:tcPr>
          <w:p w14:paraId="3B99638B"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r>
      <w:tr w:rsidR="00B11A29" w14:paraId="37B2FF12" w14:textId="77777777" w:rsidTr="00B11A29">
        <w:trPr>
          <w:trHeight w:val="343"/>
        </w:trPr>
        <w:tc>
          <w:tcPr>
            <w:tcW w:w="535" w:type="dxa"/>
            <w:tcBorders>
              <w:top w:val="single" w:sz="4" w:space="0" w:color="auto"/>
              <w:left w:val="single" w:sz="4" w:space="0" w:color="auto"/>
              <w:bottom w:val="single" w:sz="4" w:space="0" w:color="auto"/>
              <w:right w:val="single" w:sz="4" w:space="0" w:color="auto"/>
            </w:tcBorders>
            <w:hideMark/>
          </w:tcPr>
          <w:p w14:paraId="593D2D9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11</w:t>
            </w:r>
          </w:p>
        </w:tc>
        <w:tc>
          <w:tcPr>
            <w:tcW w:w="6098" w:type="dxa"/>
            <w:tcBorders>
              <w:top w:val="single" w:sz="4" w:space="0" w:color="auto"/>
              <w:left w:val="single" w:sz="4" w:space="0" w:color="auto"/>
              <w:bottom w:val="single" w:sz="4" w:space="0" w:color="auto"/>
              <w:right w:val="single" w:sz="4" w:space="0" w:color="auto"/>
            </w:tcBorders>
            <w:hideMark/>
          </w:tcPr>
          <w:p w14:paraId="1B0BDEF7"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Подготовка и проведение итогового занятия, с использованием наставничества, способом передачи компетенций «ученик-ученик».</w:t>
            </w:r>
          </w:p>
        </w:tc>
        <w:tc>
          <w:tcPr>
            <w:tcW w:w="850" w:type="dxa"/>
            <w:tcBorders>
              <w:top w:val="single" w:sz="4" w:space="0" w:color="auto"/>
              <w:left w:val="single" w:sz="4" w:space="0" w:color="auto"/>
              <w:bottom w:val="single" w:sz="4" w:space="0" w:color="auto"/>
              <w:right w:val="single" w:sz="4" w:space="0" w:color="auto"/>
            </w:tcBorders>
            <w:hideMark/>
          </w:tcPr>
          <w:p w14:paraId="3175780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028A9DA2"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14:paraId="1ACDF159"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14:paraId="69B09E3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r>
      <w:tr w:rsidR="00B11A29" w14:paraId="540881FC" w14:textId="77777777" w:rsidTr="00B11A29">
        <w:trPr>
          <w:trHeight w:val="336"/>
        </w:trPr>
        <w:tc>
          <w:tcPr>
            <w:tcW w:w="535" w:type="dxa"/>
            <w:tcBorders>
              <w:top w:val="single" w:sz="4" w:space="0" w:color="auto"/>
              <w:left w:val="single" w:sz="4" w:space="0" w:color="auto"/>
              <w:bottom w:val="single" w:sz="4" w:space="0" w:color="auto"/>
              <w:right w:val="single" w:sz="4" w:space="0" w:color="auto"/>
            </w:tcBorders>
            <w:hideMark/>
          </w:tcPr>
          <w:p w14:paraId="68F033D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12</w:t>
            </w:r>
          </w:p>
        </w:tc>
        <w:tc>
          <w:tcPr>
            <w:tcW w:w="6098" w:type="dxa"/>
            <w:tcBorders>
              <w:top w:val="single" w:sz="4" w:space="0" w:color="auto"/>
              <w:left w:val="single" w:sz="4" w:space="0" w:color="auto"/>
              <w:bottom w:val="single" w:sz="4" w:space="0" w:color="auto"/>
              <w:right w:val="single" w:sz="4" w:space="0" w:color="auto"/>
            </w:tcBorders>
            <w:hideMark/>
          </w:tcPr>
          <w:p w14:paraId="6202E62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Массовая работа (экскурсии, участие в мероприятиях дворца)</w:t>
            </w:r>
          </w:p>
        </w:tc>
        <w:tc>
          <w:tcPr>
            <w:tcW w:w="850" w:type="dxa"/>
            <w:tcBorders>
              <w:top w:val="single" w:sz="4" w:space="0" w:color="auto"/>
              <w:left w:val="single" w:sz="4" w:space="0" w:color="auto"/>
              <w:bottom w:val="single" w:sz="4" w:space="0" w:color="auto"/>
              <w:right w:val="single" w:sz="4" w:space="0" w:color="auto"/>
            </w:tcBorders>
            <w:hideMark/>
          </w:tcPr>
          <w:p w14:paraId="24442E7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11</w:t>
            </w:r>
          </w:p>
        </w:tc>
        <w:tc>
          <w:tcPr>
            <w:tcW w:w="709" w:type="dxa"/>
            <w:tcBorders>
              <w:top w:val="single" w:sz="4" w:space="0" w:color="auto"/>
              <w:left w:val="single" w:sz="4" w:space="0" w:color="auto"/>
              <w:bottom w:val="single" w:sz="4" w:space="0" w:color="auto"/>
              <w:right w:val="single" w:sz="4" w:space="0" w:color="auto"/>
            </w:tcBorders>
            <w:hideMark/>
          </w:tcPr>
          <w:p w14:paraId="66B7BCA9"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14:paraId="31CD7E0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14:paraId="3368BC3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r>
    </w:tbl>
    <w:p w14:paraId="656F86BF" w14:textId="77777777" w:rsidR="00B11A29" w:rsidRDefault="00B11A29" w:rsidP="00B11A29">
      <w:pPr>
        <w:shd w:val="clear" w:color="auto" w:fill="FFFFFF"/>
        <w:spacing w:line="312" w:lineRule="auto"/>
        <w:rPr>
          <w:rFonts w:ascii="Times New Roman" w:hAnsi="Times New Roman"/>
          <w:b/>
          <w:i/>
          <w:sz w:val="24"/>
          <w:szCs w:val="24"/>
        </w:rPr>
      </w:pPr>
      <w:r>
        <w:rPr>
          <w:rFonts w:ascii="Times New Roman" w:hAnsi="Times New Roman"/>
          <w:b/>
          <w:i/>
          <w:sz w:val="24"/>
          <w:szCs w:val="24"/>
        </w:rPr>
        <w:t>Учебно-тематический план 1-го года занятий</w:t>
      </w:r>
    </w:p>
    <w:p w14:paraId="0291444D" w14:textId="77777777" w:rsidR="00B11A29" w:rsidRDefault="00B11A29" w:rsidP="00B11A29">
      <w:pPr>
        <w:spacing w:line="312" w:lineRule="auto"/>
        <w:ind w:left="5040"/>
        <w:jc w:val="both"/>
        <w:rPr>
          <w:rFonts w:ascii="Times New Roman" w:hAnsi="Times New Roman"/>
          <w:b/>
          <w:i/>
          <w:sz w:val="24"/>
          <w:szCs w:val="24"/>
        </w:rPr>
      </w:pPr>
      <w:r>
        <w:rPr>
          <w:rFonts w:ascii="Times New Roman" w:hAnsi="Times New Roman"/>
          <w:b/>
          <w:i/>
          <w:sz w:val="24"/>
          <w:szCs w:val="24"/>
        </w:rPr>
        <w:t xml:space="preserve"> Итого:    </w:t>
      </w:r>
      <w:r>
        <w:rPr>
          <w:rFonts w:ascii="Times New Roman" w:hAnsi="Times New Roman"/>
          <w:sz w:val="24"/>
          <w:szCs w:val="24"/>
        </w:rPr>
        <w:t>144      25      106       13</w:t>
      </w:r>
      <w:r>
        <w:rPr>
          <w:rFonts w:ascii="Times New Roman" w:hAnsi="Times New Roman"/>
          <w:b/>
          <w:i/>
          <w:sz w:val="24"/>
          <w:szCs w:val="24"/>
        </w:rPr>
        <w:t xml:space="preserve"> </w:t>
      </w:r>
    </w:p>
    <w:p w14:paraId="19F5FB91" w14:textId="77777777" w:rsidR="00B11A29" w:rsidRDefault="00B11A29" w:rsidP="00B11A29">
      <w:pPr>
        <w:spacing w:line="312" w:lineRule="auto"/>
        <w:jc w:val="both"/>
        <w:rPr>
          <w:rFonts w:ascii="Times New Roman" w:hAnsi="Times New Roman"/>
          <w:b/>
          <w:i/>
          <w:sz w:val="24"/>
          <w:szCs w:val="24"/>
        </w:rPr>
      </w:pPr>
    </w:p>
    <w:p w14:paraId="0CC0A8FF" w14:textId="77777777" w:rsidR="00B11A29" w:rsidRDefault="00B11A29" w:rsidP="00B11A29">
      <w:pPr>
        <w:spacing w:line="312" w:lineRule="auto"/>
        <w:jc w:val="both"/>
        <w:rPr>
          <w:rFonts w:ascii="Times New Roman" w:hAnsi="Times New Roman"/>
          <w:b/>
          <w:i/>
          <w:sz w:val="24"/>
          <w:szCs w:val="24"/>
        </w:rPr>
      </w:pPr>
      <w:r>
        <w:rPr>
          <w:rFonts w:ascii="Times New Roman" w:hAnsi="Times New Roman"/>
          <w:b/>
          <w:i/>
          <w:sz w:val="24"/>
          <w:szCs w:val="24"/>
        </w:rPr>
        <w:t>Содержание 1 года обучения</w:t>
      </w:r>
    </w:p>
    <w:p w14:paraId="561FF569" w14:textId="77777777" w:rsidR="00B11A29" w:rsidRDefault="00B11A29" w:rsidP="00B11A29">
      <w:pPr>
        <w:numPr>
          <w:ilvl w:val="0"/>
          <w:numId w:val="13"/>
        </w:numPr>
        <w:autoSpaceDN w:val="0"/>
        <w:spacing w:after="0" w:line="276" w:lineRule="auto"/>
        <w:ind w:firstLine="709"/>
        <w:jc w:val="both"/>
        <w:rPr>
          <w:rFonts w:ascii="Times New Roman" w:hAnsi="Times New Roman"/>
          <w:sz w:val="24"/>
          <w:szCs w:val="24"/>
        </w:rPr>
      </w:pPr>
      <w:r>
        <w:rPr>
          <w:rFonts w:ascii="Times New Roman" w:hAnsi="Times New Roman"/>
          <w:sz w:val="24"/>
          <w:szCs w:val="24"/>
        </w:rPr>
        <w:t>Вводное занятие. Знакомство с работой студии, планами работы 1-го года обучения. Правила поведения в мастерской. Техника безопасности при работе с ножницами, иглами, булавками, электроприборами. Организация рабочего места. Основные инструменты и правила пользования при работе с ними.</w:t>
      </w:r>
    </w:p>
    <w:p w14:paraId="23168E85" w14:textId="77777777" w:rsidR="00B11A29" w:rsidRDefault="00B11A29" w:rsidP="00B11A29">
      <w:pPr>
        <w:numPr>
          <w:ilvl w:val="0"/>
          <w:numId w:val="13"/>
        </w:numPr>
        <w:autoSpaceDN w:val="0"/>
        <w:spacing w:after="0" w:line="276" w:lineRule="auto"/>
        <w:ind w:firstLine="709"/>
        <w:jc w:val="both"/>
        <w:rPr>
          <w:rFonts w:ascii="Times New Roman" w:hAnsi="Times New Roman"/>
          <w:sz w:val="24"/>
          <w:szCs w:val="24"/>
        </w:rPr>
      </w:pPr>
      <w:r>
        <w:rPr>
          <w:rFonts w:ascii="Times New Roman" w:hAnsi="Times New Roman"/>
          <w:sz w:val="24"/>
          <w:szCs w:val="24"/>
        </w:rPr>
        <w:t>Основные ручные швы, их виды и технология выполнения. Швы декоративные – вышивка «крестиком» и «гладью». Сфера применения различных видов швов в изготовлении изделий.</w:t>
      </w:r>
    </w:p>
    <w:p w14:paraId="336641D5" w14:textId="77777777" w:rsidR="00B11A29" w:rsidRDefault="00B11A29" w:rsidP="00B11A29">
      <w:pPr>
        <w:numPr>
          <w:ilvl w:val="0"/>
          <w:numId w:val="13"/>
        </w:numPr>
        <w:autoSpaceDN w:val="0"/>
        <w:spacing w:after="0" w:line="276" w:lineRule="auto"/>
        <w:ind w:firstLine="709"/>
        <w:jc w:val="both"/>
        <w:rPr>
          <w:rFonts w:ascii="Times New Roman" w:hAnsi="Times New Roman"/>
          <w:sz w:val="24"/>
          <w:szCs w:val="24"/>
        </w:rPr>
      </w:pPr>
      <w:r>
        <w:rPr>
          <w:rFonts w:ascii="Times New Roman" w:hAnsi="Times New Roman"/>
          <w:sz w:val="24"/>
          <w:szCs w:val="24"/>
        </w:rPr>
        <w:t>Общие сведения о тканях, видах и их свойствах. Натуральные, искусственные, смесовые ткани. Способы работы с различными видами тканей. «Коллаж» - картина из кусочков тканей. Создание изделия от эскиза до готовой работы. Подбор тканей. Последовательность и особенности работы с текстилем.</w:t>
      </w:r>
    </w:p>
    <w:p w14:paraId="74F86716" w14:textId="77777777" w:rsidR="00B11A29" w:rsidRDefault="00B11A29" w:rsidP="00B11A29">
      <w:pPr>
        <w:numPr>
          <w:ilvl w:val="0"/>
          <w:numId w:val="13"/>
        </w:numPr>
        <w:autoSpaceDN w:val="0"/>
        <w:spacing w:after="0" w:line="276" w:lineRule="auto"/>
        <w:ind w:firstLine="709"/>
        <w:jc w:val="both"/>
        <w:rPr>
          <w:rFonts w:ascii="Times New Roman" w:hAnsi="Times New Roman"/>
          <w:sz w:val="24"/>
          <w:szCs w:val="24"/>
        </w:rPr>
      </w:pPr>
      <w:r>
        <w:rPr>
          <w:rFonts w:ascii="Times New Roman" w:hAnsi="Times New Roman"/>
          <w:sz w:val="24"/>
          <w:szCs w:val="24"/>
        </w:rPr>
        <w:t>«Пэчворк» - техника лоскутного шитья. История появления, место в современном оформлении среды. Изготовление образцов – элементов для коллективной работы</w:t>
      </w:r>
    </w:p>
    <w:p w14:paraId="7897A79B" w14:textId="77777777" w:rsidR="00B11A29" w:rsidRDefault="00B11A29" w:rsidP="00B11A29">
      <w:pPr>
        <w:numPr>
          <w:ilvl w:val="0"/>
          <w:numId w:val="13"/>
        </w:numPr>
        <w:autoSpaceDN w:val="0"/>
        <w:spacing w:after="0" w:line="276" w:lineRule="auto"/>
        <w:ind w:firstLine="709"/>
        <w:jc w:val="both"/>
        <w:rPr>
          <w:rFonts w:ascii="Times New Roman" w:hAnsi="Times New Roman"/>
          <w:sz w:val="24"/>
          <w:szCs w:val="24"/>
        </w:rPr>
      </w:pPr>
      <w:r>
        <w:rPr>
          <w:rFonts w:ascii="Times New Roman" w:hAnsi="Times New Roman"/>
          <w:sz w:val="24"/>
          <w:szCs w:val="24"/>
        </w:rPr>
        <w:t xml:space="preserve"> «Эскиз». Понятие. Эскиз – основа моделирования будущих изделий. Декоративное рисование, техника и приёмы. Разработка эскизов панно-коллаж; народная кукла в русском костюме; мягкая игрушка.</w:t>
      </w:r>
    </w:p>
    <w:p w14:paraId="6D05E5CF" w14:textId="77777777" w:rsidR="00B11A29" w:rsidRDefault="00B11A29" w:rsidP="00B11A29">
      <w:pPr>
        <w:numPr>
          <w:ilvl w:val="0"/>
          <w:numId w:val="13"/>
        </w:numPr>
        <w:autoSpaceDN w:val="0"/>
        <w:spacing w:after="0" w:line="276" w:lineRule="auto"/>
        <w:ind w:firstLine="709"/>
        <w:jc w:val="both"/>
        <w:rPr>
          <w:rFonts w:ascii="Times New Roman" w:hAnsi="Times New Roman"/>
          <w:sz w:val="24"/>
          <w:szCs w:val="24"/>
        </w:rPr>
      </w:pPr>
      <w:r>
        <w:rPr>
          <w:rFonts w:ascii="Times New Roman" w:hAnsi="Times New Roman"/>
          <w:sz w:val="24"/>
          <w:szCs w:val="24"/>
        </w:rPr>
        <w:t>Сувениры из текстиля. Технология изготовления «Башмачка-игольницы», «Яблочка», др.</w:t>
      </w:r>
    </w:p>
    <w:p w14:paraId="164E23D2" w14:textId="77777777" w:rsidR="00B11A29" w:rsidRDefault="00B11A29" w:rsidP="00B11A29">
      <w:pPr>
        <w:numPr>
          <w:ilvl w:val="0"/>
          <w:numId w:val="13"/>
        </w:numPr>
        <w:autoSpaceDN w:val="0"/>
        <w:spacing w:after="0" w:line="276" w:lineRule="auto"/>
        <w:ind w:firstLine="709"/>
        <w:jc w:val="both"/>
        <w:rPr>
          <w:rFonts w:ascii="Times New Roman" w:hAnsi="Times New Roman"/>
          <w:sz w:val="24"/>
          <w:szCs w:val="24"/>
        </w:rPr>
      </w:pPr>
      <w:r>
        <w:rPr>
          <w:rFonts w:ascii="Times New Roman" w:hAnsi="Times New Roman"/>
          <w:sz w:val="24"/>
          <w:szCs w:val="24"/>
        </w:rPr>
        <w:t>Текстильная народная игрушка, история её возникновения и развития. Знакомство с видами кукол (обереги, обрядовые, игровые); типами народной игрушки и особенностями их изготовления.</w:t>
      </w:r>
    </w:p>
    <w:p w14:paraId="4EC0FF3D" w14:textId="77777777" w:rsidR="00B11A29" w:rsidRDefault="00B11A29" w:rsidP="00B11A29">
      <w:pPr>
        <w:numPr>
          <w:ilvl w:val="0"/>
          <w:numId w:val="13"/>
        </w:numPr>
        <w:autoSpaceDN w:val="0"/>
        <w:spacing w:after="0" w:line="276" w:lineRule="auto"/>
        <w:ind w:firstLine="709"/>
        <w:jc w:val="both"/>
        <w:rPr>
          <w:rFonts w:ascii="Times New Roman" w:hAnsi="Times New Roman"/>
          <w:sz w:val="24"/>
          <w:szCs w:val="24"/>
        </w:rPr>
      </w:pPr>
      <w:r>
        <w:rPr>
          <w:rFonts w:ascii="Times New Roman" w:hAnsi="Times New Roman"/>
          <w:sz w:val="24"/>
          <w:szCs w:val="24"/>
        </w:rPr>
        <w:t>Основы моделирования. Знакомство с основными видами русского народного костюма. Смоленский женский и мужской костюм. Особенности и отличия. Орнамент в вышивке. Символика в узорах. Разработка эскизов куклы в народном костюме. Выставка изделий.</w:t>
      </w:r>
    </w:p>
    <w:p w14:paraId="5D0C99BB" w14:textId="77777777" w:rsidR="00B11A29" w:rsidRDefault="00B11A29" w:rsidP="00B11A29">
      <w:pPr>
        <w:numPr>
          <w:ilvl w:val="0"/>
          <w:numId w:val="13"/>
        </w:numPr>
        <w:autoSpaceDN w:val="0"/>
        <w:spacing w:after="0" w:line="276" w:lineRule="auto"/>
        <w:ind w:firstLine="709"/>
        <w:jc w:val="both"/>
        <w:rPr>
          <w:rFonts w:ascii="Times New Roman" w:hAnsi="Times New Roman"/>
          <w:sz w:val="24"/>
          <w:szCs w:val="24"/>
        </w:rPr>
      </w:pPr>
      <w:r>
        <w:rPr>
          <w:rFonts w:ascii="Times New Roman" w:hAnsi="Times New Roman"/>
          <w:sz w:val="24"/>
          <w:szCs w:val="24"/>
        </w:rPr>
        <w:t xml:space="preserve"> Мягкая игрушка. Виды и типы меха. Особенности работы с мехом. Швы на меховом изделии. Технология изготовления игрушки (Сердечко, собачка, котенок). Виды фурнитуры, способ крепления. Набивка игрушки. Виды стяжек, декора.</w:t>
      </w:r>
    </w:p>
    <w:p w14:paraId="47727B37" w14:textId="77777777" w:rsidR="00B11A29" w:rsidRDefault="00B11A29" w:rsidP="00B11A29">
      <w:pPr>
        <w:numPr>
          <w:ilvl w:val="0"/>
          <w:numId w:val="13"/>
        </w:numPr>
        <w:autoSpaceDN w:val="0"/>
        <w:spacing w:after="0" w:line="276" w:lineRule="auto"/>
        <w:ind w:firstLine="709"/>
        <w:jc w:val="both"/>
        <w:rPr>
          <w:rFonts w:ascii="Times New Roman" w:hAnsi="Times New Roman"/>
          <w:sz w:val="24"/>
          <w:szCs w:val="24"/>
        </w:rPr>
      </w:pPr>
      <w:r>
        <w:rPr>
          <w:rFonts w:ascii="Times New Roman" w:hAnsi="Times New Roman"/>
          <w:sz w:val="24"/>
          <w:szCs w:val="24"/>
        </w:rPr>
        <w:t xml:space="preserve"> Основы дефиле. Понятие. Походка и осанка. Характеристика и техника основных шагов и поворотов. Движение под музыку. Практика. Демонстрация.</w:t>
      </w:r>
    </w:p>
    <w:p w14:paraId="0DEDD67C" w14:textId="77777777" w:rsidR="00B11A29" w:rsidRDefault="00B11A29" w:rsidP="00B11A29">
      <w:pPr>
        <w:numPr>
          <w:ilvl w:val="0"/>
          <w:numId w:val="13"/>
        </w:numPr>
        <w:autoSpaceDN w:val="0"/>
        <w:spacing w:after="0" w:line="276" w:lineRule="auto"/>
        <w:ind w:firstLine="709"/>
        <w:jc w:val="both"/>
        <w:rPr>
          <w:rFonts w:ascii="Times New Roman" w:hAnsi="Times New Roman"/>
          <w:sz w:val="24"/>
          <w:szCs w:val="24"/>
        </w:rPr>
      </w:pPr>
      <w:r>
        <w:rPr>
          <w:rFonts w:ascii="Times New Roman" w:hAnsi="Times New Roman"/>
          <w:sz w:val="24"/>
          <w:szCs w:val="24"/>
        </w:rPr>
        <w:t>Подготовка и проведение итогового занятия, с использованием наставничества, способом передачи компетенций «ученик-ученик».</w:t>
      </w:r>
    </w:p>
    <w:p w14:paraId="7849FCEE" w14:textId="77777777" w:rsidR="00B11A29" w:rsidRDefault="00B11A29" w:rsidP="00B11A29">
      <w:pPr>
        <w:numPr>
          <w:ilvl w:val="0"/>
          <w:numId w:val="13"/>
        </w:numPr>
        <w:autoSpaceDN w:val="0"/>
        <w:spacing w:after="0" w:line="276" w:lineRule="auto"/>
        <w:ind w:firstLine="709"/>
        <w:jc w:val="both"/>
        <w:rPr>
          <w:rFonts w:ascii="Times New Roman" w:hAnsi="Times New Roman"/>
          <w:sz w:val="24"/>
          <w:szCs w:val="24"/>
        </w:rPr>
      </w:pPr>
      <w:r>
        <w:rPr>
          <w:rFonts w:ascii="Times New Roman" w:hAnsi="Times New Roman"/>
          <w:sz w:val="24"/>
          <w:szCs w:val="24"/>
        </w:rPr>
        <w:t xml:space="preserve"> Массовая работа (экскурсии, участие в мероприятиях Дворца) </w:t>
      </w:r>
    </w:p>
    <w:p w14:paraId="497924E8" w14:textId="77777777" w:rsidR="00B11A29" w:rsidRDefault="00B11A29" w:rsidP="00B11A29">
      <w:pPr>
        <w:tabs>
          <w:tab w:val="left" w:pos="720"/>
        </w:tabs>
        <w:spacing w:after="57" w:line="276" w:lineRule="auto"/>
        <w:ind w:firstLine="709"/>
        <w:jc w:val="both"/>
        <w:rPr>
          <w:rFonts w:ascii="Times New Roman" w:hAnsi="Times New Roman"/>
          <w:b/>
          <w:bCs/>
          <w:sz w:val="24"/>
          <w:szCs w:val="24"/>
        </w:rPr>
      </w:pPr>
      <w:r>
        <w:rPr>
          <w:rFonts w:ascii="Times New Roman" w:hAnsi="Times New Roman"/>
          <w:b/>
          <w:bCs/>
          <w:sz w:val="24"/>
          <w:szCs w:val="24"/>
        </w:rPr>
        <w:t xml:space="preserve">Дополнение к учебному плану </w:t>
      </w:r>
      <w:r>
        <w:rPr>
          <w:rFonts w:ascii="Times New Roman" w:hAnsi="Times New Roman"/>
          <w:b/>
          <w:sz w:val="24"/>
          <w:szCs w:val="24"/>
        </w:rPr>
        <w:t xml:space="preserve">дополнительной общеобразовательной программы «Мода и рукоделие» </w:t>
      </w:r>
      <w:r>
        <w:rPr>
          <w:rFonts w:ascii="Times New Roman" w:hAnsi="Times New Roman"/>
          <w:b/>
          <w:color w:val="00000A"/>
          <w:sz w:val="24"/>
          <w:szCs w:val="24"/>
          <w:lang w:eastAsia="zh-CN" w:bidi="hi-IN"/>
        </w:rPr>
        <w:t>на летний период</w:t>
      </w:r>
      <w:r>
        <w:rPr>
          <w:rFonts w:ascii="Times New Roman" w:hAnsi="Times New Roman"/>
          <w:b/>
          <w:sz w:val="24"/>
          <w:szCs w:val="24"/>
        </w:rPr>
        <w:t xml:space="preserve"> </w:t>
      </w:r>
      <w:r>
        <w:rPr>
          <w:rFonts w:ascii="Times New Roman" w:hAnsi="Times New Roman"/>
          <w:b/>
          <w:color w:val="00000A"/>
          <w:sz w:val="24"/>
          <w:szCs w:val="24"/>
          <w:lang w:eastAsia="zh-CN" w:bidi="hi-IN"/>
        </w:rPr>
        <w:t>согласно постановления Администрации города Смоленска</w:t>
      </w:r>
      <w:r>
        <w:rPr>
          <w:rFonts w:ascii="Times New Roman" w:hAnsi="Times New Roman"/>
          <w:b/>
          <w:sz w:val="24"/>
          <w:szCs w:val="24"/>
        </w:rPr>
        <w:t xml:space="preserve"> </w:t>
      </w:r>
      <w:r>
        <w:rPr>
          <w:rFonts w:ascii="Times New Roman" w:hAnsi="Times New Roman"/>
          <w:b/>
          <w:color w:val="00000A"/>
          <w:sz w:val="24"/>
          <w:szCs w:val="24"/>
          <w:lang w:eastAsia="zh-CN" w:bidi="hi-IN"/>
        </w:rPr>
        <w:t>от 27.11.2017 № 3604-адм.</w:t>
      </w:r>
      <w:r>
        <w:rPr>
          <w:rFonts w:ascii="Times New Roman" w:hAnsi="Times New Roman"/>
          <w:b/>
          <w:bCs/>
          <w:sz w:val="24"/>
          <w:szCs w:val="24"/>
        </w:rPr>
        <w:t xml:space="preserve"> </w:t>
      </w:r>
      <w:r>
        <w:rPr>
          <w:rFonts w:ascii="Times New Roman" w:hAnsi="Times New Roman"/>
          <w:color w:val="00000A"/>
          <w:sz w:val="24"/>
          <w:szCs w:val="24"/>
          <w:lang w:eastAsia="zh-CN" w:bidi="hi-IN"/>
        </w:rPr>
        <w:t xml:space="preserve">«О внесении изменений в положение об организации предоставления дополнительного образования детей в муниципальных бюджетных учреждениях дополнительного образования, подведомственных управлению образования и молодежной политики Администрации г. Смоленска, утвержденное постановлением Администрации города Смоленска от 07.12.2016  № 2921-адм. » </w:t>
      </w:r>
    </w:p>
    <w:p w14:paraId="4789A83B" w14:textId="77777777" w:rsidR="00B11A29" w:rsidRDefault="00B11A29" w:rsidP="00B11A29">
      <w:pPr>
        <w:tabs>
          <w:tab w:val="left" w:pos="1080"/>
        </w:tabs>
        <w:spacing w:after="57" w:line="276" w:lineRule="auto"/>
        <w:ind w:left="720" w:firstLine="709"/>
        <w:jc w:val="both"/>
        <w:rPr>
          <w:rFonts w:ascii="Times New Roman" w:hAnsi="Times New Roman"/>
          <w:color w:val="00000A"/>
          <w:sz w:val="24"/>
          <w:szCs w:val="24"/>
          <w:lang w:eastAsia="zh-CN" w:bidi="hi-IN"/>
        </w:rPr>
      </w:pPr>
    </w:p>
    <w:p w14:paraId="0707B202" w14:textId="77777777" w:rsidR="00B11A29" w:rsidRDefault="00B11A29" w:rsidP="00B11A29">
      <w:pPr>
        <w:spacing w:line="312" w:lineRule="auto"/>
        <w:jc w:val="both"/>
        <w:rPr>
          <w:rFonts w:ascii="Times New Roman" w:hAnsi="Times New Roman"/>
          <w:b/>
          <w:i/>
          <w:sz w:val="24"/>
          <w:szCs w:val="24"/>
          <w:lang w:eastAsia="ru-RU"/>
        </w:rPr>
      </w:pPr>
      <w:r>
        <w:rPr>
          <w:rFonts w:ascii="Times New Roman" w:hAnsi="Times New Roman"/>
          <w:b/>
          <w:i/>
          <w:sz w:val="24"/>
          <w:szCs w:val="24"/>
        </w:rPr>
        <w:lastRenderedPageBreak/>
        <w:t>Календарно-тематический план на летний период (1 год обучения)</w:t>
      </w:r>
    </w:p>
    <w:p w14:paraId="4D44B0A5" w14:textId="77777777" w:rsidR="00B11A29" w:rsidRDefault="00B11A29" w:rsidP="00B11A29">
      <w:pPr>
        <w:spacing w:line="312" w:lineRule="auto"/>
        <w:jc w:val="both"/>
        <w:rPr>
          <w:rFonts w:ascii="Times New Roman" w:hAnsi="Times New Roman"/>
          <w:b/>
          <w:i/>
          <w:sz w:val="24"/>
          <w:szCs w:val="24"/>
        </w:rPr>
      </w:pPr>
      <w:r>
        <w:rPr>
          <w:rFonts w:ascii="Times New Roman" w:hAnsi="Times New Roman"/>
          <w:b/>
          <w:i/>
          <w:sz w:val="24"/>
          <w:szCs w:val="24"/>
        </w:rPr>
        <w:t>Таблица занятий на июнь месяц</w:t>
      </w:r>
    </w:p>
    <w:tbl>
      <w:tblPr>
        <w:tblW w:w="9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
        <w:gridCol w:w="6957"/>
        <w:gridCol w:w="992"/>
        <w:gridCol w:w="709"/>
        <w:gridCol w:w="709"/>
      </w:tblGrid>
      <w:tr w:rsidR="00B11A29" w14:paraId="506688E2" w14:textId="77777777" w:rsidTr="00B11A29">
        <w:tc>
          <w:tcPr>
            <w:tcW w:w="427" w:type="dxa"/>
            <w:vMerge w:val="restart"/>
            <w:tcBorders>
              <w:top w:val="single" w:sz="4" w:space="0" w:color="auto"/>
              <w:left w:val="single" w:sz="4" w:space="0" w:color="auto"/>
              <w:bottom w:val="single" w:sz="4" w:space="0" w:color="auto"/>
              <w:right w:val="single" w:sz="4" w:space="0" w:color="auto"/>
            </w:tcBorders>
            <w:vAlign w:val="center"/>
            <w:hideMark/>
          </w:tcPr>
          <w:p w14:paraId="5F39937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6953" w:type="dxa"/>
            <w:vMerge w:val="restart"/>
            <w:tcBorders>
              <w:top w:val="single" w:sz="4" w:space="0" w:color="auto"/>
              <w:left w:val="single" w:sz="4" w:space="0" w:color="auto"/>
              <w:bottom w:val="single" w:sz="4" w:space="0" w:color="auto"/>
              <w:right w:val="single" w:sz="4" w:space="0" w:color="auto"/>
            </w:tcBorders>
            <w:vAlign w:val="center"/>
            <w:hideMark/>
          </w:tcPr>
          <w:p w14:paraId="3EDA264D" w14:textId="77777777" w:rsidR="00B11A29" w:rsidRDefault="00B11A29">
            <w:pPr>
              <w:spacing w:line="312" w:lineRule="auto"/>
              <w:ind w:firstLine="709"/>
              <w:jc w:val="both"/>
              <w:rPr>
                <w:rFonts w:ascii="Times New Roman" w:hAnsi="Times New Roman"/>
                <w:sz w:val="24"/>
                <w:szCs w:val="24"/>
              </w:rPr>
            </w:pPr>
            <w:r>
              <w:rPr>
                <w:rFonts w:ascii="Times New Roman" w:hAnsi="Times New Roman"/>
                <w:sz w:val="24"/>
                <w:szCs w:val="24"/>
              </w:rPr>
              <w:t xml:space="preserve">Тема занятий </w:t>
            </w:r>
          </w:p>
        </w:tc>
        <w:tc>
          <w:tcPr>
            <w:tcW w:w="2409" w:type="dxa"/>
            <w:gridSpan w:val="3"/>
            <w:tcBorders>
              <w:top w:val="single" w:sz="4" w:space="0" w:color="auto"/>
              <w:left w:val="single" w:sz="4" w:space="0" w:color="auto"/>
              <w:bottom w:val="single" w:sz="4" w:space="0" w:color="auto"/>
              <w:right w:val="single" w:sz="4" w:space="0" w:color="auto"/>
            </w:tcBorders>
            <w:vAlign w:val="center"/>
            <w:hideMark/>
          </w:tcPr>
          <w:p w14:paraId="51FC200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Кол-во часов</w:t>
            </w:r>
          </w:p>
        </w:tc>
      </w:tr>
      <w:tr w:rsidR="00B11A29" w14:paraId="217C5CB2" w14:textId="77777777" w:rsidTr="00B11A29">
        <w:tc>
          <w:tcPr>
            <w:tcW w:w="427" w:type="dxa"/>
            <w:vMerge/>
            <w:tcBorders>
              <w:top w:val="single" w:sz="4" w:space="0" w:color="auto"/>
              <w:left w:val="single" w:sz="4" w:space="0" w:color="auto"/>
              <w:bottom w:val="single" w:sz="4" w:space="0" w:color="auto"/>
              <w:right w:val="single" w:sz="4" w:space="0" w:color="auto"/>
            </w:tcBorders>
            <w:vAlign w:val="center"/>
            <w:hideMark/>
          </w:tcPr>
          <w:p w14:paraId="089E311A" w14:textId="77777777" w:rsidR="00B11A29" w:rsidRDefault="00B11A29">
            <w:pPr>
              <w:spacing w:after="0" w:line="240" w:lineRule="auto"/>
              <w:rPr>
                <w:rFonts w:ascii="Times New Roman" w:hAnsi="Times New Roman"/>
                <w:sz w:val="24"/>
                <w:szCs w:val="24"/>
              </w:rPr>
            </w:pPr>
          </w:p>
        </w:tc>
        <w:tc>
          <w:tcPr>
            <w:tcW w:w="6953" w:type="dxa"/>
            <w:vMerge/>
            <w:tcBorders>
              <w:top w:val="single" w:sz="4" w:space="0" w:color="auto"/>
              <w:left w:val="single" w:sz="4" w:space="0" w:color="auto"/>
              <w:bottom w:val="single" w:sz="4" w:space="0" w:color="auto"/>
              <w:right w:val="single" w:sz="4" w:space="0" w:color="auto"/>
            </w:tcBorders>
            <w:vAlign w:val="center"/>
            <w:hideMark/>
          </w:tcPr>
          <w:p w14:paraId="37CE749C" w14:textId="77777777" w:rsidR="00B11A29" w:rsidRDefault="00B11A29">
            <w:pPr>
              <w:spacing w:after="0" w:line="240" w:lineRule="auto"/>
              <w:rPr>
                <w:rFonts w:ascii="Times New Roman" w:hAnsi="Times New Roman"/>
                <w:sz w:val="24"/>
                <w:szCs w:val="24"/>
              </w:rPr>
            </w:pPr>
          </w:p>
        </w:tc>
        <w:tc>
          <w:tcPr>
            <w:tcW w:w="991" w:type="dxa"/>
            <w:tcBorders>
              <w:top w:val="single" w:sz="4" w:space="0" w:color="auto"/>
              <w:left w:val="single" w:sz="4" w:space="0" w:color="auto"/>
              <w:bottom w:val="single" w:sz="4" w:space="0" w:color="auto"/>
              <w:right w:val="single" w:sz="4" w:space="0" w:color="auto"/>
            </w:tcBorders>
            <w:hideMark/>
          </w:tcPr>
          <w:p w14:paraId="065C471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Теория</w:t>
            </w:r>
          </w:p>
        </w:tc>
        <w:tc>
          <w:tcPr>
            <w:tcW w:w="709" w:type="dxa"/>
            <w:tcBorders>
              <w:top w:val="single" w:sz="4" w:space="0" w:color="auto"/>
              <w:left w:val="single" w:sz="4" w:space="0" w:color="auto"/>
              <w:bottom w:val="single" w:sz="4" w:space="0" w:color="auto"/>
              <w:right w:val="single" w:sz="4" w:space="0" w:color="auto"/>
            </w:tcBorders>
            <w:hideMark/>
          </w:tcPr>
          <w:p w14:paraId="1D1EE1B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Практ</w:t>
            </w:r>
          </w:p>
        </w:tc>
        <w:tc>
          <w:tcPr>
            <w:tcW w:w="709" w:type="dxa"/>
            <w:tcBorders>
              <w:top w:val="single" w:sz="4" w:space="0" w:color="auto"/>
              <w:left w:val="single" w:sz="4" w:space="0" w:color="auto"/>
              <w:bottom w:val="single" w:sz="4" w:space="0" w:color="auto"/>
              <w:right w:val="single" w:sz="4" w:space="0" w:color="auto"/>
            </w:tcBorders>
            <w:hideMark/>
          </w:tcPr>
          <w:p w14:paraId="44C700F4"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Всего</w:t>
            </w:r>
          </w:p>
        </w:tc>
      </w:tr>
      <w:tr w:rsidR="00B11A29" w14:paraId="667A41D6" w14:textId="77777777" w:rsidTr="00B11A29">
        <w:tc>
          <w:tcPr>
            <w:tcW w:w="427" w:type="dxa"/>
            <w:tcBorders>
              <w:top w:val="single" w:sz="4" w:space="0" w:color="auto"/>
              <w:left w:val="single" w:sz="4" w:space="0" w:color="auto"/>
              <w:bottom w:val="single" w:sz="4" w:space="0" w:color="auto"/>
              <w:right w:val="single" w:sz="4" w:space="0" w:color="auto"/>
            </w:tcBorders>
            <w:hideMark/>
          </w:tcPr>
          <w:p w14:paraId="3AFCDA27"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6953" w:type="dxa"/>
            <w:tcBorders>
              <w:top w:val="single" w:sz="4" w:space="0" w:color="auto"/>
              <w:left w:val="single" w:sz="4" w:space="0" w:color="auto"/>
              <w:bottom w:val="single" w:sz="4" w:space="0" w:color="auto"/>
              <w:right w:val="single" w:sz="4" w:space="0" w:color="auto"/>
            </w:tcBorders>
            <w:hideMark/>
          </w:tcPr>
          <w:p w14:paraId="1149DA92"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 xml:space="preserve">Заготовка природных материалов. </w:t>
            </w:r>
          </w:p>
        </w:tc>
        <w:tc>
          <w:tcPr>
            <w:tcW w:w="991" w:type="dxa"/>
            <w:tcBorders>
              <w:top w:val="single" w:sz="4" w:space="0" w:color="auto"/>
              <w:left w:val="single" w:sz="4" w:space="0" w:color="auto"/>
              <w:bottom w:val="single" w:sz="4" w:space="0" w:color="auto"/>
              <w:right w:val="single" w:sz="4" w:space="0" w:color="auto"/>
            </w:tcBorders>
            <w:hideMark/>
          </w:tcPr>
          <w:p w14:paraId="5952C2B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5703EE3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4CD6C617"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4</w:t>
            </w:r>
          </w:p>
        </w:tc>
      </w:tr>
      <w:tr w:rsidR="00B11A29" w14:paraId="1E9BF6D4" w14:textId="77777777" w:rsidTr="00B11A29">
        <w:tc>
          <w:tcPr>
            <w:tcW w:w="427" w:type="dxa"/>
            <w:tcBorders>
              <w:top w:val="single" w:sz="4" w:space="0" w:color="auto"/>
              <w:left w:val="single" w:sz="4" w:space="0" w:color="auto"/>
              <w:bottom w:val="single" w:sz="4" w:space="0" w:color="auto"/>
              <w:right w:val="single" w:sz="4" w:space="0" w:color="auto"/>
            </w:tcBorders>
            <w:hideMark/>
          </w:tcPr>
          <w:p w14:paraId="7B3C94A4"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6953" w:type="dxa"/>
            <w:tcBorders>
              <w:top w:val="single" w:sz="4" w:space="0" w:color="auto"/>
              <w:left w:val="single" w:sz="4" w:space="0" w:color="auto"/>
              <w:bottom w:val="single" w:sz="4" w:space="0" w:color="auto"/>
              <w:right w:val="single" w:sz="4" w:space="0" w:color="auto"/>
            </w:tcBorders>
            <w:hideMark/>
          </w:tcPr>
          <w:p w14:paraId="5E1F58F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Изготовление народных кукол из природного материала.</w:t>
            </w:r>
          </w:p>
        </w:tc>
        <w:tc>
          <w:tcPr>
            <w:tcW w:w="991" w:type="dxa"/>
            <w:tcBorders>
              <w:top w:val="single" w:sz="4" w:space="0" w:color="auto"/>
              <w:left w:val="single" w:sz="4" w:space="0" w:color="auto"/>
              <w:bottom w:val="single" w:sz="4" w:space="0" w:color="auto"/>
              <w:right w:val="single" w:sz="4" w:space="0" w:color="auto"/>
            </w:tcBorders>
            <w:hideMark/>
          </w:tcPr>
          <w:p w14:paraId="73A5635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2AE09F07"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14:paraId="06419FC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6</w:t>
            </w:r>
          </w:p>
        </w:tc>
      </w:tr>
      <w:tr w:rsidR="00B11A29" w14:paraId="7BC1DA49" w14:textId="77777777" w:rsidTr="00B11A29">
        <w:tc>
          <w:tcPr>
            <w:tcW w:w="427" w:type="dxa"/>
            <w:tcBorders>
              <w:top w:val="single" w:sz="4" w:space="0" w:color="auto"/>
              <w:left w:val="single" w:sz="4" w:space="0" w:color="auto"/>
              <w:bottom w:val="single" w:sz="4" w:space="0" w:color="auto"/>
              <w:right w:val="single" w:sz="4" w:space="0" w:color="auto"/>
            </w:tcBorders>
            <w:hideMark/>
          </w:tcPr>
          <w:p w14:paraId="6058F2D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6953" w:type="dxa"/>
            <w:tcBorders>
              <w:top w:val="single" w:sz="4" w:space="0" w:color="auto"/>
              <w:left w:val="single" w:sz="4" w:space="0" w:color="auto"/>
              <w:bottom w:val="single" w:sz="4" w:space="0" w:color="auto"/>
              <w:right w:val="single" w:sz="4" w:space="0" w:color="auto"/>
            </w:tcBorders>
            <w:hideMark/>
          </w:tcPr>
          <w:p w14:paraId="4F68008F" w14:textId="77777777" w:rsidR="00B11A29" w:rsidRDefault="00B11A29">
            <w:pPr>
              <w:pStyle w:val="ac"/>
              <w:snapToGrid w:val="0"/>
              <w:spacing w:line="312" w:lineRule="auto"/>
              <w:jc w:val="both"/>
            </w:pPr>
            <w:r>
              <w:t>Изготовление обрядовой куклы «Купала» (текстиль)</w:t>
            </w:r>
          </w:p>
        </w:tc>
        <w:tc>
          <w:tcPr>
            <w:tcW w:w="991" w:type="dxa"/>
            <w:tcBorders>
              <w:top w:val="single" w:sz="4" w:space="0" w:color="auto"/>
              <w:left w:val="single" w:sz="4" w:space="0" w:color="auto"/>
              <w:bottom w:val="single" w:sz="4" w:space="0" w:color="auto"/>
              <w:right w:val="single" w:sz="4" w:space="0" w:color="auto"/>
            </w:tcBorders>
            <w:hideMark/>
          </w:tcPr>
          <w:p w14:paraId="63EA5679"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300448B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2F661F0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r>
      <w:tr w:rsidR="00B11A29" w14:paraId="50C78ACA" w14:textId="77777777" w:rsidTr="00B11A29">
        <w:tc>
          <w:tcPr>
            <w:tcW w:w="427" w:type="dxa"/>
            <w:tcBorders>
              <w:top w:val="single" w:sz="4" w:space="0" w:color="auto"/>
              <w:left w:val="single" w:sz="4" w:space="0" w:color="auto"/>
              <w:bottom w:val="single" w:sz="4" w:space="0" w:color="auto"/>
              <w:right w:val="single" w:sz="4" w:space="0" w:color="auto"/>
            </w:tcBorders>
            <w:hideMark/>
          </w:tcPr>
          <w:p w14:paraId="56E014E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4</w:t>
            </w:r>
          </w:p>
        </w:tc>
        <w:tc>
          <w:tcPr>
            <w:tcW w:w="6953" w:type="dxa"/>
            <w:tcBorders>
              <w:top w:val="single" w:sz="4" w:space="0" w:color="auto"/>
              <w:left w:val="single" w:sz="4" w:space="0" w:color="auto"/>
              <w:bottom w:val="single" w:sz="4" w:space="0" w:color="auto"/>
              <w:right w:val="single" w:sz="4" w:space="0" w:color="auto"/>
            </w:tcBorders>
            <w:hideMark/>
          </w:tcPr>
          <w:p w14:paraId="6D8FFCBF" w14:textId="77777777" w:rsidR="00B11A29" w:rsidRDefault="00B11A29">
            <w:pPr>
              <w:pStyle w:val="ac"/>
              <w:spacing w:line="312" w:lineRule="auto"/>
              <w:jc w:val="both"/>
            </w:pPr>
            <w:r>
              <w:t>Экскурсия в выставочный зал ГБУК ОЦНТ</w:t>
            </w:r>
          </w:p>
        </w:tc>
        <w:tc>
          <w:tcPr>
            <w:tcW w:w="991" w:type="dxa"/>
            <w:tcBorders>
              <w:top w:val="single" w:sz="4" w:space="0" w:color="auto"/>
              <w:left w:val="single" w:sz="4" w:space="0" w:color="auto"/>
              <w:bottom w:val="single" w:sz="4" w:space="0" w:color="auto"/>
              <w:right w:val="single" w:sz="4" w:space="0" w:color="auto"/>
            </w:tcBorders>
            <w:hideMark/>
          </w:tcPr>
          <w:p w14:paraId="47E0291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7D9635F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06A05AC9"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r>
      <w:tr w:rsidR="00B11A29" w14:paraId="17C035A0" w14:textId="77777777" w:rsidTr="00B11A29">
        <w:tc>
          <w:tcPr>
            <w:tcW w:w="427" w:type="dxa"/>
            <w:tcBorders>
              <w:top w:val="single" w:sz="4" w:space="0" w:color="auto"/>
              <w:left w:val="single" w:sz="4" w:space="0" w:color="auto"/>
              <w:bottom w:val="single" w:sz="4" w:space="0" w:color="auto"/>
              <w:right w:val="single" w:sz="4" w:space="0" w:color="auto"/>
            </w:tcBorders>
            <w:hideMark/>
          </w:tcPr>
          <w:p w14:paraId="122442F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5</w:t>
            </w:r>
          </w:p>
        </w:tc>
        <w:tc>
          <w:tcPr>
            <w:tcW w:w="6953" w:type="dxa"/>
            <w:tcBorders>
              <w:top w:val="single" w:sz="4" w:space="0" w:color="auto"/>
              <w:left w:val="single" w:sz="4" w:space="0" w:color="auto"/>
              <w:bottom w:val="single" w:sz="4" w:space="0" w:color="auto"/>
              <w:right w:val="single" w:sz="4" w:space="0" w:color="auto"/>
            </w:tcBorders>
            <w:hideMark/>
          </w:tcPr>
          <w:p w14:paraId="14291668" w14:textId="77777777" w:rsidR="00B11A29" w:rsidRDefault="00B11A29">
            <w:pPr>
              <w:pStyle w:val="ac"/>
              <w:spacing w:line="312" w:lineRule="auto"/>
              <w:jc w:val="both"/>
            </w:pPr>
            <w:r>
              <w:t>Экскурсия в музей ДТДМ (клуб Гамаюн)</w:t>
            </w:r>
          </w:p>
        </w:tc>
        <w:tc>
          <w:tcPr>
            <w:tcW w:w="991" w:type="dxa"/>
            <w:tcBorders>
              <w:top w:val="single" w:sz="4" w:space="0" w:color="auto"/>
              <w:left w:val="single" w:sz="4" w:space="0" w:color="auto"/>
              <w:bottom w:val="single" w:sz="4" w:space="0" w:color="auto"/>
              <w:right w:val="single" w:sz="4" w:space="0" w:color="auto"/>
            </w:tcBorders>
            <w:hideMark/>
          </w:tcPr>
          <w:p w14:paraId="074D5B1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3DAD3E6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3A3ED6B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r>
    </w:tbl>
    <w:p w14:paraId="43D5FA5D" w14:textId="77777777" w:rsidR="00B11A29" w:rsidRDefault="00B11A29" w:rsidP="00B11A29">
      <w:pPr>
        <w:spacing w:line="312" w:lineRule="auto"/>
        <w:jc w:val="both"/>
        <w:rPr>
          <w:rFonts w:ascii="Times New Roman" w:hAnsi="Times New Roman"/>
          <w:b/>
          <w:i/>
          <w:sz w:val="24"/>
          <w:szCs w:val="24"/>
        </w:rPr>
      </w:pPr>
    </w:p>
    <w:p w14:paraId="02F2A751" w14:textId="77777777" w:rsidR="00B11A29" w:rsidRDefault="00B11A29" w:rsidP="00B11A29">
      <w:pPr>
        <w:spacing w:line="312" w:lineRule="auto"/>
        <w:jc w:val="both"/>
        <w:rPr>
          <w:rFonts w:ascii="Times New Roman" w:hAnsi="Times New Roman"/>
          <w:b/>
          <w:i/>
          <w:sz w:val="24"/>
          <w:szCs w:val="24"/>
          <w:lang w:eastAsia="ru-RU"/>
        </w:rPr>
      </w:pPr>
      <w:r>
        <w:rPr>
          <w:rFonts w:ascii="Times New Roman" w:hAnsi="Times New Roman"/>
          <w:b/>
          <w:i/>
          <w:sz w:val="24"/>
          <w:szCs w:val="24"/>
        </w:rPr>
        <w:t>Таблица занятий на июль месяц</w:t>
      </w:r>
    </w:p>
    <w:tbl>
      <w:tblPr>
        <w:tblW w:w="9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
        <w:gridCol w:w="6957"/>
        <w:gridCol w:w="992"/>
        <w:gridCol w:w="709"/>
        <w:gridCol w:w="709"/>
      </w:tblGrid>
      <w:tr w:rsidR="00B11A29" w14:paraId="7678722E" w14:textId="77777777" w:rsidTr="00B11A29">
        <w:tc>
          <w:tcPr>
            <w:tcW w:w="427" w:type="dxa"/>
            <w:vMerge w:val="restart"/>
            <w:tcBorders>
              <w:top w:val="single" w:sz="4" w:space="0" w:color="auto"/>
              <w:left w:val="single" w:sz="4" w:space="0" w:color="auto"/>
              <w:bottom w:val="single" w:sz="4" w:space="0" w:color="auto"/>
              <w:right w:val="single" w:sz="4" w:space="0" w:color="auto"/>
            </w:tcBorders>
            <w:vAlign w:val="center"/>
            <w:hideMark/>
          </w:tcPr>
          <w:p w14:paraId="320986A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6953" w:type="dxa"/>
            <w:vMerge w:val="restart"/>
            <w:tcBorders>
              <w:top w:val="single" w:sz="4" w:space="0" w:color="auto"/>
              <w:left w:val="single" w:sz="4" w:space="0" w:color="auto"/>
              <w:bottom w:val="single" w:sz="4" w:space="0" w:color="auto"/>
              <w:right w:val="single" w:sz="4" w:space="0" w:color="auto"/>
            </w:tcBorders>
            <w:vAlign w:val="center"/>
            <w:hideMark/>
          </w:tcPr>
          <w:p w14:paraId="327E6472" w14:textId="77777777" w:rsidR="00B11A29" w:rsidRDefault="00B11A29">
            <w:pPr>
              <w:spacing w:line="312" w:lineRule="auto"/>
              <w:ind w:left="360" w:firstLine="709"/>
              <w:jc w:val="both"/>
              <w:rPr>
                <w:rFonts w:ascii="Times New Roman" w:hAnsi="Times New Roman"/>
                <w:b/>
                <w:i/>
                <w:sz w:val="24"/>
                <w:szCs w:val="24"/>
                <w:lang w:eastAsia="ru-RU"/>
              </w:rPr>
            </w:pPr>
            <w:r>
              <w:rPr>
                <w:rFonts w:ascii="Times New Roman" w:hAnsi="Times New Roman"/>
                <w:sz w:val="24"/>
                <w:szCs w:val="24"/>
              </w:rPr>
              <w:t xml:space="preserve">Тема занятий </w:t>
            </w:r>
          </w:p>
        </w:tc>
        <w:tc>
          <w:tcPr>
            <w:tcW w:w="2409" w:type="dxa"/>
            <w:gridSpan w:val="3"/>
            <w:tcBorders>
              <w:top w:val="single" w:sz="4" w:space="0" w:color="auto"/>
              <w:left w:val="single" w:sz="4" w:space="0" w:color="auto"/>
              <w:bottom w:val="single" w:sz="4" w:space="0" w:color="auto"/>
              <w:right w:val="single" w:sz="4" w:space="0" w:color="auto"/>
            </w:tcBorders>
            <w:vAlign w:val="center"/>
            <w:hideMark/>
          </w:tcPr>
          <w:p w14:paraId="35E03C5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Кол-во часов</w:t>
            </w:r>
          </w:p>
        </w:tc>
      </w:tr>
      <w:tr w:rsidR="00B11A29" w14:paraId="1095732F" w14:textId="77777777" w:rsidTr="00B11A29">
        <w:tc>
          <w:tcPr>
            <w:tcW w:w="427" w:type="dxa"/>
            <w:vMerge/>
            <w:tcBorders>
              <w:top w:val="single" w:sz="4" w:space="0" w:color="auto"/>
              <w:left w:val="single" w:sz="4" w:space="0" w:color="auto"/>
              <w:bottom w:val="single" w:sz="4" w:space="0" w:color="auto"/>
              <w:right w:val="single" w:sz="4" w:space="0" w:color="auto"/>
            </w:tcBorders>
            <w:vAlign w:val="center"/>
            <w:hideMark/>
          </w:tcPr>
          <w:p w14:paraId="05C149F9" w14:textId="77777777" w:rsidR="00B11A29" w:rsidRDefault="00B11A29">
            <w:pPr>
              <w:spacing w:after="0" w:line="240" w:lineRule="auto"/>
              <w:rPr>
                <w:rFonts w:ascii="Times New Roman" w:hAnsi="Times New Roman"/>
                <w:sz w:val="24"/>
                <w:szCs w:val="24"/>
              </w:rPr>
            </w:pPr>
          </w:p>
        </w:tc>
        <w:tc>
          <w:tcPr>
            <w:tcW w:w="6953" w:type="dxa"/>
            <w:vMerge/>
            <w:tcBorders>
              <w:top w:val="single" w:sz="4" w:space="0" w:color="auto"/>
              <w:left w:val="single" w:sz="4" w:space="0" w:color="auto"/>
              <w:bottom w:val="single" w:sz="4" w:space="0" w:color="auto"/>
              <w:right w:val="single" w:sz="4" w:space="0" w:color="auto"/>
            </w:tcBorders>
            <w:vAlign w:val="center"/>
            <w:hideMark/>
          </w:tcPr>
          <w:p w14:paraId="633F814A" w14:textId="77777777" w:rsidR="00B11A29" w:rsidRDefault="00B11A29">
            <w:pPr>
              <w:spacing w:after="0" w:line="240" w:lineRule="auto"/>
              <w:rPr>
                <w:rFonts w:ascii="Times New Roman" w:hAnsi="Times New Roman"/>
                <w:b/>
                <w:i/>
                <w:sz w:val="24"/>
                <w:szCs w:val="24"/>
                <w:lang w:eastAsia="ru-RU"/>
              </w:rPr>
            </w:pPr>
          </w:p>
        </w:tc>
        <w:tc>
          <w:tcPr>
            <w:tcW w:w="991" w:type="dxa"/>
            <w:tcBorders>
              <w:top w:val="single" w:sz="4" w:space="0" w:color="auto"/>
              <w:left w:val="single" w:sz="4" w:space="0" w:color="auto"/>
              <w:bottom w:val="single" w:sz="4" w:space="0" w:color="auto"/>
              <w:right w:val="single" w:sz="4" w:space="0" w:color="auto"/>
            </w:tcBorders>
            <w:hideMark/>
          </w:tcPr>
          <w:p w14:paraId="164FD7B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Теория</w:t>
            </w:r>
          </w:p>
        </w:tc>
        <w:tc>
          <w:tcPr>
            <w:tcW w:w="709" w:type="dxa"/>
            <w:tcBorders>
              <w:top w:val="single" w:sz="4" w:space="0" w:color="auto"/>
              <w:left w:val="single" w:sz="4" w:space="0" w:color="auto"/>
              <w:bottom w:val="single" w:sz="4" w:space="0" w:color="auto"/>
              <w:right w:val="single" w:sz="4" w:space="0" w:color="auto"/>
            </w:tcBorders>
            <w:hideMark/>
          </w:tcPr>
          <w:p w14:paraId="101252A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Практ</w:t>
            </w:r>
          </w:p>
        </w:tc>
        <w:tc>
          <w:tcPr>
            <w:tcW w:w="709" w:type="dxa"/>
            <w:tcBorders>
              <w:top w:val="single" w:sz="4" w:space="0" w:color="auto"/>
              <w:left w:val="single" w:sz="4" w:space="0" w:color="auto"/>
              <w:bottom w:val="single" w:sz="4" w:space="0" w:color="auto"/>
              <w:right w:val="single" w:sz="4" w:space="0" w:color="auto"/>
            </w:tcBorders>
            <w:hideMark/>
          </w:tcPr>
          <w:p w14:paraId="29FAAB9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Всего</w:t>
            </w:r>
          </w:p>
        </w:tc>
      </w:tr>
      <w:tr w:rsidR="00B11A29" w14:paraId="6922BB1B" w14:textId="77777777" w:rsidTr="00B11A29">
        <w:tc>
          <w:tcPr>
            <w:tcW w:w="427" w:type="dxa"/>
            <w:tcBorders>
              <w:top w:val="single" w:sz="4" w:space="0" w:color="auto"/>
              <w:left w:val="single" w:sz="4" w:space="0" w:color="auto"/>
              <w:bottom w:val="single" w:sz="4" w:space="0" w:color="auto"/>
              <w:right w:val="single" w:sz="4" w:space="0" w:color="auto"/>
            </w:tcBorders>
            <w:hideMark/>
          </w:tcPr>
          <w:p w14:paraId="507095C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6953" w:type="dxa"/>
            <w:tcBorders>
              <w:top w:val="single" w:sz="4" w:space="0" w:color="auto"/>
              <w:left w:val="single" w:sz="4" w:space="0" w:color="auto"/>
              <w:bottom w:val="single" w:sz="4" w:space="0" w:color="auto"/>
              <w:right w:val="single" w:sz="4" w:space="0" w:color="auto"/>
            </w:tcBorders>
            <w:hideMark/>
          </w:tcPr>
          <w:p w14:paraId="0A3007D6" w14:textId="77777777" w:rsidR="00B11A29" w:rsidRDefault="00B11A29">
            <w:pPr>
              <w:pStyle w:val="ac"/>
              <w:snapToGrid w:val="0"/>
              <w:spacing w:line="312" w:lineRule="auto"/>
              <w:jc w:val="both"/>
            </w:pPr>
            <w:r>
              <w:t xml:space="preserve">Экскурсия в музей. (Русский лен) </w:t>
            </w:r>
          </w:p>
        </w:tc>
        <w:tc>
          <w:tcPr>
            <w:tcW w:w="991" w:type="dxa"/>
            <w:tcBorders>
              <w:top w:val="single" w:sz="4" w:space="0" w:color="auto"/>
              <w:left w:val="single" w:sz="4" w:space="0" w:color="auto"/>
              <w:bottom w:val="single" w:sz="4" w:space="0" w:color="auto"/>
              <w:right w:val="single" w:sz="4" w:space="0" w:color="auto"/>
            </w:tcBorders>
            <w:hideMark/>
          </w:tcPr>
          <w:p w14:paraId="6FA943D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4B9CFB5B"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6063A0F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r>
      <w:tr w:rsidR="00B11A29" w14:paraId="04D142E9" w14:textId="77777777" w:rsidTr="00B11A29">
        <w:tc>
          <w:tcPr>
            <w:tcW w:w="427" w:type="dxa"/>
            <w:tcBorders>
              <w:top w:val="single" w:sz="4" w:space="0" w:color="auto"/>
              <w:left w:val="single" w:sz="4" w:space="0" w:color="auto"/>
              <w:bottom w:val="single" w:sz="4" w:space="0" w:color="auto"/>
              <w:right w:val="single" w:sz="4" w:space="0" w:color="auto"/>
            </w:tcBorders>
            <w:hideMark/>
          </w:tcPr>
          <w:p w14:paraId="7470EE6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6953" w:type="dxa"/>
            <w:tcBorders>
              <w:top w:val="single" w:sz="4" w:space="0" w:color="auto"/>
              <w:left w:val="single" w:sz="4" w:space="0" w:color="auto"/>
              <w:bottom w:val="single" w:sz="4" w:space="0" w:color="auto"/>
              <w:right w:val="single" w:sz="4" w:space="0" w:color="auto"/>
            </w:tcBorders>
            <w:hideMark/>
          </w:tcPr>
          <w:p w14:paraId="2B77897D" w14:textId="77777777" w:rsidR="00B11A29" w:rsidRDefault="00B11A29">
            <w:pPr>
              <w:pStyle w:val="ac"/>
              <w:snapToGrid w:val="0"/>
              <w:spacing w:line="312" w:lineRule="auto"/>
              <w:jc w:val="both"/>
            </w:pPr>
            <w:r>
              <w:t>Подготовка к проведению показов коллекций. Дефиле.</w:t>
            </w:r>
          </w:p>
        </w:tc>
        <w:tc>
          <w:tcPr>
            <w:tcW w:w="991" w:type="dxa"/>
            <w:tcBorders>
              <w:top w:val="single" w:sz="4" w:space="0" w:color="auto"/>
              <w:left w:val="single" w:sz="4" w:space="0" w:color="auto"/>
              <w:bottom w:val="single" w:sz="4" w:space="0" w:color="auto"/>
              <w:right w:val="single" w:sz="4" w:space="0" w:color="auto"/>
            </w:tcBorders>
            <w:hideMark/>
          </w:tcPr>
          <w:p w14:paraId="23E25BC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3DE6985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526EEEF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r>
    </w:tbl>
    <w:p w14:paraId="6B009053" w14:textId="77777777" w:rsidR="00B11A29" w:rsidRDefault="00B11A29" w:rsidP="00B11A29">
      <w:pPr>
        <w:spacing w:line="312" w:lineRule="auto"/>
        <w:jc w:val="both"/>
        <w:rPr>
          <w:rFonts w:ascii="Times New Roman" w:hAnsi="Times New Roman"/>
          <w:b/>
          <w:i/>
          <w:sz w:val="24"/>
          <w:szCs w:val="24"/>
        </w:rPr>
      </w:pPr>
    </w:p>
    <w:p w14:paraId="0FADBC63" w14:textId="77777777" w:rsidR="00B11A29" w:rsidRDefault="00B11A29" w:rsidP="00B11A29">
      <w:pPr>
        <w:spacing w:line="312" w:lineRule="auto"/>
        <w:jc w:val="both"/>
        <w:rPr>
          <w:rFonts w:ascii="Times New Roman" w:hAnsi="Times New Roman"/>
          <w:b/>
          <w:sz w:val="24"/>
          <w:szCs w:val="24"/>
          <w:lang w:eastAsia="ru-RU"/>
        </w:rPr>
      </w:pPr>
      <w:r>
        <w:rPr>
          <w:rFonts w:ascii="Times New Roman" w:hAnsi="Times New Roman"/>
          <w:b/>
          <w:i/>
          <w:sz w:val="24"/>
          <w:szCs w:val="24"/>
        </w:rPr>
        <w:t>Таблица занятий на август месяц</w:t>
      </w:r>
      <w:r>
        <w:rPr>
          <w:rFonts w:ascii="Times New Roman" w:hAnsi="Times New Roman"/>
          <w:b/>
          <w:sz w:val="24"/>
          <w:szCs w:val="24"/>
        </w:rPr>
        <w:t xml:space="preserve">                               </w:t>
      </w:r>
    </w:p>
    <w:tbl>
      <w:tblPr>
        <w:tblW w:w="101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7019"/>
        <w:gridCol w:w="992"/>
        <w:gridCol w:w="850"/>
        <w:gridCol w:w="709"/>
      </w:tblGrid>
      <w:tr w:rsidR="00B11A29" w14:paraId="3DBEFFD7" w14:textId="77777777" w:rsidTr="00B11A29">
        <w:tc>
          <w:tcPr>
            <w:tcW w:w="540" w:type="dxa"/>
            <w:vMerge w:val="restart"/>
            <w:tcBorders>
              <w:top w:val="single" w:sz="4" w:space="0" w:color="auto"/>
              <w:left w:val="single" w:sz="4" w:space="0" w:color="auto"/>
              <w:bottom w:val="single" w:sz="4" w:space="0" w:color="auto"/>
              <w:right w:val="single" w:sz="4" w:space="0" w:color="auto"/>
            </w:tcBorders>
            <w:vAlign w:val="center"/>
            <w:hideMark/>
          </w:tcPr>
          <w:p w14:paraId="1720DBB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20" w:type="dxa"/>
            <w:vMerge w:val="restart"/>
            <w:tcBorders>
              <w:top w:val="single" w:sz="4" w:space="0" w:color="auto"/>
              <w:left w:val="single" w:sz="4" w:space="0" w:color="auto"/>
              <w:bottom w:val="single" w:sz="4" w:space="0" w:color="auto"/>
              <w:right w:val="single" w:sz="4" w:space="0" w:color="auto"/>
            </w:tcBorders>
            <w:vAlign w:val="center"/>
            <w:hideMark/>
          </w:tcPr>
          <w:p w14:paraId="629A96DC" w14:textId="77777777" w:rsidR="00B11A29" w:rsidRDefault="00B11A29">
            <w:pPr>
              <w:spacing w:line="312" w:lineRule="auto"/>
              <w:ind w:left="360" w:firstLine="709"/>
              <w:jc w:val="both"/>
              <w:rPr>
                <w:rFonts w:ascii="Times New Roman" w:hAnsi="Times New Roman"/>
                <w:b/>
                <w:i/>
                <w:sz w:val="24"/>
                <w:szCs w:val="24"/>
                <w:lang w:eastAsia="ru-RU"/>
              </w:rPr>
            </w:pPr>
            <w:r>
              <w:rPr>
                <w:rFonts w:ascii="Times New Roman" w:hAnsi="Times New Roman"/>
                <w:sz w:val="24"/>
                <w:szCs w:val="24"/>
              </w:rPr>
              <w:t xml:space="preserve">Тема занятий </w:t>
            </w:r>
          </w:p>
        </w:tc>
        <w:tc>
          <w:tcPr>
            <w:tcW w:w="2551" w:type="dxa"/>
            <w:gridSpan w:val="3"/>
            <w:tcBorders>
              <w:top w:val="single" w:sz="4" w:space="0" w:color="auto"/>
              <w:left w:val="single" w:sz="4" w:space="0" w:color="auto"/>
              <w:bottom w:val="single" w:sz="4" w:space="0" w:color="auto"/>
              <w:right w:val="single" w:sz="4" w:space="0" w:color="auto"/>
            </w:tcBorders>
            <w:vAlign w:val="center"/>
            <w:hideMark/>
          </w:tcPr>
          <w:p w14:paraId="5F9A4E69"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Кол-во часов</w:t>
            </w:r>
          </w:p>
        </w:tc>
      </w:tr>
      <w:tr w:rsidR="00B11A29" w14:paraId="259BBCCA" w14:textId="77777777" w:rsidTr="00B11A29">
        <w:tc>
          <w:tcPr>
            <w:tcW w:w="540" w:type="dxa"/>
            <w:vMerge/>
            <w:tcBorders>
              <w:top w:val="single" w:sz="4" w:space="0" w:color="auto"/>
              <w:left w:val="single" w:sz="4" w:space="0" w:color="auto"/>
              <w:bottom w:val="single" w:sz="4" w:space="0" w:color="auto"/>
              <w:right w:val="single" w:sz="4" w:space="0" w:color="auto"/>
            </w:tcBorders>
            <w:vAlign w:val="center"/>
            <w:hideMark/>
          </w:tcPr>
          <w:p w14:paraId="6369B1F2" w14:textId="77777777" w:rsidR="00B11A29" w:rsidRDefault="00B11A29">
            <w:pPr>
              <w:spacing w:after="0" w:line="240" w:lineRule="auto"/>
              <w:rPr>
                <w:rFonts w:ascii="Times New Roman" w:hAnsi="Times New Roman"/>
                <w:sz w:val="24"/>
                <w:szCs w:val="24"/>
              </w:rPr>
            </w:pPr>
          </w:p>
        </w:tc>
        <w:tc>
          <w:tcPr>
            <w:tcW w:w="7020" w:type="dxa"/>
            <w:vMerge/>
            <w:tcBorders>
              <w:top w:val="single" w:sz="4" w:space="0" w:color="auto"/>
              <w:left w:val="single" w:sz="4" w:space="0" w:color="auto"/>
              <w:bottom w:val="single" w:sz="4" w:space="0" w:color="auto"/>
              <w:right w:val="single" w:sz="4" w:space="0" w:color="auto"/>
            </w:tcBorders>
            <w:vAlign w:val="center"/>
            <w:hideMark/>
          </w:tcPr>
          <w:p w14:paraId="68DC7EC2" w14:textId="77777777" w:rsidR="00B11A29" w:rsidRDefault="00B11A29">
            <w:pPr>
              <w:spacing w:after="0" w:line="240" w:lineRule="auto"/>
              <w:rPr>
                <w:rFonts w:ascii="Times New Roman" w:hAnsi="Times New Roman"/>
                <w:b/>
                <w:i/>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6DF7BD4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Теория</w:t>
            </w:r>
          </w:p>
        </w:tc>
        <w:tc>
          <w:tcPr>
            <w:tcW w:w="850" w:type="dxa"/>
            <w:tcBorders>
              <w:top w:val="single" w:sz="4" w:space="0" w:color="auto"/>
              <w:left w:val="single" w:sz="4" w:space="0" w:color="auto"/>
              <w:bottom w:val="single" w:sz="4" w:space="0" w:color="auto"/>
              <w:right w:val="single" w:sz="4" w:space="0" w:color="auto"/>
            </w:tcBorders>
            <w:hideMark/>
          </w:tcPr>
          <w:p w14:paraId="54244C37"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Практ</w:t>
            </w:r>
          </w:p>
        </w:tc>
        <w:tc>
          <w:tcPr>
            <w:tcW w:w="709" w:type="dxa"/>
            <w:tcBorders>
              <w:top w:val="single" w:sz="4" w:space="0" w:color="auto"/>
              <w:left w:val="single" w:sz="4" w:space="0" w:color="auto"/>
              <w:bottom w:val="single" w:sz="4" w:space="0" w:color="auto"/>
              <w:right w:val="single" w:sz="4" w:space="0" w:color="auto"/>
            </w:tcBorders>
            <w:hideMark/>
          </w:tcPr>
          <w:p w14:paraId="0F8CBF8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Всего</w:t>
            </w:r>
          </w:p>
        </w:tc>
      </w:tr>
      <w:tr w:rsidR="00B11A29" w14:paraId="54861BA3" w14:textId="77777777" w:rsidTr="00B11A29">
        <w:tc>
          <w:tcPr>
            <w:tcW w:w="540" w:type="dxa"/>
            <w:tcBorders>
              <w:top w:val="single" w:sz="4" w:space="0" w:color="auto"/>
              <w:left w:val="single" w:sz="4" w:space="0" w:color="auto"/>
              <w:bottom w:val="single" w:sz="4" w:space="0" w:color="auto"/>
              <w:right w:val="single" w:sz="4" w:space="0" w:color="auto"/>
            </w:tcBorders>
            <w:hideMark/>
          </w:tcPr>
          <w:p w14:paraId="62A64DB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7020" w:type="dxa"/>
            <w:tcBorders>
              <w:top w:val="single" w:sz="4" w:space="0" w:color="auto"/>
              <w:left w:val="single" w:sz="4" w:space="0" w:color="auto"/>
              <w:bottom w:val="single" w:sz="4" w:space="0" w:color="auto"/>
              <w:right w:val="single" w:sz="4" w:space="0" w:color="auto"/>
            </w:tcBorders>
            <w:hideMark/>
          </w:tcPr>
          <w:p w14:paraId="20FFAE56" w14:textId="77777777" w:rsidR="00B11A29" w:rsidRDefault="00B11A29">
            <w:pPr>
              <w:pStyle w:val="ac"/>
              <w:snapToGrid w:val="0"/>
              <w:spacing w:line="312" w:lineRule="auto"/>
              <w:jc w:val="both"/>
            </w:pPr>
            <w:r>
              <w:t xml:space="preserve">Экскурсия в Выставочный центр имени Тенишевых. </w:t>
            </w:r>
          </w:p>
        </w:tc>
        <w:tc>
          <w:tcPr>
            <w:tcW w:w="992" w:type="dxa"/>
            <w:tcBorders>
              <w:top w:val="single" w:sz="4" w:space="0" w:color="auto"/>
              <w:left w:val="single" w:sz="4" w:space="0" w:color="auto"/>
              <w:bottom w:val="single" w:sz="4" w:space="0" w:color="auto"/>
              <w:right w:val="single" w:sz="4" w:space="0" w:color="auto"/>
            </w:tcBorders>
            <w:hideMark/>
          </w:tcPr>
          <w:p w14:paraId="0BCFD8B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14:paraId="3FB96BD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476A4FD9"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r>
      <w:tr w:rsidR="00B11A29" w14:paraId="0B6A5697" w14:textId="77777777" w:rsidTr="00B11A29">
        <w:tc>
          <w:tcPr>
            <w:tcW w:w="540" w:type="dxa"/>
            <w:tcBorders>
              <w:top w:val="single" w:sz="4" w:space="0" w:color="auto"/>
              <w:left w:val="single" w:sz="4" w:space="0" w:color="auto"/>
              <w:bottom w:val="single" w:sz="4" w:space="0" w:color="auto"/>
              <w:right w:val="single" w:sz="4" w:space="0" w:color="auto"/>
            </w:tcBorders>
            <w:hideMark/>
          </w:tcPr>
          <w:p w14:paraId="37DF13F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7020" w:type="dxa"/>
            <w:tcBorders>
              <w:top w:val="single" w:sz="4" w:space="0" w:color="auto"/>
              <w:left w:val="single" w:sz="4" w:space="0" w:color="auto"/>
              <w:bottom w:val="single" w:sz="4" w:space="0" w:color="auto"/>
              <w:right w:val="single" w:sz="4" w:space="0" w:color="auto"/>
            </w:tcBorders>
            <w:hideMark/>
          </w:tcPr>
          <w:p w14:paraId="040D6C62"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Подготовка изделий к выставке.</w:t>
            </w:r>
          </w:p>
        </w:tc>
        <w:tc>
          <w:tcPr>
            <w:tcW w:w="992" w:type="dxa"/>
            <w:tcBorders>
              <w:top w:val="single" w:sz="4" w:space="0" w:color="auto"/>
              <w:left w:val="single" w:sz="4" w:space="0" w:color="auto"/>
              <w:bottom w:val="single" w:sz="4" w:space="0" w:color="auto"/>
              <w:right w:val="single" w:sz="4" w:space="0" w:color="auto"/>
            </w:tcBorders>
            <w:hideMark/>
          </w:tcPr>
          <w:p w14:paraId="12039EE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2FF4D43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5E7D63CB"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4</w:t>
            </w:r>
          </w:p>
        </w:tc>
      </w:tr>
      <w:tr w:rsidR="00B11A29" w14:paraId="7181083B" w14:textId="77777777" w:rsidTr="00B11A29">
        <w:tc>
          <w:tcPr>
            <w:tcW w:w="540" w:type="dxa"/>
            <w:tcBorders>
              <w:top w:val="single" w:sz="4" w:space="0" w:color="auto"/>
              <w:left w:val="single" w:sz="4" w:space="0" w:color="auto"/>
              <w:bottom w:val="single" w:sz="4" w:space="0" w:color="auto"/>
              <w:right w:val="single" w:sz="4" w:space="0" w:color="auto"/>
            </w:tcBorders>
            <w:hideMark/>
          </w:tcPr>
          <w:p w14:paraId="09888B4B"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020" w:type="dxa"/>
            <w:tcBorders>
              <w:top w:val="single" w:sz="4" w:space="0" w:color="auto"/>
              <w:left w:val="single" w:sz="4" w:space="0" w:color="auto"/>
              <w:bottom w:val="single" w:sz="4" w:space="0" w:color="auto"/>
              <w:right w:val="single" w:sz="4" w:space="0" w:color="auto"/>
            </w:tcBorders>
            <w:hideMark/>
          </w:tcPr>
          <w:p w14:paraId="565464B5" w14:textId="77777777" w:rsidR="00B11A29" w:rsidRDefault="00B11A29">
            <w:pPr>
              <w:pStyle w:val="ac"/>
              <w:spacing w:line="312" w:lineRule="auto"/>
              <w:jc w:val="both"/>
            </w:pPr>
            <w:r>
              <w:t>Мини-выставка изделий и работ студийцев  для оформления кабинета ко Дню Знаний.</w:t>
            </w:r>
          </w:p>
        </w:tc>
        <w:tc>
          <w:tcPr>
            <w:tcW w:w="992" w:type="dxa"/>
            <w:tcBorders>
              <w:top w:val="single" w:sz="4" w:space="0" w:color="auto"/>
              <w:left w:val="single" w:sz="4" w:space="0" w:color="auto"/>
              <w:bottom w:val="single" w:sz="4" w:space="0" w:color="auto"/>
              <w:right w:val="single" w:sz="4" w:space="0" w:color="auto"/>
            </w:tcBorders>
            <w:hideMark/>
          </w:tcPr>
          <w:p w14:paraId="7EA850E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14:paraId="1A340C34"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59C4E48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r>
    </w:tbl>
    <w:p w14:paraId="7E25A7CE" w14:textId="77777777" w:rsidR="00B11A29" w:rsidRDefault="00B11A29" w:rsidP="00B11A29">
      <w:pPr>
        <w:spacing w:line="312" w:lineRule="auto"/>
        <w:ind w:left="5051" w:firstLine="709"/>
        <w:jc w:val="both"/>
        <w:rPr>
          <w:rFonts w:ascii="Times New Roman" w:hAnsi="Times New Roman"/>
          <w:b/>
          <w:sz w:val="24"/>
          <w:szCs w:val="24"/>
          <w:lang w:eastAsia="ru-RU"/>
        </w:rPr>
      </w:pPr>
      <w:r>
        <w:rPr>
          <w:rFonts w:ascii="Times New Roman" w:hAnsi="Times New Roman"/>
          <w:b/>
          <w:sz w:val="24"/>
          <w:szCs w:val="24"/>
        </w:rPr>
        <w:t xml:space="preserve">  Итого:        9       17       28</w:t>
      </w:r>
    </w:p>
    <w:p w14:paraId="05A38B17" w14:textId="77777777" w:rsidR="00B11A29" w:rsidRDefault="00B11A29" w:rsidP="00B11A29">
      <w:pPr>
        <w:shd w:val="clear" w:color="auto" w:fill="FFFFFF"/>
        <w:spacing w:line="312" w:lineRule="auto"/>
        <w:jc w:val="both"/>
        <w:rPr>
          <w:rFonts w:ascii="Times New Roman" w:hAnsi="Times New Roman"/>
          <w:b/>
          <w:i/>
          <w:color w:val="000000"/>
          <w:sz w:val="24"/>
          <w:szCs w:val="24"/>
        </w:rPr>
      </w:pPr>
    </w:p>
    <w:p w14:paraId="6E1BB191" w14:textId="77777777" w:rsidR="00B11A29" w:rsidRDefault="00B11A29" w:rsidP="00B11A29">
      <w:pPr>
        <w:shd w:val="clear" w:color="auto" w:fill="FFFFFF"/>
        <w:spacing w:line="312" w:lineRule="auto"/>
        <w:jc w:val="both"/>
        <w:rPr>
          <w:rFonts w:ascii="Times New Roman" w:hAnsi="Times New Roman"/>
          <w:b/>
          <w:i/>
          <w:color w:val="000000"/>
          <w:sz w:val="24"/>
          <w:szCs w:val="24"/>
        </w:rPr>
      </w:pPr>
      <w:r>
        <w:rPr>
          <w:rFonts w:ascii="Times New Roman" w:hAnsi="Times New Roman"/>
          <w:b/>
          <w:i/>
          <w:color w:val="000000"/>
          <w:sz w:val="24"/>
          <w:szCs w:val="24"/>
        </w:rPr>
        <w:t>Учебно-тематический план 2 года обучения</w:t>
      </w:r>
    </w:p>
    <w:tbl>
      <w:tblPr>
        <w:tblW w:w="9855"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9"/>
        <w:gridCol w:w="5043"/>
        <w:gridCol w:w="960"/>
        <w:gridCol w:w="949"/>
        <w:gridCol w:w="1190"/>
        <w:gridCol w:w="1194"/>
      </w:tblGrid>
      <w:tr w:rsidR="00B11A29" w14:paraId="4BAE684A" w14:textId="77777777" w:rsidTr="00B11A29">
        <w:trPr>
          <w:trHeight w:val="349"/>
        </w:trPr>
        <w:tc>
          <w:tcPr>
            <w:tcW w:w="520" w:type="dxa"/>
            <w:vMerge w:val="restart"/>
            <w:tcBorders>
              <w:top w:val="single" w:sz="4" w:space="0" w:color="auto"/>
              <w:left w:val="single" w:sz="4" w:space="0" w:color="auto"/>
              <w:bottom w:val="single" w:sz="4" w:space="0" w:color="auto"/>
              <w:right w:val="single" w:sz="4" w:space="0" w:color="auto"/>
            </w:tcBorders>
            <w:vAlign w:val="center"/>
            <w:hideMark/>
          </w:tcPr>
          <w:p w14:paraId="3777FB11" w14:textId="77777777" w:rsidR="00B11A29" w:rsidRDefault="00B11A29">
            <w:pPr>
              <w:spacing w:line="24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№п/п</w:t>
            </w:r>
          </w:p>
        </w:tc>
        <w:tc>
          <w:tcPr>
            <w:tcW w:w="5040" w:type="dxa"/>
            <w:vMerge w:val="restart"/>
            <w:tcBorders>
              <w:top w:val="single" w:sz="4" w:space="0" w:color="auto"/>
              <w:left w:val="single" w:sz="4" w:space="0" w:color="auto"/>
              <w:bottom w:val="single" w:sz="4" w:space="0" w:color="auto"/>
              <w:right w:val="single" w:sz="4" w:space="0" w:color="auto"/>
            </w:tcBorders>
            <w:vAlign w:val="center"/>
            <w:hideMark/>
          </w:tcPr>
          <w:p w14:paraId="10E78A87" w14:textId="77777777" w:rsidR="00B11A29" w:rsidRDefault="00B11A29">
            <w:pPr>
              <w:spacing w:line="240" w:lineRule="auto"/>
              <w:ind w:firstLine="709"/>
              <w:jc w:val="both"/>
              <w:rPr>
                <w:rFonts w:ascii="Times New Roman" w:hAnsi="Times New Roman"/>
                <w:color w:val="000000"/>
                <w:sz w:val="24"/>
                <w:szCs w:val="24"/>
              </w:rPr>
            </w:pPr>
            <w:r>
              <w:rPr>
                <w:rFonts w:ascii="Times New Roman" w:hAnsi="Times New Roman"/>
                <w:color w:val="000000"/>
                <w:sz w:val="24"/>
                <w:szCs w:val="24"/>
              </w:rPr>
              <w:t>Тема</w:t>
            </w:r>
          </w:p>
        </w:tc>
        <w:tc>
          <w:tcPr>
            <w:tcW w:w="959" w:type="dxa"/>
            <w:vMerge w:val="restart"/>
            <w:tcBorders>
              <w:top w:val="single" w:sz="4" w:space="0" w:color="auto"/>
              <w:left w:val="single" w:sz="4" w:space="0" w:color="auto"/>
              <w:bottom w:val="single" w:sz="4" w:space="0" w:color="auto"/>
              <w:right w:val="single" w:sz="4" w:space="0" w:color="auto"/>
            </w:tcBorders>
            <w:vAlign w:val="center"/>
            <w:hideMark/>
          </w:tcPr>
          <w:p w14:paraId="1DBA1E3C" w14:textId="77777777" w:rsidR="00B11A29" w:rsidRDefault="00B11A29">
            <w:pPr>
              <w:spacing w:line="240" w:lineRule="auto"/>
              <w:jc w:val="both"/>
              <w:rPr>
                <w:rFonts w:ascii="Times New Roman" w:hAnsi="Times New Roman"/>
                <w:color w:val="000000"/>
                <w:sz w:val="24"/>
                <w:szCs w:val="24"/>
              </w:rPr>
            </w:pPr>
            <w:r>
              <w:rPr>
                <w:rFonts w:ascii="Times New Roman" w:hAnsi="Times New Roman"/>
                <w:color w:val="000000"/>
                <w:sz w:val="24"/>
                <w:szCs w:val="24"/>
              </w:rPr>
              <w:t>Общее кол-во часов</w:t>
            </w:r>
          </w:p>
        </w:tc>
        <w:tc>
          <w:tcPr>
            <w:tcW w:w="3330" w:type="dxa"/>
            <w:gridSpan w:val="3"/>
            <w:tcBorders>
              <w:top w:val="single" w:sz="4" w:space="0" w:color="auto"/>
              <w:left w:val="single" w:sz="4" w:space="0" w:color="auto"/>
              <w:bottom w:val="single" w:sz="4" w:space="0" w:color="auto"/>
              <w:right w:val="single" w:sz="4" w:space="0" w:color="auto"/>
            </w:tcBorders>
            <w:vAlign w:val="center"/>
            <w:hideMark/>
          </w:tcPr>
          <w:p w14:paraId="08269853" w14:textId="77777777" w:rsidR="00B11A29" w:rsidRDefault="00B11A29">
            <w:pPr>
              <w:spacing w:line="240" w:lineRule="auto"/>
              <w:ind w:firstLine="709"/>
              <w:jc w:val="both"/>
              <w:rPr>
                <w:rFonts w:ascii="Times New Roman" w:hAnsi="Times New Roman"/>
                <w:color w:val="000000"/>
                <w:sz w:val="24"/>
                <w:szCs w:val="24"/>
              </w:rPr>
            </w:pPr>
            <w:r>
              <w:rPr>
                <w:rFonts w:ascii="Times New Roman" w:hAnsi="Times New Roman"/>
                <w:color w:val="000000"/>
                <w:sz w:val="24"/>
                <w:szCs w:val="24"/>
              </w:rPr>
              <w:t>В том числе</w:t>
            </w:r>
          </w:p>
        </w:tc>
      </w:tr>
      <w:tr w:rsidR="00B11A29" w14:paraId="119F375C" w14:textId="77777777" w:rsidTr="00B11A29">
        <w:trPr>
          <w:trHeight w:val="715"/>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7CE3CB4D" w14:textId="77777777" w:rsidR="00B11A29" w:rsidRDefault="00B11A29">
            <w:pPr>
              <w:spacing w:after="0" w:line="240" w:lineRule="auto"/>
              <w:rPr>
                <w:rFonts w:ascii="Times New Roman" w:hAnsi="Times New Roman"/>
                <w:color w:val="000000"/>
                <w:sz w:val="24"/>
                <w:szCs w:val="24"/>
              </w:rPr>
            </w:pPr>
          </w:p>
        </w:tc>
        <w:tc>
          <w:tcPr>
            <w:tcW w:w="5040" w:type="dxa"/>
            <w:vMerge/>
            <w:tcBorders>
              <w:top w:val="single" w:sz="4" w:space="0" w:color="auto"/>
              <w:left w:val="single" w:sz="4" w:space="0" w:color="auto"/>
              <w:bottom w:val="single" w:sz="4" w:space="0" w:color="auto"/>
              <w:right w:val="single" w:sz="4" w:space="0" w:color="auto"/>
            </w:tcBorders>
            <w:vAlign w:val="center"/>
            <w:hideMark/>
          </w:tcPr>
          <w:p w14:paraId="49FB42CE" w14:textId="77777777" w:rsidR="00B11A29" w:rsidRDefault="00B11A29">
            <w:pPr>
              <w:spacing w:after="0" w:line="240" w:lineRule="auto"/>
              <w:rPr>
                <w:rFonts w:ascii="Times New Roman" w:hAnsi="Times New Roman"/>
                <w:color w:val="000000"/>
                <w:sz w:val="24"/>
                <w:szCs w:val="24"/>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73EC029" w14:textId="77777777" w:rsidR="00B11A29" w:rsidRDefault="00B11A29">
            <w:pPr>
              <w:spacing w:after="0" w:line="240" w:lineRule="auto"/>
              <w:rPr>
                <w:rFonts w:ascii="Times New Roman" w:hAnsi="Times New Roman"/>
                <w:color w:val="000000"/>
                <w:sz w:val="24"/>
                <w:szCs w:val="24"/>
              </w:rPr>
            </w:pPr>
          </w:p>
        </w:tc>
        <w:tc>
          <w:tcPr>
            <w:tcW w:w="948" w:type="dxa"/>
            <w:tcBorders>
              <w:top w:val="single" w:sz="4" w:space="0" w:color="auto"/>
              <w:left w:val="single" w:sz="4" w:space="0" w:color="auto"/>
              <w:bottom w:val="single" w:sz="4" w:space="0" w:color="auto"/>
              <w:right w:val="single" w:sz="4" w:space="0" w:color="auto"/>
            </w:tcBorders>
            <w:vAlign w:val="center"/>
            <w:hideMark/>
          </w:tcPr>
          <w:p w14:paraId="4D5ED13E" w14:textId="77777777" w:rsidR="00B11A29" w:rsidRDefault="00B11A29">
            <w:pPr>
              <w:spacing w:line="240" w:lineRule="auto"/>
              <w:jc w:val="both"/>
              <w:rPr>
                <w:rFonts w:ascii="Times New Roman" w:hAnsi="Times New Roman"/>
                <w:color w:val="000000"/>
                <w:sz w:val="24"/>
                <w:szCs w:val="24"/>
              </w:rPr>
            </w:pPr>
            <w:r>
              <w:rPr>
                <w:rFonts w:ascii="Times New Roman" w:hAnsi="Times New Roman"/>
                <w:color w:val="000000"/>
                <w:sz w:val="24"/>
                <w:szCs w:val="24"/>
              </w:rPr>
              <w:t>Теория</w:t>
            </w:r>
          </w:p>
        </w:tc>
        <w:tc>
          <w:tcPr>
            <w:tcW w:w="1189" w:type="dxa"/>
            <w:tcBorders>
              <w:top w:val="single" w:sz="4" w:space="0" w:color="auto"/>
              <w:left w:val="single" w:sz="4" w:space="0" w:color="auto"/>
              <w:bottom w:val="single" w:sz="4" w:space="0" w:color="auto"/>
              <w:right w:val="single" w:sz="4" w:space="0" w:color="auto"/>
            </w:tcBorders>
            <w:vAlign w:val="center"/>
            <w:hideMark/>
          </w:tcPr>
          <w:p w14:paraId="498E0406" w14:textId="77777777" w:rsidR="00B11A29" w:rsidRDefault="00B11A29">
            <w:pPr>
              <w:spacing w:line="240" w:lineRule="auto"/>
              <w:jc w:val="both"/>
              <w:rPr>
                <w:rFonts w:ascii="Times New Roman" w:hAnsi="Times New Roman"/>
                <w:color w:val="000000"/>
                <w:sz w:val="24"/>
                <w:szCs w:val="24"/>
              </w:rPr>
            </w:pPr>
            <w:r>
              <w:rPr>
                <w:rFonts w:ascii="Times New Roman" w:hAnsi="Times New Roman"/>
                <w:color w:val="000000"/>
                <w:sz w:val="24"/>
                <w:szCs w:val="24"/>
              </w:rPr>
              <w:t>Практика</w:t>
            </w:r>
          </w:p>
        </w:tc>
        <w:tc>
          <w:tcPr>
            <w:tcW w:w="1193" w:type="dxa"/>
            <w:tcBorders>
              <w:top w:val="single" w:sz="4" w:space="0" w:color="auto"/>
              <w:left w:val="single" w:sz="4" w:space="0" w:color="auto"/>
              <w:bottom w:val="single" w:sz="4" w:space="0" w:color="auto"/>
              <w:right w:val="single" w:sz="4" w:space="0" w:color="auto"/>
            </w:tcBorders>
            <w:vAlign w:val="center"/>
            <w:hideMark/>
          </w:tcPr>
          <w:p w14:paraId="683D457A" w14:textId="77777777" w:rsidR="00B11A29" w:rsidRDefault="00B11A29">
            <w:pPr>
              <w:spacing w:line="240" w:lineRule="auto"/>
              <w:jc w:val="both"/>
              <w:rPr>
                <w:rFonts w:ascii="Times New Roman" w:hAnsi="Times New Roman"/>
                <w:color w:val="000000"/>
                <w:sz w:val="24"/>
                <w:szCs w:val="24"/>
              </w:rPr>
            </w:pPr>
            <w:r>
              <w:rPr>
                <w:rFonts w:ascii="Times New Roman" w:hAnsi="Times New Roman"/>
                <w:color w:val="000000"/>
                <w:sz w:val="24"/>
                <w:szCs w:val="24"/>
              </w:rPr>
              <w:t>Индивид. занятия</w:t>
            </w:r>
          </w:p>
        </w:tc>
      </w:tr>
      <w:tr w:rsidR="00B11A29" w14:paraId="7DB6DA76" w14:textId="77777777" w:rsidTr="00B11A29">
        <w:trPr>
          <w:trHeight w:val="781"/>
        </w:trPr>
        <w:tc>
          <w:tcPr>
            <w:tcW w:w="520" w:type="dxa"/>
            <w:tcBorders>
              <w:top w:val="single" w:sz="4" w:space="0" w:color="auto"/>
              <w:left w:val="single" w:sz="4" w:space="0" w:color="auto"/>
              <w:bottom w:val="single" w:sz="4" w:space="0" w:color="auto"/>
              <w:right w:val="single" w:sz="4" w:space="0" w:color="auto"/>
            </w:tcBorders>
            <w:hideMark/>
          </w:tcPr>
          <w:p w14:paraId="241B7653"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w:t>
            </w:r>
          </w:p>
        </w:tc>
        <w:tc>
          <w:tcPr>
            <w:tcW w:w="5040" w:type="dxa"/>
            <w:tcBorders>
              <w:top w:val="single" w:sz="4" w:space="0" w:color="auto"/>
              <w:left w:val="single" w:sz="4" w:space="0" w:color="auto"/>
              <w:bottom w:val="single" w:sz="4" w:space="0" w:color="auto"/>
              <w:right w:val="single" w:sz="4" w:space="0" w:color="auto"/>
            </w:tcBorders>
            <w:hideMark/>
          </w:tcPr>
          <w:p w14:paraId="4C9726F1"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Вводное занятие. Техника безопасности при работе с колющими и режущими предметами. Организация рабочего места. Инструменты и принадлежности.</w:t>
            </w:r>
          </w:p>
        </w:tc>
        <w:tc>
          <w:tcPr>
            <w:tcW w:w="959" w:type="dxa"/>
            <w:tcBorders>
              <w:top w:val="single" w:sz="4" w:space="0" w:color="auto"/>
              <w:left w:val="single" w:sz="4" w:space="0" w:color="auto"/>
              <w:bottom w:val="single" w:sz="4" w:space="0" w:color="auto"/>
              <w:right w:val="single" w:sz="4" w:space="0" w:color="auto"/>
            </w:tcBorders>
            <w:hideMark/>
          </w:tcPr>
          <w:p w14:paraId="5DBDCEC1"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2</w:t>
            </w:r>
          </w:p>
        </w:tc>
        <w:tc>
          <w:tcPr>
            <w:tcW w:w="948" w:type="dxa"/>
            <w:tcBorders>
              <w:top w:val="single" w:sz="4" w:space="0" w:color="auto"/>
              <w:left w:val="single" w:sz="4" w:space="0" w:color="auto"/>
              <w:bottom w:val="single" w:sz="4" w:space="0" w:color="auto"/>
              <w:right w:val="single" w:sz="4" w:space="0" w:color="auto"/>
            </w:tcBorders>
            <w:hideMark/>
          </w:tcPr>
          <w:p w14:paraId="55B1AED5"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2</w:t>
            </w:r>
          </w:p>
        </w:tc>
        <w:tc>
          <w:tcPr>
            <w:tcW w:w="1189" w:type="dxa"/>
            <w:tcBorders>
              <w:top w:val="single" w:sz="4" w:space="0" w:color="auto"/>
              <w:left w:val="single" w:sz="4" w:space="0" w:color="auto"/>
              <w:bottom w:val="single" w:sz="4" w:space="0" w:color="auto"/>
              <w:right w:val="single" w:sz="4" w:space="0" w:color="auto"/>
            </w:tcBorders>
            <w:hideMark/>
          </w:tcPr>
          <w:p w14:paraId="1C8D10BA"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w:t>
            </w:r>
          </w:p>
        </w:tc>
        <w:tc>
          <w:tcPr>
            <w:tcW w:w="1193" w:type="dxa"/>
            <w:tcBorders>
              <w:top w:val="single" w:sz="4" w:space="0" w:color="auto"/>
              <w:left w:val="single" w:sz="4" w:space="0" w:color="auto"/>
              <w:bottom w:val="single" w:sz="4" w:space="0" w:color="auto"/>
              <w:right w:val="single" w:sz="4" w:space="0" w:color="auto"/>
            </w:tcBorders>
            <w:hideMark/>
          </w:tcPr>
          <w:p w14:paraId="6AC75FE6"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w:t>
            </w:r>
          </w:p>
        </w:tc>
      </w:tr>
      <w:tr w:rsidR="00B11A29" w14:paraId="60846984" w14:textId="77777777" w:rsidTr="00B11A29">
        <w:trPr>
          <w:trHeight w:val="410"/>
        </w:trPr>
        <w:tc>
          <w:tcPr>
            <w:tcW w:w="520" w:type="dxa"/>
            <w:tcBorders>
              <w:top w:val="single" w:sz="4" w:space="0" w:color="auto"/>
              <w:left w:val="single" w:sz="4" w:space="0" w:color="auto"/>
              <w:bottom w:val="single" w:sz="4" w:space="0" w:color="auto"/>
              <w:right w:val="single" w:sz="4" w:space="0" w:color="auto"/>
            </w:tcBorders>
            <w:hideMark/>
          </w:tcPr>
          <w:p w14:paraId="6AE7CDE3"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2</w:t>
            </w:r>
          </w:p>
        </w:tc>
        <w:tc>
          <w:tcPr>
            <w:tcW w:w="5040" w:type="dxa"/>
            <w:tcBorders>
              <w:top w:val="single" w:sz="4" w:space="0" w:color="auto"/>
              <w:left w:val="single" w:sz="4" w:space="0" w:color="auto"/>
              <w:bottom w:val="single" w:sz="4" w:space="0" w:color="auto"/>
              <w:right w:val="single" w:sz="4" w:space="0" w:color="auto"/>
            </w:tcBorders>
            <w:hideMark/>
          </w:tcPr>
          <w:p w14:paraId="59D26264"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Швейная машина. Машинные швы.</w:t>
            </w:r>
          </w:p>
        </w:tc>
        <w:tc>
          <w:tcPr>
            <w:tcW w:w="959" w:type="dxa"/>
            <w:tcBorders>
              <w:top w:val="single" w:sz="4" w:space="0" w:color="auto"/>
              <w:left w:val="single" w:sz="4" w:space="0" w:color="auto"/>
              <w:bottom w:val="single" w:sz="4" w:space="0" w:color="auto"/>
              <w:right w:val="single" w:sz="4" w:space="0" w:color="auto"/>
            </w:tcBorders>
            <w:hideMark/>
          </w:tcPr>
          <w:p w14:paraId="771589F0"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10</w:t>
            </w:r>
          </w:p>
        </w:tc>
        <w:tc>
          <w:tcPr>
            <w:tcW w:w="948" w:type="dxa"/>
            <w:tcBorders>
              <w:top w:val="single" w:sz="4" w:space="0" w:color="auto"/>
              <w:left w:val="single" w:sz="4" w:space="0" w:color="auto"/>
              <w:bottom w:val="single" w:sz="4" w:space="0" w:color="auto"/>
              <w:right w:val="single" w:sz="4" w:space="0" w:color="auto"/>
            </w:tcBorders>
            <w:hideMark/>
          </w:tcPr>
          <w:p w14:paraId="1059C6CF"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2</w:t>
            </w:r>
          </w:p>
        </w:tc>
        <w:tc>
          <w:tcPr>
            <w:tcW w:w="1189" w:type="dxa"/>
            <w:tcBorders>
              <w:top w:val="single" w:sz="4" w:space="0" w:color="auto"/>
              <w:left w:val="single" w:sz="4" w:space="0" w:color="auto"/>
              <w:bottom w:val="single" w:sz="4" w:space="0" w:color="auto"/>
              <w:right w:val="single" w:sz="4" w:space="0" w:color="auto"/>
            </w:tcBorders>
            <w:hideMark/>
          </w:tcPr>
          <w:p w14:paraId="5F2CA82C"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7</w:t>
            </w:r>
          </w:p>
        </w:tc>
        <w:tc>
          <w:tcPr>
            <w:tcW w:w="1193" w:type="dxa"/>
            <w:tcBorders>
              <w:top w:val="single" w:sz="4" w:space="0" w:color="auto"/>
              <w:left w:val="single" w:sz="4" w:space="0" w:color="auto"/>
              <w:bottom w:val="single" w:sz="4" w:space="0" w:color="auto"/>
              <w:right w:val="single" w:sz="4" w:space="0" w:color="auto"/>
            </w:tcBorders>
            <w:hideMark/>
          </w:tcPr>
          <w:p w14:paraId="4F3C89EF"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w:t>
            </w:r>
          </w:p>
        </w:tc>
      </w:tr>
      <w:tr w:rsidR="00B11A29" w14:paraId="273D68A9" w14:textId="77777777" w:rsidTr="00B11A29">
        <w:trPr>
          <w:trHeight w:val="557"/>
        </w:trPr>
        <w:tc>
          <w:tcPr>
            <w:tcW w:w="520" w:type="dxa"/>
            <w:tcBorders>
              <w:top w:val="single" w:sz="4" w:space="0" w:color="auto"/>
              <w:left w:val="single" w:sz="4" w:space="0" w:color="auto"/>
              <w:bottom w:val="single" w:sz="4" w:space="0" w:color="auto"/>
              <w:right w:val="single" w:sz="4" w:space="0" w:color="auto"/>
            </w:tcBorders>
            <w:hideMark/>
          </w:tcPr>
          <w:p w14:paraId="52D0E909"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3</w:t>
            </w:r>
          </w:p>
        </w:tc>
        <w:tc>
          <w:tcPr>
            <w:tcW w:w="5040" w:type="dxa"/>
            <w:tcBorders>
              <w:top w:val="single" w:sz="4" w:space="0" w:color="auto"/>
              <w:left w:val="single" w:sz="4" w:space="0" w:color="auto"/>
              <w:bottom w:val="single" w:sz="4" w:space="0" w:color="auto"/>
              <w:right w:val="single" w:sz="4" w:space="0" w:color="auto"/>
            </w:tcBorders>
            <w:hideMark/>
          </w:tcPr>
          <w:p w14:paraId="3388D051"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Общие сведения о тканях. «Коллаж» как картина из кусочков ткани. Изготовление панно-образца.</w:t>
            </w:r>
          </w:p>
        </w:tc>
        <w:tc>
          <w:tcPr>
            <w:tcW w:w="959" w:type="dxa"/>
            <w:tcBorders>
              <w:top w:val="single" w:sz="4" w:space="0" w:color="auto"/>
              <w:left w:val="single" w:sz="4" w:space="0" w:color="auto"/>
              <w:bottom w:val="single" w:sz="4" w:space="0" w:color="auto"/>
              <w:right w:val="single" w:sz="4" w:space="0" w:color="auto"/>
            </w:tcBorders>
            <w:hideMark/>
          </w:tcPr>
          <w:p w14:paraId="22AC894C"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10</w:t>
            </w:r>
          </w:p>
        </w:tc>
        <w:tc>
          <w:tcPr>
            <w:tcW w:w="948" w:type="dxa"/>
            <w:tcBorders>
              <w:top w:val="single" w:sz="4" w:space="0" w:color="auto"/>
              <w:left w:val="single" w:sz="4" w:space="0" w:color="auto"/>
              <w:bottom w:val="single" w:sz="4" w:space="0" w:color="auto"/>
              <w:right w:val="single" w:sz="4" w:space="0" w:color="auto"/>
            </w:tcBorders>
            <w:hideMark/>
          </w:tcPr>
          <w:p w14:paraId="501BE23B"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2</w:t>
            </w:r>
          </w:p>
        </w:tc>
        <w:tc>
          <w:tcPr>
            <w:tcW w:w="1189" w:type="dxa"/>
            <w:tcBorders>
              <w:top w:val="single" w:sz="4" w:space="0" w:color="auto"/>
              <w:left w:val="single" w:sz="4" w:space="0" w:color="auto"/>
              <w:bottom w:val="single" w:sz="4" w:space="0" w:color="auto"/>
              <w:right w:val="single" w:sz="4" w:space="0" w:color="auto"/>
            </w:tcBorders>
            <w:hideMark/>
          </w:tcPr>
          <w:p w14:paraId="58C2BF0F"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7</w:t>
            </w:r>
          </w:p>
        </w:tc>
        <w:tc>
          <w:tcPr>
            <w:tcW w:w="1193" w:type="dxa"/>
            <w:tcBorders>
              <w:top w:val="single" w:sz="4" w:space="0" w:color="auto"/>
              <w:left w:val="single" w:sz="4" w:space="0" w:color="auto"/>
              <w:bottom w:val="single" w:sz="4" w:space="0" w:color="auto"/>
              <w:right w:val="single" w:sz="4" w:space="0" w:color="auto"/>
            </w:tcBorders>
            <w:hideMark/>
          </w:tcPr>
          <w:p w14:paraId="4228832F"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w:t>
            </w:r>
          </w:p>
        </w:tc>
      </w:tr>
      <w:tr w:rsidR="00B11A29" w14:paraId="7C08C824" w14:textId="77777777" w:rsidTr="00B11A29">
        <w:trPr>
          <w:trHeight w:val="372"/>
        </w:trPr>
        <w:tc>
          <w:tcPr>
            <w:tcW w:w="520" w:type="dxa"/>
            <w:tcBorders>
              <w:top w:val="single" w:sz="4" w:space="0" w:color="auto"/>
              <w:left w:val="single" w:sz="4" w:space="0" w:color="auto"/>
              <w:bottom w:val="single" w:sz="4" w:space="0" w:color="auto"/>
              <w:right w:val="single" w:sz="4" w:space="0" w:color="auto"/>
            </w:tcBorders>
            <w:hideMark/>
          </w:tcPr>
          <w:p w14:paraId="79E4D2EA"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4</w:t>
            </w:r>
          </w:p>
        </w:tc>
        <w:tc>
          <w:tcPr>
            <w:tcW w:w="5040" w:type="dxa"/>
            <w:tcBorders>
              <w:top w:val="single" w:sz="4" w:space="0" w:color="auto"/>
              <w:left w:val="single" w:sz="4" w:space="0" w:color="auto"/>
              <w:bottom w:val="single" w:sz="4" w:space="0" w:color="auto"/>
              <w:right w:val="single" w:sz="4" w:space="0" w:color="auto"/>
            </w:tcBorders>
            <w:hideMark/>
          </w:tcPr>
          <w:p w14:paraId="5A7C4BB3"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 xml:space="preserve">Ручные швы и их виды. </w:t>
            </w:r>
          </w:p>
        </w:tc>
        <w:tc>
          <w:tcPr>
            <w:tcW w:w="959" w:type="dxa"/>
            <w:tcBorders>
              <w:top w:val="single" w:sz="4" w:space="0" w:color="auto"/>
              <w:left w:val="single" w:sz="4" w:space="0" w:color="auto"/>
              <w:bottom w:val="single" w:sz="4" w:space="0" w:color="auto"/>
              <w:right w:val="single" w:sz="4" w:space="0" w:color="auto"/>
            </w:tcBorders>
            <w:hideMark/>
          </w:tcPr>
          <w:p w14:paraId="6D70F30F"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6</w:t>
            </w:r>
          </w:p>
        </w:tc>
        <w:tc>
          <w:tcPr>
            <w:tcW w:w="948" w:type="dxa"/>
            <w:tcBorders>
              <w:top w:val="single" w:sz="4" w:space="0" w:color="auto"/>
              <w:left w:val="single" w:sz="4" w:space="0" w:color="auto"/>
              <w:bottom w:val="single" w:sz="4" w:space="0" w:color="auto"/>
              <w:right w:val="single" w:sz="4" w:space="0" w:color="auto"/>
            </w:tcBorders>
            <w:hideMark/>
          </w:tcPr>
          <w:p w14:paraId="212968E8"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2</w:t>
            </w:r>
          </w:p>
        </w:tc>
        <w:tc>
          <w:tcPr>
            <w:tcW w:w="1189" w:type="dxa"/>
            <w:tcBorders>
              <w:top w:val="single" w:sz="4" w:space="0" w:color="auto"/>
              <w:left w:val="single" w:sz="4" w:space="0" w:color="auto"/>
              <w:bottom w:val="single" w:sz="4" w:space="0" w:color="auto"/>
              <w:right w:val="single" w:sz="4" w:space="0" w:color="auto"/>
            </w:tcBorders>
            <w:hideMark/>
          </w:tcPr>
          <w:p w14:paraId="4CAA59D5"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3</w:t>
            </w:r>
          </w:p>
        </w:tc>
        <w:tc>
          <w:tcPr>
            <w:tcW w:w="1193" w:type="dxa"/>
            <w:tcBorders>
              <w:top w:val="single" w:sz="4" w:space="0" w:color="auto"/>
              <w:left w:val="single" w:sz="4" w:space="0" w:color="auto"/>
              <w:bottom w:val="single" w:sz="4" w:space="0" w:color="auto"/>
              <w:right w:val="single" w:sz="4" w:space="0" w:color="auto"/>
            </w:tcBorders>
            <w:hideMark/>
          </w:tcPr>
          <w:p w14:paraId="3E451A25"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w:t>
            </w:r>
          </w:p>
        </w:tc>
      </w:tr>
      <w:tr w:rsidR="00B11A29" w14:paraId="395B7337" w14:textId="77777777" w:rsidTr="00B11A29">
        <w:trPr>
          <w:trHeight w:val="599"/>
        </w:trPr>
        <w:tc>
          <w:tcPr>
            <w:tcW w:w="520" w:type="dxa"/>
            <w:tcBorders>
              <w:top w:val="single" w:sz="4" w:space="0" w:color="auto"/>
              <w:left w:val="single" w:sz="4" w:space="0" w:color="auto"/>
              <w:bottom w:val="single" w:sz="4" w:space="0" w:color="auto"/>
              <w:right w:val="single" w:sz="4" w:space="0" w:color="auto"/>
            </w:tcBorders>
            <w:hideMark/>
          </w:tcPr>
          <w:p w14:paraId="77F310F3"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5</w:t>
            </w:r>
          </w:p>
        </w:tc>
        <w:tc>
          <w:tcPr>
            <w:tcW w:w="5040" w:type="dxa"/>
            <w:tcBorders>
              <w:top w:val="single" w:sz="4" w:space="0" w:color="auto"/>
              <w:left w:val="single" w:sz="4" w:space="0" w:color="auto"/>
              <w:bottom w:val="single" w:sz="4" w:space="0" w:color="auto"/>
              <w:right w:val="single" w:sz="4" w:space="0" w:color="auto"/>
            </w:tcBorders>
            <w:hideMark/>
          </w:tcPr>
          <w:p w14:paraId="42DE2E7E"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Основы моделирования и конструирования одежды (поясное и  плечевое изделие для куклы).</w:t>
            </w:r>
          </w:p>
        </w:tc>
        <w:tc>
          <w:tcPr>
            <w:tcW w:w="959" w:type="dxa"/>
            <w:tcBorders>
              <w:top w:val="single" w:sz="4" w:space="0" w:color="auto"/>
              <w:left w:val="single" w:sz="4" w:space="0" w:color="auto"/>
              <w:bottom w:val="single" w:sz="4" w:space="0" w:color="auto"/>
              <w:right w:val="single" w:sz="4" w:space="0" w:color="auto"/>
            </w:tcBorders>
            <w:hideMark/>
          </w:tcPr>
          <w:p w14:paraId="60AA671F"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28</w:t>
            </w:r>
          </w:p>
        </w:tc>
        <w:tc>
          <w:tcPr>
            <w:tcW w:w="948" w:type="dxa"/>
            <w:tcBorders>
              <w:top w:val="single" w:sz="4" w:space="0" w:color="auto"/>
              <w:left w:val="single" w:sz="4" w:space="0" w:color="auto"/>
              <w:bottom w:val="single" w:sz="4" w:space="0" w:color="auto"/>
              <w:right w:val="single" w:sz="4" w:space="0" w:color="auto"/>
            </w:tcBorders>
            <w:hideMark/>
          </w:tcPr>
          <w:p w14:paraId="0442F7D1"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4</w:t>
            </w:r>
          </w:p>
        </w:tc>
        <w:tc>
          <w:tcPr>
            <w:tcW w:w="1189" w:type="dxa"/>
            <w:tcBorders>
              <w:top w:val="single" w:sz="4" w:space="0" w:color="auto"/>
              <w:left w:val="single" w:sz="4" w:space="0" w:color="auto"/>
              <w:bottom w:val="single" w:sz="4" w:space="0" w:color="auto"/>
              <w:right w:val="single" w:sz="4" w:space="0" w:color="auto"/>
            </w:tcBorders>
            <w:hideMark/>
          </w:tcPr>
          <w:p w14:paraId="1829C174"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23</w:t>
            </w:r>
          </w:p>
        </w:tc>
        <w:tc>
          <w:tcPr>
            <w:tcW w:w="1193" w:type="dxa"/>
            <w:tcBorders>
              <w:top w:val="single" w:sz="4" w:space="0" w:color="auto"/>
              <w:left w:val="single" w:sz="4" w:space="0" w:color="auto"/>
              <w:bottom w:val="single" w:sz="4" w:space="0" w:color="auto"/>
              <w:right w:val="single" w:sz="4" w:space="0" w:color="auto"/>
            </w:tcBorders>
            <w:hideMark/>
          </w:tcPr>
          <w:p w14:paraId="14EF3F48"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w:t>
            </w:r>
          </w:p>
        </w:tc>
      </w:tr>
      <w:tr w:rsidR="00B11A29" w14:paraId="3B709DA0" w14:textId="77777777" w:rsidTr="00B11A29">
        <w:trPr>
          <w:trHeight w:val="551"/>
        </w:trPr>
        <w:tc>
          <w:tcPr>
            <w:tcW w:w="520" w:type="dxa"/>
            <w:tcBorders>
              <w:top w:val="single" w:sz="4" w:space="0" w:color="auto"/>
              <w:left w:val="single" w:sz="4" w:space="0" w:color="auto"/>
              <w:bottom w:val="single" w:sz="4" w:space="0" w:color="auto"/>
              <w:right w:val="single" w:sz="4" w:space="0" w:color="auto"/>
            </w:tcBorders>
            <w:hideMark/>
          </w:tcPr>
          <w:p w14:paraId="045FD874"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6</w:t>
            </w:r>
          </w:p>
        </w:tc>
        <w:tc>
          <w:tcPr>
            <w:tcW w:w="5040" w:type="dxa"/>
            <w:tcBorders>
              <w:top w:val="single" w:sz="4" w:space="0" w:color="auto"/>
              <w:left w:val="single" w:sz="4" w:space="0" w:color="auto"/>
              <w:bottom w:val="single" w:sz="4" w:space="0" w:color="auto"/>
              <w:right w:val="single" w:sz="4" w:space="0" w:color="auto"/>
            </w:tcBorders>
            <w:hideMark/>
          </w:tcPr>
          <w:p w14:paraId="6BFF9AF4"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Эскиз как основа моделирования. Эскизирование моделей и изделий.</w:t>
            </w:r>
          </w:p>
        </w:tc>
        <w:tc>
          <w:tcPr>
            <w:tcW w:w="959" w:type="dxa"/>
            <w:tcBorders>
              <w:top w:val="single" w:sz="4" w:space="0" w:color="auto"/>
              <w:left w:val="single" w:sz="4" w:space="0" w:color="auto"/>
              <w:bottom w:val="single" w:sz="4" w:space="0" w:color="auto"/>
              <w:right w:val="single" w:sz="4" w:space="0" w:color="auto"/>
            </w:tcBorders>
            <w:hideMark/>
          </w:tcPr>
          <w:p w14:paraId="47E8610D"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10</w:t>
            </w:r>
          </w:p>
        </w:tc>
        <w:tc>
          <w:tcPr>
            <w:tcW w:w="948" w:type="dxa"/>
            <w:tcBorders>
              <w:top w:val="single" w:sz="4" w:space="0" w:color="auto"/>
              <w:left w:val="single" w:sz="4" w:space="0" w:color="auto"/>
              <w:bottom w:val="single" w:sz="4" w:space="0" w:color="auto"/>
              <w:right w:val="single" w:sz="4" w:space="0" w:color="auto"/>
            </w:tcBorders>
            <w:hideMark/>
          </w:tcPr>
          <w:p w14:paraId="38E00478"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2</w:t>
            </w:r>
          </w:p>
        </w:tc>
        <w:tc>
          <w:tcPr>
            <w:tcW w:w="1189" w:type="dxa"/>
            <w:tcBorders>
              <w:top w:val="single" w:sz="4" w:space="0" w:color="auto"/>
              <w:left w:val="single" w:sz="4" w:space="0" w:color="auto"/>
              <w:bottom w:val="single" w:sz="4" w:space="0" w:color="auto"/>
              <w:right w:val="single" w:sz="4" w:space="0" w:color="auto"/>
            </w:tcBorders>
            <w:hideMark/>
          </w:tcPr>
          <w:p w14:paraId="051833C8"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7</w:t>
            </w:r>
          </w:p>
        </w:tc>
        <w:tc>
          <w:tcPr>
            <w:tcW w:w="1193" w:type="dxa"/>
            <w:tcBorders>
              <w:top w:val="single" w:sz="4" w:space="0" w:color="auto"/>
              <w:left w:val="single" w:sz="4" w:space="0" w:color="auto"/>
              <w:bottom w:val="single" w:sz="4" w:space="0" w:color="auto"/>
              <w:right w:val="single" w:sz="4" w:space="0" w:color="auto"/>
            </w:tcBorders>
            <w:hideMark/>
          </w:tcPr>
          <w:p w14:paraId="0C873E60"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w:t>
            </w:r>
          </w:p>
        </w:tc>
      </w:tr>
      <w:tr w:rsidR="00B11A29" w14:paraId="0D77427C" w14:textId="77777777" w:rsidTr="00B11A29">
        <w:trPr>
          <w:trHeight w:val="431"/>
        </w:trPr>
        <w:tc>
          <w:tcPr>
            <w:tcW w:w="520" w:type="dxa"/>
            <w:tcBorders>
              <w:top w:val="single" w:sz="4" w:space="0" w:color="auto"/>
              <w:left w:val="single" w:sz="4" w:space="0" w:color="auto"/>
              <w:bottom w:val="single" w:sz="4" w:space="0" w:color="auto"/>
              <w:right w:val="single" w:sz="4" w:space="0" w:color="auto"/>
            </w:tcBorders>
            <w:hideMark/>
          </w:tcPr>
          <w:p w14:paraId="6A5BD82B"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7</w:t>
            </w:r>
          </w:p>
        </w:tc>
        <w:tc>
          <w:tcPr>
            <w:tcW w:w="5040" w:type="dxa"/>
            <w:tcBorders>
              <w:top w:val="single" w:sz="4" w:space="0" w:color="auto"/>
              <w:left w:val="single" w:sz="4" w:space="0" w:color="auto"/>
              <w:bottom w:val="single" w:sz="4" w:space="0" w:color="auto"/>
              <w:right w:val="single" w:sz="4" w:space="0" w:color="auto"/>
            </w:tcBorders>
            <w:hideMark/>
          </w:tcPr>
          <w:p w14:paraId="6080C9AD"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Технология изготовления элементов костюма и самого изделия</w:t>
            </w:r>
          </w:p>
        </w:tc>
        <w:tc>
          <w:tcPr>
            <w:tcW w:w="959" w:type="dxa"/>
            <w:tcBorders>
              <w:top w:val="single" w:sz="4" w:space="0" w:color="auto"/>
              <w:left w:val="single" w:sz="4" w:space="0" w:color="auto"/>
              <w:bottom w:val="single" w:sz="4" w:space="0" w:color="auto"/>
              <w:right w:val="single" w:sz="4" w:space="0" w:color="auto"/>
            </w:tcBorders>
            <w:hideMark/>
          </w:tcPr>
          <w:p w14:paraId="47C5ECCE"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48</w:t>
            </w:r>
          </w:p>
        </w:tc>
        <w:tc>
          <w:tcPr>
            <w:tcW w:w="948" w:type="dxa"/>
            <w:tcBorders>
              <w:top w:val="single" w:sz="4" w:space="0" w:color="auto"/>
              <w:left w:val="single" w:sz="4" w:space="0" w:color="auto"/>
              <w:bottom w:val="single" w:sz="4" w:space="0" w:color="auto"/>
              <w:right w:val="single" w:sz="4" w:space="0" w:color="auto"/>
            </w:tcBorders>
            <w:hideMark/>
          </w:tcPr>
          <w:p w14:paraId="0F1A7773"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2</w:t>
            </w:r>
          </w:p>
        </w:tc>
        <w:tc>
          <w:tcPr>
            <w:tcW w:w="1189" w:type="dxa"/>
            <w:tcBorders>
              <w:top w:val="single" w:sz="4" w:space="0" w:color="auto"/>
              <w:left w:val="single" w:sz="4" w:space="0" w:color="auto"/>
              <w:bottom w:val="single" w:sz="4" w:space="0" w:color="auto"/>
              <w:right w:val="single" w:sz="4" w:space="0" w:color="auto"/>
            </w:tcBorders>
            <w:hideMark/>
          </w:tcPr>
          <w:p w14:paraId="05653DBD"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45</w:t>
            </w:r>
          </w:p>
        </w:tc>
        <w:tc>
          <w:tcPr>
            <w:tcW w:w="1193" w:type="dxa"/>
            <w:tcBorders>
              <w:top w:val="single" w:sz="4" w:space="0" w:color="auto"/>
              <w:left w:val="single" w:sz="4" w:space="0" w:color="auto"/>
              <w:bottom w:val="single" w:sz="4" w:space="0" w:color="auto"/>
              <w:right w:val="single" w:sz="4" w:space="0" w:color="auto"/>
            </w:tcBorders>
            <w:hideMark/>
          </w:tcPr>
          <w:p w14:paraId="17FE2FAA"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w:t>
            </w:r>
          </w:p>
        </w:tc>
      </w:tr>
      <w:tr w:rsidR="00B11A29" w14:paraId="4DF9DA6D" w14:textId="77777777" w:rsidTr="00B11A29">
        <w:trPr>
          <w:trHeight w:val="381"/>
        </w:trPr>
        <w:tc>
          <w:tcPr>
            <w:tcW w:w="520" w:type="dxa"/>
            <w:tcBorders>
              <w:top w:val="single" w:sz="4" w:space="0" w:color="auto"/>
              <w:left w:val="single" w:sz="4" w:space="0" w:color="auto"/>
              <w:bottom w:val="single" w:sz="4" w:space="0" w:color="auto"/>
              <w:right w:val="single" w:sz="4" w:space="0" w:color="auto"/>
            </w:tcBorders>
            <w:hideMark/>
          </w:tcPr>
          <w:p w14:paraId="333E4B97"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8</w:t>
            </w:r>
          </w:p>
        </w:tc>
        <w:tc>
          <w:tcPr>
            <w:tcW w:w="5040" w:type="dxa"/>
            <w:tcBorders>
              <w:top w:val="single" w:sz="4" w:space="0" w:color="auto"/>
              <w:left w:val="single" w:sz="4" w:space="0" w:color="auto"/>
              <w:bottom w:val="single" w:sz="4" w:space="0" w:color="auto"/>
              <w:right w:val="single" w:sz="4" w:space="0" w:color="auto"/>
            </w:tcBorders>
            <w:hideMark/>
          </w:tcPr>
          <w:p w14:paraId="77E6B0B3"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Головной убор как часть образа костюма и самого изделия.</w:t>
            </w:r>
          </w:p>
        </w:tc>
        <w:tc>
          <w:tcPr>
            <w:tcW w:w="959" w:type="dxa"/>
            <w:tcBorders>
              <w:top w:val="single" w:sz="4" w:space="0" w:color="auto"/>
              <w:left w:val="single" w:sz="4" w:space="0" w:color="auto"/>
              <w:bottom w:val="single" w:sz="4" w:space="0" w:color="auto"/>
              <w:right w:val="single" w:sz="4" w:space="0" w:color="auto"/>
            </w:tcBorders>
            <w:hideMark/>
          </w:tcPr>
          <w:p w14:paraId="6815C2DA"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16</w:t>
            </w:r>
          </w:p>
        </w:tc>
        <w:tc>
          <w:tcPr>
            <w:tcW w:w="948" w:type="dxa"/>
            <w:tcBorders>
              <w:top w:val="single" w:sz="4" w:space="0" w:color="auto"/>
              <w:left w:val="single" w:sz="4" w:space="0" w:color="auto"/>
              <w:bottom w:val="single" w:sz="4" w:space="0" w:color="auto"/>
              <w:right w:val="single" w:sz="4" w:space="0" w:color="auto"/>
            </w:tcBorders>
            <w:hideMark/>
          </w:tcPr>
          <w:p w14:paraId="25E120E7"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2</w:t>
            </w:r>
          </w:p>
        </w:tc>
        <w:tc>
          <w:tcPr>
            <w:tcW w:w="1189" w:type="dxa"/>
            <w:tcBorders>
              <w:top w:val="single" w:sz="4" w:space="0" w:color="auto"/>
              <w:left w:val="single" w:sz="4" w:space="0" w:color="auto"/>
              <w:bottom w:val="single" w:sz="4" w:space="0" w:color="auto"/>
              <w:right w:val="single" w:sz="4" w:space="0" w:color="auto"/>
            </w:tcBorders>
            <w:hideMark/>
          </w:tcPr>
          <w:p w14:paraId="48B8137C"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13</w:t>
            </w:r>
          </w:p>
        </w:tc>
        <w:tc>
          <w:tcPr>
            <w:tcW w:w="1193" w:type="dxa"/>
            <w:tcBorders>
              <w:top w:val="single" w:sz="4" w:space="0" w:color="auto"/>
              <w:left w:val="single" w:sz="4" w:space="0" w:color="auto"/>
              <w:bottom w:val="single" w:sz="4" w:space="0" w:color="auto"/>
              <w:right w:val="single" w:sz="4" w:space="0" w:color="auto"/>
            </w:tcBorders>
            <w:hideMark/>
          </w:tcPr>
          <w:p w14:paraId="58D06685"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w:t>
            </w:r>
          </w:p>
        </w:tc>
      </w:tr>
      <w:tr w:rsidR="00B11A29" w14:paraId="0B02974F" w14:textId="77777777" w:rsidTr="00B11A29">
        <w:trPr>
          <w:trHeight w:val="372"/>
        </w:trPr>
        <w:tc>
          <w:tcPr>
            <w:tcW w:w="520" w:type="dxa"/>
            <w:tcBorders>
              <w:top w:val="single" w:sz="4" w:space="0" w:color="auto"/>
              <w:left w:val="single" w:sz="4" w:space="0" w:color="auto"/>
              <w:bottom w:val="single" w:sz="4" w:space="0" w:color="auto"/>
              <w:right w:val="single" w:sz="4" w:space="0" w:color="auto"/>
            </w:tcBorders>
            <w:hideMark/>
          </w:tcPr>
          <w:p w14:paraId="053D66D6"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9</w:t>
            </w:r>
          </w:p>
        </w:tc>
        <w:tc>
          <w:tcPr>
            <w:tcW w:w="5040" w:type="dxa"/>
            <w:tcBorders>
              <w:top w:val="single" w:sz="4" w:space="0" w:color="auto"/>
              <w:left w:val="single" w:sz="4" w:space="0" w:color="auto"/>
              <w:bottom w:val="single" w:sz="4" w:space="0" w:color="auto"/>
              <w:right w:val="single" w:sz="4" w:space="0" w:color="auto"/>
            </w:tcBorders>
            <w:hideMark/>
          </w:tcPr>
          <w:p w14:paraId="1F9ECE0D"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Тряпичная кукла.</w:t>
            </w:r>
          </w:p>
        </w:tc>
        <w:tc>
          <w:tcPr>
            <w:tcW w:w="959" w:type="dxa"/>
            <w:tcBorders>
              <w:top w:val="single" w:sz="4" w:space="0" w:color="auto"/>
              <w:left w:val="single" w:sz="4" w:space="0" w:color="auto"/>
              <w:bottom w:val="single" w:sz="4" w:space="0" w:color="auto"/>
              <w:right w:val="single" w:sz="4" w:space="0" w:color="auto"/>
            </w:tcBorders>
            <w:hideMark/>
          </w:tcPr>
          <w:p w14:paraId="2A5385F1"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12</w:t>
            </w:r>
          </w:p>
        </w:tc>
        <w:tc>
          <w:tcPr>
            <w:tcW w:w="948" w:type="dxa"/>
            <w:tcBorders>
              <w:top w:val="single" w:sz="4" w:space="0" w:color="auto"/>
              <w:left w:val="single" w:sz="4" w:space="0" w:color="auto"/>
              <w:bottom w:val="single" w:sz="4" w:space="0" w:color="auto"/>
              <w:right w:val="single" w:sz="4" w:space="0" w:color="auto"/>
            </w:tcBorders>
            <w:hideMark/>
          </w:tcPr>
          <w:p w14:paraId="61463163"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2</w:t>
            </w:r>
          </w:p>
        </w:tc>
        <w:tc>
          <w:tcPr>
            <w:tcW w:w="1189" w:type="dxa"/>
            <w:tcBorders>
              <w:top w:val="single" w:sz="4" w:space="0" w:color="auto"/>
              <w:left w:val="single" w:sz="4" w:space="0" w:color="auto"/>
              <w:bottom w:val="single" w:sz="4" w:space="0" w:color="auto"/>
              <w:right w:val="single" w:sz="4" w:space="0" w:color="auto"/>
            </w:tcBorders>
            <w:hideMark/>
          </w:tcPr>
          <w:p w14:paraId="5CE17DB4"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4</w:t>
            </w:r>
          </w:p>
        </w:tc>
        <w:tc>
          <w:tcPr>
            <w:tcW w:w="1193" w:type="dxa"/>
            <w:tcBorders>
              <w:top w:val="single" w:sz="4" w:space="0" w:color="auto"/>
              <w:left w:val="single" w:sz="4" w:space="0" w:color="auto"/>
              <w:bottom w:val="single" w:sz="4" w:space="0" w:color="auto"/>
              <w:right w:val="single" w:sz="4" w:space="0" w:color="auto"/>
            </w:tcBorders>
            <w:hideMark/>
          </w:tcPr>
          <w:p w14:paraId="51A03AF5"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6</w:t>
            </w:r>
          </w:p>
        </w:tc>
      </w:tr>
      <w:tr w:rsidR="00B11A29" w14:paraId="5127D61E" w14:textId="77777777" w:rsidTr="00B11A29">
        <w:trPr>
          <w:trHeight w:val="449"/>
        </w:trPr>
        <w:tc>
          <w:tcPr>
            <w:tcW w:w="520" w:type="dxa"/>
            <w:tcBorders>
              <w:top w:val="single" w:sz="4" w:space="0" w:color="auto"/>
              <w:left w:val="single" w:sz="4" w:space="0" w:color="auto"/>
              <w:bottom w:val="single" w:sz="4" w:space="0" w:color="auto"/>
              <w:right w:val="single" w:sz="4" w:space="0" w:color="auto"/>
            </w:tcBorders>
            <w:hideMark/>
          </w:tcPr>
          <w:p w14:paraId="7D735E0E"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10</w:t>
            </w:r>
          </w:p>
        </w:tc>
        <w:tc>
          <w:tcPr>
            <w:tcW w:w="5040" w:type="dxa"/>
            <w:tcBorders>
              <w:top w:val="single" w:sz="4" w:space="0" w:color="auto"/>
              <w:left w:val="single" w:sz="4" w:space="0" w:color="auto"/>
              <w:bottom w:val="single" w:sz="4" w:space="0" w:color="auto"/>
              <w:right w:val="single" w:sz="4" w:space="0" w:color="auto"/>
            </w:tcBorders>
            <w:hideMark/>
          </w:tcPr>
          <w:p w14:paraId="4DEC2D4E"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Мягкая игрушка. История, технология изготовления.</w:t>
            </w:r>
          </w:p>
        </w:tc>
        <w:tc>
          <w:tcPr>
            <w:tcW w:w="959" w:type="dxa"/>
            <w:tcBorders>
              <w:top w:val="single" w:sz="4" w:space="0" w:color="auto"/>
              <w:left w:val="single" w:sz="4" w:space="0" w:color="auto"/>
              <w:bottom w:val="single" w:sz="4" w:space="0" w:color="auto"/>
              <w:right w:val="single" w:sz="4" w:space="0" w:color="auto"/>
            </w:tcBorders>
            <w:hideMark/>
          </w:tcPr>
          <w:p w14:paraId="7892EAAA"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20</w:t>
            </w:r>
          </w:p>
        </w:tc>
        <w:tc>
          <w:tcPr>
            <w:tcW w:w="948" w:type="dxa"/>
            <w:tcBorders>
              <w:top w:val="single" w:sz="4" w:space="0" w:color="auto"/>
              <w:left w:val="single" w:sz="4" w:space="0" w:color="auto"/>
              <w:bottom w:val="single" w:sz="4" w:space="0" w:color="auto"/>
              <w:right w:val="single" w:sz="4" w:space="0" w:color="auto"/>
            </w:tcBorders>
            <w:hideMark/>
          </w:tcPr>
          <w:p w14:paraId="37417A16"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2</w:t>
            </w:r>
          </w:p>
        </w:tc>
        <w:tc>
          <w:tcPr>
            <w:tcW w:w="1189" w:type="dxa"/>
            <w:tcBorders>
              <w:top w:val="single" w:sz="4" w:space="0" w:color="auto"/>
              <w:left w:val="single" w:sz="4" w:space="0" w:color="auto"/>
              <w:bottom w:val="single" w:sz="4" w:space="0" w:color="auto"/>
              <w:right w:val="single" w:sz="4" w:space="0" w:color="auto"/>
            </w:tcBorders>
            <w:hideMark/>
          </w:tcPr>
          <w:p w14:paraId="65F5816C"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17</w:t>
            </w:r>
          </w:p>
        </w:tc>
        <w:tc>
          <w:tcPr>
            <w:tcW w:w="1193" w:type="dxa"/>
            <w:tcBorders>
              <w:top w:val="single" w:sz="4" w:space="0" w:color="auto"/>
              <w:left w:val="single" w:sz="4" w:space="0" w:color="auto"/>
              <w:bottom w:val="single" w:sz="4" w:space="0" w:color="auto"/>
              <w:right w:val="single" w:sz="4" w:space="0" w:color="auto"/>
            </w:tcBorders>
            <w:hideMark/>
          </w:tcPr>
          <w:p w14:paraId="1672E780"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w:t>
            </w:r>
          </w:p>
        </w:tc>
      </w:tr>
      <w:tr w:rsidR="00B11A29" w14:paraId="1029B377" w14:textId="77777777" w:rsidTr="00B11A29">
        <w:trPr>
          <w:trHeight w:val="372"/>
        </w:trPr>
        <w:tc>
          <w:tcPr>
            <w:tcW w:w="520" w:type="dxa"/>
            <w:tcBorders>
              <w:top w:val="single" w:sz="4" w:space="0" w:color="auto"/>
              <w:left w:val="single" w:sz="4" w:space="0" w:color="auto"/>
              <w:bottom w:val="single" w:sz="4" w:space="0" w:color="auto"/>
              <w:right w:val="single" w:sz="4" w:space="0" w:color="auto"/>
            </w:tcBorders>
            <w:hideMark/>
          </w:tcPr>
          <w:p w14:paraId="004E14B8"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11</w:t>
            </w:r>
          </w:p>
        </w:tc>
        <w:tc>
          <w:tcPr>
            <w:tcW w:w="5040" w:type="dxa"/>
            <w:tcBorders>
              <w:top w:val="single" w:sz="4" w:space="0" w:color="auto"/>
              <w:left w:val="single" w:sz="4" w:space="0" w:color="auto"/>
              <w:bottom w:val="single" w:sz="4" w:space="0" w:color="auto"/>
              <w:right w:val="single" w:sz="4" w:space="0" w:color="auto"/>
            </w:tcBorders>
            <w:hideMark/>
          </w:tcPr>
          <w:p w14:paraId="4E7D85D3"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Декорация, её элементы.</w:t>
            </w:r>
          </w:p>
        </w:tc>
        <w:tc>
          <w:tcPr>
            <w:tcW w:w="959" w:type="dxa"/>
            <w:tcBorders>
              <w:top w:val="single" w:sz="4" w:space="0" w:color="auto"/>
              <w:left w:val="single" w:sz="4" w:space="0" w:color="auto"/>
              <w:bottom w:val="single" w:sz="4" w:space="0" w:color="auto"/>
              <w:right w:val="single" w:sz="4" w:space="0" w:color="auto"/>
            </w:tcBorders>
            <w:hideMark/>
          </w:tcPr>
          <w:p w14:paraId="4083C539"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16</w:t>
            </w:r>
          </w:p>
        </w:tc>
        <w:tc>
          <w:tcPr>
            <w:tcW w:w="948" w:type="dxa"/>
            <w:tcBorders>
              <w:top w:val="single" w:sz="4" w:space="0" w:color="auto"/>
              <w:left w:val="single" w:sz="4" w:space="0" w:color="auto"/>
              <w:bottom w:val="single" w:sz="4" w:space="0" w:color="auto"/>
              <w:right w:val="single" w:sz="4" w:space="0" w:color="auto"/>
            </w:tcBorders>
            <w:hideMark/>
          </w:tcPr>
          <w:p w14:paraId="1A31EE35"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2</w:t>
            </w:r>
          </w:p>
        </w:tc>
        <w:tc>
          <w:tcPr>
            <w:tcW w:w="1189" w:type="dxa"/>
            <w:tcBorders>
              <w:top w:val="single" w:sz="4" w:space="0" w:color="auto"/>
              <w:left w:val="single" w:sz="4" w:space="0" w:color="auto"/>
              <w:bottom w:val="single" w:sz="4" w:space="0" w:color="auto"/>
              <w:right w:val="single" w:sz="4" w:space="0" w:color="auto"/>
            </w:tcBorders>
            <w:hideMark/>
          </w:tcPr>
          <w:p w14:paraId="088C1A35"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10</w:t>
            </w:r>
          </w:p>
        </w:tc>
        <w:tc>
          <w:tcPr>
            <w:tcW w:w="1193" w:type="dxa"/>
            <w:tcBorders>
              <w:top w:val="single" w:sz="4" w:space="0" w:color="auto"/>
              <w:left w:val="single" w:sz="4" w:space="0" w:color="auto"/>
              <w:bottom w:val="single" w:sz="4" w:space="0" w:color="auto"/>
              <w:right w:val="single" w:sz="4" w:space="0" w:color="auto"/>
            </w:tcBorders>
            <w:hideMark/>
          </w:tcPr>
          <w:p w14:paraId="01D62A84"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4</w:t>
            </w:r>
          </w:p>
        </w:tc>
      </w:tr>
      <w:tr w:rsidR="00B11A29" w14:paraId="374F0EF0" w14:textId="77777777" w:rsidTr="00B11A29">
        <w:trPr>
          <w:trHeight w:val="414"/>
        </w:trPr>
        <w:tc>
          <w:tcPr>
            <w:tcW w:w="520" w:type="dxa"/>
            <w:tcBorders>
              <w:top w:val="single" w:sz="4" w:space="0" w:color="auto"/>
              <w:left w:val="single" w:sz="4" w:space="0" w:color="auto"/>
              <w:bottom w:val="single" w:sz="4" w:space="0" w:color="auto"/>
              <w:right w:val="single" w:sz="4" w:space="0" w:color="auto"/>
            </w:tcBorders>
            <w:hideMark/>
          </w:tcPr>
          <w:p w14:paraId="2AD6A7D6"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12</w:t>
            </w:r>
          </w:p>
        </w:tc>
        <w:tc>
          <w:tcPr>
            <w:tcW w:w="5040" w:type="dxa"/>
            <w:tcBorders>
              <w:top w:val="single" w:sz="4" w:space="0" w:color="auto"/>
              <w:left w:val="single" w:sz="4" w:space="0" w:color="auto"/>
              <w:bottom w:val="single" w:sz="4" w:space="0" w:color="auto"/>
              <w:right w:val="single" w:sz="4" w:space="0" w:color="auto"/>
            </w:tcBorders>
            <w:hideMark/>
          </w:tcPr>
          <w:p w14:paraId="07F191CA"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 xml:space="preserve">Панно в технике «Пэчворк». Технология </w:t>
            </w:r>
          </w:p>
        </w:tc>
        <w:tc>
          <w:tcPr>
            <w:tcW w:w="959" w:type="dxa"/>
            <w:tcBorders>
              <w:top w:val="single" w:sz="4" w:space="0" w:color="auto"/>
              <w:left w:val="single" w:sz="4" w:space="0" w:color="auto"/>
              <w:bottom w:val="single" w:sz="4" w:space="0" w:color="auto"/>
              <w:right w:val="single" w:sz="4" w:space="0" w:color="auto"/>
            </w:tcBorders>
            <w:hideMark/>
          </w:tcPr>
          <w:p w14:paraId="5972AC14"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12</w:t>
            </w:r>
          </w:p>
        </w:tc>
        <w:tc>
          <w:tcPr>
            <w:tcW w:w="948" w:type="dxa"/>
            <w:tcBorders>
              <w:top w:val="single" w:sz="4" w:space="0" w:color="auto"/>
              <w:left w:val="single" w:sz="4" w:space="0" w:color="auto"/>
              <w:bottom w:val="single" w:sz="4" w:space="0" w:color="auto"/>
              <w:right w:val="single" w:sz="4" w:space="0" w:color="auto"/>
            </w:tcBorders>
            <w:hideMark/>
          </w:tcPr>
          <w:p w14:paraId="1F404FDD"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2</w:t>
            </w:r>
          </w:p>
        </w:tc>
        <w:tc>
          <w:tcPr>
            <w:tcW w:w="1189" w:type="dxa"/>
            <w:tcBorders>
              <w:top w:val="single" w:sz="4" w:space="0" w:color="auto"/>
              <w:left w:val="single" w:sz="4" w:space="0" w:color="auto"/>
              <w:bottom w:val="single" w:sz="4" w:space="0" w:color="auto"/>
              <w:right w:val="single" w:sz="4" w:space="0" w:color="auto"/>
            </w:tcBorders>
            <w:hideMark/>
          </w:tcPr>
          <w:p w14:paraId="0144878A"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7</w:t>
            </w:r>
          </w:p>
        </w:tc>
        <w:tc>
          <w:tcPr>
            <w:tcW w:w="1193" w:type="dxa"/>
            <w:tcBorders>
              <w:top w:val="single" w:sz="4" w:space="0" w:color="auto"/>
              <w:left w:val="single" w:sz="4" w:space="0" w:color="auto"/>
              <w:bottom w:val="single" w:sz="4" w:space="0" w:color="auto"/>
              <w:right w:val="single" w:sz="4" w:space="0" w:color="auto"/>
            </w:tcBorders>
            <w:hideMark/>
          </w:tcPr>
          <w:p w14:paraId="3D1059BA"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3</w:t>
            </w:r>
          </w:p>
        </w:tc>
      </w:tr>
      <w:tr w:rsidR="00B11A29" w14:paraId="6366E693" w14:textId="77777777" w:rsidTr="00B11A29">
        <w:trPr>
          <w:trHeight w:val="420"/>
        </w:trPr>
        <w:tc>
          <w:tcPr>
            <w:tcW w:w="520" w:type="dxa"/>
            <w:tcBorders>
              <w:top w:val="single" w:sz="4" w:space="0" w:color="auto"/>
              <w:left w:val="single" w:sz="4" w:space="0" w:color="auto"/>
              <w:bottom w:val="single" w:sz="4" w:space="0" w:color="auto"/>
              <w:right w:val="single" w:sz="4" w:space="0" w:color="auto"/>
            </w:tcBorders>
            <w:hideMark/>
          </w:tcPr>
          <w:p w14:paraId="6EFCCE5F"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13</w:t>
            </w:r>
          </w:p>
        </w:tc>
        <w:tc>
          <w:tcPr>
            <w:tcW w:w="5040" w:type="dxa"/>
            <w:tcBorders>
              <w:top w:val="single" w:sz="4" w:space="0" w:color="auto"/>
              <w:left w:val="single" w:sz="4" w:space="0" w:color="auto"/>
              <w:bottom w:val="single" w:sz="4" w:space="0" w:color="auto"/>
              <w:right w:val="single" w:sz="4" w:space="0" w:color="auto"/>
            </w:tcBorders>
            <w:hideMark/>
          </w:tcPr>
          <w:p w14:paraId="738613C3" w14:textId="77777777" w:rsidR="00B11A29" w:rsidRDefault="00B11A29">
            <w:pPr>
              <w:spacing w:line="312" w:lineRule="auto"/>
              <w:jc w:val="both"/>
              <w:rPr>
                <w:rFonts w:ascii="Times New Roman" w:hAnsi="Times New Roman"/>
                <w:color w:val="000000"/>
                <w:sz w:val="24"/>
                <w:szCs w:val="24"/>
                <w:highlight w:val="yellow"/>
              </w:rPr>
            </w:pPr>
            <w:r>
              <w:rPr>
                <w:rFonts w:ascii="Times New Roman" w:hAnsi="Times New Roman"/>
                <w:color w:val="000000"/>
                <w:sz w:val="24"/>
                <w:szCs w:val="24"/>
              </w:rPr>
              <w:t>Основы дефиле как часть раскрытия образа костюма.</w:t>
            </w:r>
          </w:p>
        </w:tc>
        <w:tc>
          <w:tcPr>
            <w:tcW w:w="959" w:type="dxa"/>
            <w:tcBorders>
              <w:top w:val="single" w:sz="4" w:space="0" w:color="auto"/>
              <w:left w:val="single" w:sz="4" w:space="0" w:color="auto"/>
              <w:bottom w:val="single" w:sz="4" w:space="0" w:color="auto"/>
              <w:right w:val="single" w:sz="4" w:space="0" w:color="auto"/>
            </w:tcBorders>
            <w:hideMark/>
          </w:tcPr>
          <w:p w14:paraId="79B1066A"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18</w:t>
            </w:r>
          </w:p>
        </w:tc>
        <w:tc>
          <w:tcPr>
            <w:tcW w:w="948" w:type="dxa"/>
            <w:tcBorders>
              <w:top w:val="single" w:sz="4" w:space="0" w:color="auto"/>
              <w:left w:val="single" w:sz="4" w:space="0" w:color="auto"/>
              <w:bottom w:val="single" w:sz="4" w:space="0" w:color="auto"/>
              <w:right w:val="single" w:sz="4" w:space="0" w:color="auto"/>
            </w:tcBorders>
            <w:hideMark/>
          </w:tcPr>
          <w:p w14:paraId="175003FA"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2</w:t>
            </w:r>
          </w:p>
        </w:tc>
        <w:tc>
          <w:tcPr>
            <w:tcW w:w="1189" w:type="dxa"/>
            <w:tcBorders>
              <w:top w:val="single" w:sz="4" w:space="0" w:color="auto"/>
              <w:left w:val="single" w:sz="4" w:space="0" w:color="auto"/>
              <w:bottom w:val="single" w:sz="4" w:space="0" w:color="auto"/>
              <w:right w:val="single" w:sz="4" w:space="0" w:color="auto"/>
            </w:tcBorders>
            <w:hideMark/>
          </w:tcPr>
          <w:p w14:paraId="73B53DD9"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15</w:t>
            </w:r>
          </w:p>
        </w:tc>
        <w:tc>
          <w:tcPr>
            <w:tcW w:w="1193" w:type="dxa"/>
            <w:tcBorders>
              <w:top w:val="single" w:sz="4" w:space="0" w:color="auto"/>
              <w:left w:val="single" w:sz="4" w:space="0" w:color="auto"/>
              <w:bottom w:val="single" w:sz="4" w:space="0" w:color="auto"/>
              <w:right w:val="single" w:sz="4" w:space="0" w:color="auto"/>
            </w:tcBorders>
            <w:hideMark/>
          </w:tcPr>
          <w:p w14:paraId="0B12983C"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w:t>
            </w:r>
          </w:p>
        </w:tc>
      </w:tr>
      <w:tr w:rsidR="00B11A29" w14:paraId="14CA704A" w14:textId="77777777" w:rsidTr="00B11A29">
        <w:trPr>
          <w:trHeight w:val="412"/>
        </w:trPr>
        <w:tc>
          <w:tcPr>
            <w:tcW w:w="520" w:type="dxa"/>
            <w:tcBorders>
              <w:top w:val="single" w:sz="4" w:space="0" w:color="auto"/>
              <w:left w:val="single" w:sz="4" w:space="0" w:color="auto"/>
              <w:bottom w:val="single" w:sz="4" w:space="0" w:color="auto"/>
              <w:right w:val="single" w:sz="4" w:space="0" w:color="auto"/>
            </w:tcBorders>
            <w:hideMark/>
          </w:tcPr>
          <w:p w14:paraId="7DA878C1" w14:textId="77777777" w:rsidR="00B11A29" w:rsidRDefault="00B11A29">
            <w:pPr>
              <w:spacing w:line="240" w:lineRule="auto"/>
              <w:jc w:val="both"/>
              <w:rPr>
                <w:rFonts w:ascii="Times New Roman" w:hAnsi="Times New Roman"/>
                <w:color w:val="000000"/>
                <w:sz w:val="24"/>
                <w:szCs w:val="24"/>
              </w:rPr>
            </w:pPr>
            <w:r>
              <w:rPr>
                <w:rFonts w:ascii="Times New Roman" w:hAnsi="Times New Roman"/>
                <w:color w:val="000000"/>
                <w:sz w:val="24"/>
                <w:szCs w:val="24"/>
              </w:rPr>
              <w:t>14</w:t>
            </w:r>
          </w:p>
        </w:tc>
        <w:tc>
          <w:tcPr>
            <w:tcW w:w="5040" w:type="dxa"/>
            <w:tcBorders>
              <w:top w:val="single" w:sz="4" w:space="0" w:color="auto"/>
              <w:left w:val="single" w:sz="4" w:space="0" w:color="auto"/>
              <w:bottom w:val="single" w:sz="4" w:space="0" w:color="auto"/>
              <w:right w:val="single" w:sz="4" w:space="0" w:color="auto"/>
            </w:tcBorders>
            <w:hideMark/>
          </w:tcPr>
          <w:p w14:paraId="432D7EC5" w14:textId="77777777" w:rsidR="00B11A29" w:rsidRDefault="00B11A29">
            <w:pPr>
              <w:spacing w:line="240" w:lineRule="auto"/>
              <w:jc w:val="both"/>
              <w:rPr>
                <w:rFonts w:ascii="Times New Roman" w:hAnsi="Times New Roman"/>
                <w:color w:val="000000"/>
                <w:sz w:val="24"/>
                <w:szCs w:val="24"/>
              </w:rPr>
            </w:pPr>
            <w:r>
              <w:rPr>
                <w:rFonts w:ascii="Times New Roman" w:hAnsi="Times New Roman"/>
                <w:color w:val="000000"/>
                <w:sz w:val="24"/>
                <w:szCs w:val="24"/>
              </w:rPr>
              <w:t>Подготовка и проведение итогового занятия, выставки и показа.</w:t>
            </w:r>
          </w:p>
        </w:tc>
        <w:tc>
          <w:tcPr>
            <w:tcW w:w="959" w:type="dxa"/>
            <w:tcBorders>
              <w:top w:val="single" w:sz="4" w:space="0" w:color="auto"/>
              <w:left w:val="single" w:sz="4" w:space="0" w:color="auto"/>
              <w:bottom w:val="single" w:sz="4" w:space="0" w:color="auto"/>
              <w:right w:val="single" w:sz="4" w:space="0" w:color="auto"/>
            </w:tcBorders>
            <w:hideMark/>
          </w:tcPr>
          <w:p w14:paraId="436532BE" w14:textId="77777777" w:rsidR="00B11A29" w:rsidRDefault="00B11A29">
            <w:pPr>
              <w:spacing w:line="240" w:lineRule="auto"/>
              <w:jc w:val="both"/>
              <w:rPr>
                <w:rFonts w:ascii="Times New Roman" w:hAnsi="Times New Roman"/>
                <w:color w:val="000000"/>
                <w:sz w:val="24"/>
                <w:szCs w:val="24"/>
              </w:rPr>
            </w:pPr>
            <w:r>
              <w:rPr>
                <w:rFonts w:ascii="Times New Roman" w:hAnsi="Times New Roman"/>
                <w:color w:val="000000"/>
                <w:sz w:val="24"/>
                <w:szCs w:val="24"/>
              </w:rPr>
              <w:t>4</w:t>
            </w:r>
          </w:p>
        </w:tc>
        <w:tc>
          <w:tcPr>
            <w:tcW w:w="948" w:type="dxa"/>
            <w:tcBorders>
              <w:top w:val="single" w:sz="4" w:space="0" w:color="auto"/>
              <w:left w:val="single" w:sz="4" w:space="0" w:color="auto"/>
              <w:bottom w:val="single" w:sz="4" w:space="0" w:color="auto"/>
              <w:right w:val="single" w:sz="4" w:space="0" w:color="auto"/>
            </w:tcBorders>
            <w:hideMark/>
          </w:tcPr>
          <w:p w14:paraId="1C588170" w14:textId="77777777" w:rsidR="00B11A29" w:rsidRDefault="00B11A29">
            <w:pPr>
              <w:spacing w:line="240" w:lineRule="auto"/>
              <w:jc w:val="both"/>
              <w:rPr>
                <w:rFonts w:ascii="Times New Roman" w:hAnsi="Times New Roman"/>
                <w:color w:val="000000"/>
                <w:sz w:val="24"/>
                <w:szCs w:val="24"/>
              </w:rPr>
            </w:pPr>
            <w:r>
              <w:rPr>
                <w:rFonts w:ascii="Times New Roman" w:hAnsi="Times New Roman"/>
                <w:color w:val="000000"/>
                <w:sz w:val="24"/>
                <w:szCs w:val="24"/>
              </w:rPr>
              <w:t>-</w:t>
            </w:r>
          </w:p>
        </w:tc>
        <w:tc>
          <w:tcPr>
            <w:tcW w:w="1189" w:type="dxa"/>
            <w:tcBorders>
              <w:top w:val="single" w:sz="4" w:space="0" w:color="auto"/>
              <w:left w:val="single" w:sz="4" w:space="0" w:color="auto"/>
              <w:bottom w:val="single" w:sz="4" w:space="0" w:color="auto"/>
              <w:right w:val="single" w:sz="4" w:space="0" w:color="auto"/>
            </w:tcBorders>
            <w:hideMark/>
          </w:tcPr>
          <w:p w14:paraId="0A6A5412" w14:textId="77777777" w:rsidR="00B11A29" w:rsidRDefault="00B11A29">
            <w:pPr>
              <w:spacing w:line="240" w:lineRule="auto"/>
              <w:jc w:val="both"/>
              <w:rPr>
                <w:rFonts w:ascii="Times New Roman" w:hAnsi="Times New Roman"/>
                <w:color w:val="000000"/>
                <w:sz w:val="24"/>
                <w:szCs w:val="24"/>
              </w:rPr>
            </w:pPr>
            <w:r>
              <w:rPr>
                <w:rFonts w:ascii="Times New Roman" w:hAnsi="Times New Roman"/>
                <w:color w:val="000000"/>
                <w:sz w:val="24"/>
                <w:szCs w:val="24"/>
              </w:rPr>
              <w:t>4</w:t>
            </w:r>
          </w:p>
        </w:tc>
        <w:tc>
          <w:tcPr>
            <w:tcW w:w="1193" w:type="dxa"/>
            <w:tcBorders>
              <w:top w:val="single" w:sz="4" w:space="0" w:color="auto"/>
              <w:left w:val="single" w:sz="4" w:space="0" w:color="auto"/>
              <w:bottom w:val="single" w:sz="4" w:space="0" w:color="auto"/>
              <w:right w:val="single" w:sz="4" w:space="0" w:color="auto"/>
            </w:tcBorders>
            <w:hideMark/>
          </w:tcPr>
          <w:p w14:paraId="2C27FABA" w14:textId="77777777" w:rsidR="00B11A29" w:rsidRDefault="00B11A29">
            <w:pPr>
              <w:spacing w:line="240" w:lineRule="auto"/>
              <w:jc w:val="both"/>
              <w:rPr>
                <w:rFonts w:ascii="Times New Roman" w:hAnsi="Times New Roman"/>
                <w:color w:val="000000"/>
                <w:sz w:val="24"/>
                <w:szCs w:val="24"/>
              </w:rPr>
            </w:pPr>
            <w:r>
              <w:rPr>
                <w:rFonts w:ascii="Times New Roman" w:hAnsi="Times New Roman"/>
                <w:color w:val="000000"/>
                <w:sz w:val="24"/>
                <w:szCs w:val="24"/>
              </w:rPr>
              <w:t>-</w:t>
            </w:r>
          </w:p>
        </w:tc>
      </w:tr>
      <w:tr w:rsidR="00B11A29" w14:paraId="70E87DDA" w14:textId="77777777" w:rsidTr="00B11A29">
        <w:trPr>
          <w:trHeight w:val="503"/>
        </w:trPr>
        <w:tc>
          <w:tcPr>
            <w:tcW w:w="520" w:type="dxa"/>
            <w:tcBorders>
              <w:top w:val="single" w:sz="4" w:space="0" w:color="auto"/>
              <w:left w:val="single" w:sz="4" w:space="0" w:color="auto"/>
              <w:bottom w:val="single" w:sz="4" w:space="0" w:color="auto"/>
              <w:right w:val="single" w:sz="4" w:space="0" w:color="auto"/>
            </w:tcBorders>
            <w:hideMark/>
          </w:tcPr>
          <w:p w14:paraId="35427BA2" w14:textId="77777777" w:rsidR="00B11A29" w:rsidRDefault="00B11A29">
            <w:pPr>
              <w:spacing w:line="240" w:lineRule="auto"/>
              <w:jc w:val="both"/>
              <w:rPr>
                <w:rFonts w:ascii="Times New Roman" w:hAnsi="Times New Roman"/>
                <w:color w:val="000000"/>
                <w:sz w:val="24"/>
                <w:szCs w:val="24"/>
              </w:rPr>
            </w:pPr>
            <w:r>
              <w:rPr>
                <w:rFonts w:ascii="Times New Roman" w:hAnsi="Times New Roman"/>
                <w:color w:val="000000"/>
                <w:sz w:val="24"/>
                <w:szCs w:val="24"/>
              </w:rPr>
              <w:t>15</w:t>
            </w:r>
          </w:p>
        </w:tc>
        <w:tc>
          <w:tcPr>
            <w:tcW w:w="5040" w:type="dxa"/>
            <w:tcBorders>
              <w:top w:val="single" w:sz="4" w:space="0" w:color="auto"/>
              <w:left w:val="single" w:sz="4" w:space="0" w:color="auto"/>
              <w:bottom w:val="single" w:sz="4" w:space="0" w:color="auto"/>
              <w:right w:val="single" w:sz="4" w:space="0" w:color="auto"/>
            </w:tcBorders>
            <w:hideMark/>
          </w:tcPr>
          <w:p w14:paraId="528DCAE5" w14:textId="77777777" w:rsidR="00B11A29" w:rsidRDefault="00B11A29">
            <w:pPr>
              <w:spacing w:line="240" w:lineRule="auto"/>
              <w:jc w:val="both"/>
              <w:rPr>
                <w:rFonts w:ascii="Times New Roman" w:hAnsi="Times New Roman"/>
                <w:color w:val="000000"/>
                <w:sz w:val="24"/>
                <w:szCs w:val="24"/>
              </w:rPr>
            </w:pPr>
            <w:r>
              <w:rPr>
                <w:rFonts w:ascii="Times New Roman" w:hAnsi="Times New Roman"/>
                <w:color w:val="000000"/>
                <w:sz w:val="24"/>
                <w:szCs w:val="24"/>
              </w:rPr>
              <w:t>Массовая работа (экскурсии, участие в мероприятиях ДТДМ)</w:t>
            </w:r>
          </w:p>
        </w:tc>
        <w:tc>
          <w:tcPr>
            <w:tcW w:w="959" w:type="dxa"/>
            <w:tcBorders>
              <w:top w:val="single" w:sz="4" w:space="0" w:color="auto"/>
              <w:left w:val="single" w:sz="4" w:space="0" w:color="auto"/>
              <w:bottom w:val="single" w:sz="4" w:space="0" w:color="auto"/>
              <w:right w:val="single" w:sz="4" w:space="0" w:color="auto"/>
            </w:tcBorders>
            <w:hideMark/>
          </w:tcPr>
          <w:p w14:paraId="24AD9340" w14:textId="77777777" w:rsidR="00B11A29" w:rsidRDefault="00B11A29">
            <w:pPr>
              <w:spacing w:line="240" w:lineRule="auto"/>
              <w:jc w:val="both"/>
              <w:rPr>
                <w:rFonts w:ascii="Times New Roman" w:hAnsi="Times New Roman"/>
                <w:color w:val="000000"/>
                <w:sz w:val="24"/>
                <w:szCs w:val="24"/>
              </w:rPr>
            </w:pPr>
            <w:r>
              <w:rPr>
                <w:rFonts w:ascii="Times New Roman" w:hAnsi="Times New Roman"/>
                <w:color w:val="000000"/>
                <w:sz w:val="24"/>
                <w:szCs w:val="24"/>
              </w:rPr>
              <w:t>4</w:t>
            </w:r>
          </w:p>
        </w:tc>
        <w:tc>
          <w:tcPr>
            <w:tcW w:w="948" w:type="dxa"/>
            <w:tcBorders>
              <w:top w:val="single" w:sz="4" w:space="0" w:color="auto"/>
              <w:left w:val="single" w:sz="4" w:space="0" w:color="auto"/>
              <w:bottom w:val="single" w:sz="4" w:space="0" w:color="auto"/>
              <w:right w:val="single" w:sz="4" w:space="0" w:color="auto"/>
            </w:tcBorders>
            <w:hideMark/>
          </w:tcPr>
          <w:p w14:paraId="31F6D2D8" w14:textId="77777777" w:rsidR="00B11A29" w:rsidRDefault="00B11A29">
            <w:pPr>
              <w:spacing w:line="240" w:lineRule="auto"/>
              <w:jc w:val="both"/>
              <w:rPr>
                <w:rFonts w:ascii="Times New Roman" w:hAnsi="Times New Roman"/>
                <w:color w:val="000000"/>
                <w:sz w:val="24"/>
                <w:szCs w:val="24"/>
              </w:rPr>
            </w:pPr>
            <w:r>
              <w:rPr>
                <w:rFonts w:ascii="Times New Roman" w:hAnsi="Times New Roman"/>
                <w:color w:val="000000"/>
                <w:sz w:val="24"/>
                <w:szCs w:val="24"/>
              </w:rPr>
              <w:t>-</w:t>
            </w:r>
          </w:p>
        </w:tc>
        <w:tc>
          <w:tcPr>
            <w:tcW w:w="1189" w:type="dxa"/>
            <w:tcBorders>
              <w:top w:val="single" w:sz="4" w:space="0" w:color="auto"/>
              <w:left w:val="single" w:sz="4" w:space="0" w:color="auto"/>
              <w:bottom w:val="single" w:sz="4" w:space="0" w:color="auto"/>
              <w:right w:val="single" w:sz="4" w:space="0" w:color="auto"/>
            </w:tcBorders>
            <w:hideMark/>
          </w:tcPr>
          <w:p w14:paraId="65038514" w14:textId="77777777" w:rsidR="00B11A29" w:rsidRDefault="00B11A29">
            <w:pPr>
              <w:spacing w:line="240" w:lineRule="auto"/>
              <w:jc w:val="both"/>
              <w:rPr>
                <w:rFonts w:ascii="Times New Roman" w:hAnsi="Times New Roman"/>
                <w:color w:val="000000"/>
                <w:sz w:val="24"/>
                <w:szCs w:val="24"/>
              </w:rPr>
            </w:pPr>
            <w:r>
              <w:rPr>
                <w:rFonts w:ascii="Times New Roman" w:hAnsi="Times New Roman"/>
                <w:color w:val="000000"/>
                <w:sz w:val="24"/>
                <w:szCs w:val="24"/>
              </w:rPr>
              <w:t>4</w:t>
            </w:r>
          </w:p>
        </w:tc>
        <w:tc>
          <w:tcPr>
            <w:tcW w:w="1193" w:type="dxa"/>
            <w:tcBorders>
              <w:top w:val="single" w:sz="4" w:space="0" w:color="auto"/>
              <w:left w:val="single" w:sz="4" w:space="0" w:color="auto"/>
              <w:bottom w:val="single" w:sz="4" w:space="0" w:color="auto"/>
              <w:right w:val="single" w:sz="4" w:space="0" w:color="auto"/>
            </w:tcBorders>
            <w:hideMark/>
          </w:tcPr>
          <w:p w14:paraId="53153D96" w14:textId="77777777" w:rsidR="00B11A29" w:rsidRDefault="00B11A29">
            <w:pPr>
              <w:spacing w:line="240" w:lineRule="auto"/>
              <w:jc w:val="both"/>
              <w:rPr>
                <w:rFonts w:ascii="Times New Roman" w:hAnsi="Times New Roman"/>
                <w:color w:val="000000"/>
                <w:sz w:val="24"/>
                <w:szCs w:val="24"/>
              </w:rPr>
            </w:pPr>
            <w:r>
              <w:rPr>
                <w:rFonts w:ascii="Times New Roman" w:hAnsi="Times New Roman"/>
                <w:color w:val="000000"/>
                <w:sz w:val="24"/>
                <w:szCs w:val="24"/>
              </w:rPr>
              <w:t>-</w:t>
            </w:r>
          </w:p>
        </w:tc>
      </w:tr>
      <w:tr w:rsidR="00B11A29" w14:paraId="7903ADBE" w14:textId="77777777" w:rsidTr="00B11A29">
        <w:trPr>
          <w:trHeight w:val="372"/>
        </w:trPr>
        <w:tc>
          <w:tcPr>
            <w:tcW w:w="520" w:type="dxa"/>
            <w:tcBorders>
              <w:top w:val="single" w:sz="4" w:space="0" w:color="auto"/>
              <w:left w:val="nil"/>
              <w:bottom w:val="nil"/>
              <w:right w:val="nil"/>
            </w:tcBorders>
          </w:tcPr>
          <w:p w14:paraId="223116A6" w14:textId="77777777" w:rsidR="00B11A29" w:rsidRDefault="00B11A29">
            <w:pPr>
              <w:spacing w:line="312" w:lineRule="auto"/>
              <w:ind w:firstLine="709"/>
              <w:jc w:val="both"/>
              <w:rPr>
                <w:rFonts w:ascii="Times New Roman" w:hAnsi="Times New Roman"/>
                <w:b/>
                <w:i/>
                <w:color w:val="000000"/>
                <w:sz w:val="24"/>
                <w:szCs w:val="24"/>
              </w:rPr>
            </w:pPr>
          </w:p>
        </w:tc>
        <w:tc>
          <w:tcPr>
            <w:tcW w:w="5040" w:type="dxa"/>
            <w:tcBorders>
              <w:top w:val="single" w:sz="4" w:space="0" w:color="auto"/>
              <w:left w:val="nil"/>
              <w:bottom w:val="nil"/>
              <w:right w:val="nil"/>
            </w:tcBorders>
            <w:hideMark/>
          </w:tcPr>
          <w:p w14:paraId="503E9AEC" w14:textId="77777777" w:rsidR="00B11A29" w:rsidRDefault="00B11A29">
            <w:pPr>
              <w:spacing w:line="312" w:lineRule="auto"/>
              <w:ind w:firstLine="709"/>
              <w:jc w:val="both"/>
              <w:rPr>
                <w:rFonts w:ascii="Times New Roman" w:hAnsi="Times New Roman"/>
                <w:b/>
                <w:i/>
                <w:color w:val="000000"/>
                <w:sz w:val="24"/>
                <w:szCs w:val="24"/>
              </w:rPr>
            </w:pPr>
            <w:r>
              <w:rPr>
                <w:rFonts w:ascii="Times New Roman" w:hAnsi="Times New Roman"/>
                <w:color w:val="000000"/>
                <w:sz w:val="24"/>
                <w:szCs w:val="24"/>
              </w:rPr>
              <w:t xml:space="preserve">                                         </w:t>
            </w:r>
            <w:r>
              <w:rPr>
                <w:rFonts w:ascii="Times New Roman" w:hAnsi="Times New Roman"/>
                <w:b/>
                <w:i/>
                <w:color w:val="000000"/>
                <w:sz w:val="24"/>
                <w:szCs w:val="24"/>
              </w:rPr>
              <w:t>Итого</w:t>
            </w:r>
          </w:p>
        </w:tc>
        <w:tc>
          <w:tcPr>
            <w:tcW w:w="959" w:type="dxa"/>
            <w:tcBorders>
              <w:top w:val="single" w:sz="4" w:space="0" w:color="auto"/>
              <w:left w:val="nil"/>
              <w:bottom w:val="nil"/>
              <w:right w:val="nil"/>
            </w:tcBorders>
            <w:hideMark/>
          </w:tcPr>
          <w:p w14:paraId="0CCA278E"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216</w:t>
            </w:r>
          </w:p>
        </w:tc>
        <w:tc>
          <w:tcPr>
            <w:tcW w:w="948" w:type="dxa"/>
            <w:tcBorders>
              <w:top w:val="single" w:sz="4" w:space="0" w:color="auto"/>
              <w:left w:val="nil"/>
              <w:bottom w:val="nil"/>
              <w:right w:val="nil"/>
            </w:tcBorders>
            <w:hideMark/>
          </w:tcPr>
          <w:p w14:paraId="425C2191"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28</w:t>
            </w:r>
          </w:p>
        </w:tc>
        <w:tc>
          <w:tcPr>
            <w:tcW w:w="1189" w:type="dxa"/>
            <w:tcBorders>
              <w:top w:val="single" w:sz="4" w:space="0" w:color="auto"/>
              <w:left w:val="nil"/>
              <w:bottom w:val="nil"/>
              <w:right w:val="nil"/>
            </w:tcBorders>
            <w:hideMark/>
          </w:tcPr>
          <w:p w14:paraId="63808D3E"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16</w:t>
            </w:r>
          </w:p>
        </w:tc>
        <w:tc>
          <w:tcPr>
            <w:tcW w:w="1193" w:type="dxa"/>
            <w:tcBorders>
              <w:top w:val="single" w:sz="4" w:space="0" w:color="auto"/>
              <w:left w:val="nil"/>
              <w:bottom w:val="nil"/>
              <w:right w:val="nil"/>
            </w:tcBorders>
            <w:hideMark/>
          </w:tcPr>
          <w:p w14:paraId="55B76DFF" w14:textId="77777777" w:rsidR="00B11A29" w:rsidRDefault="00B11A29">
            <w:pPr>
              <w:spacing w:line="312" w:lineRule="auto"/>
              <w:jc w:val="both"/>
              <w:rPr>
                <w:rFonts w:ascii="Times New Roman" w:hAnsi="Times New Roman"/>
                <w:color w:val="000000"/>
                <w:sz w:val="24"/>
                <w:szCs w:val="24"/>
              </w:rPr>
            </w:pPr>
            <w:r>
              <w:rPr>
                <w:rFonts w:ascii="Times New Roman" w:hAnsi="Times New Roman"/>
                <w:color w:val="000000"/>
                <w:sz w:val="24"/>
                <w:szCs w:val="24"/>
              </w:rPr>
              <w:t>22</w:t>
            </w:r>
          </w:p>
        </w:tc>
      </w:tr>
    </w:tbl>
    <w:p w14:paraId="1D2D579F" w14:textId="77777777" w:rsidR="00B11A29" w:rsidRDefault="00B11A29" w:rsidP="00B11A29">
      <w:pPr>
        <w:shd w:val="clear" w:color="auto" w:fill="FFFFFF"/>
        <w:spacing w:line="276" w:lineRule="auto"/>
        <w:jc w:val="both"/>
        <w:rPr>
          <w:rFonts w:ascii="Times New Roman" w:hAnsi="Times New Roman"/>
          <w:b/>
          <w:i/>
          <w:color w:val="000000"/>
          <w:sz w:val="24"/>
          <w:szCs w:val="24"/>
        </w:rPr>
      </w:pPr>
    </w:p>
    <w:p w14:paraId="6F874381" w14:textId="77777777" w:rsidR="00B11A29" w:rsidRDefault="00B11A29" w:rsidP="00B11A29">
      <w:pPr>
        <w:shd w:val="clear" w:color="auto" w:fill="FFFFFF"/>
        <w:spacing w:line="276" w:lineRule="auto"/>
        <w:jc w:val="both"/>
        <w:rPr>
          <w:rFonts w:ascii="Times New Roman" w:hAnsi="Times New Roman"/>
          <w:b/>
          <w:i/>
          <w:sz w:val="24"/>
          <w:szCs w:val="24"/>
        </w:rPr>
      </w:pPr>
      <w:r>
        <w:rPr>
          <w:rFonts w:ascii="Times New Roman" w:hAnsi="Times New Roman"/>
          <w:b/>
          <w:i/>
          <w:color w:val="000000"/>
          <w:sz w:val="24"/>
          <w:szCs w:val="24"/>
        </w:rPr>
        <w:t xml:space="preserve"> </w:t>
      </w:r>
      <w:r>
        <w:rPr>
          <w:rFonts w:ascii="Times New Roman" w:hAnsi="Times New Roman"/>
          <w:b/>
          <w:bCs/>
          <w:i/>
          <w:iCs/>
          <w:color w:val="000000"/>
          <w:sz w:val="24"/>
          <w:szCs w:val="24"/>
        </w:rPr>
        <w:t>Содержание 2 года обучения</w:t>
      </w:r>
    </w:p>
    <w:p w14:paraId="3335966A" w14:textId="77777777" w:rsidR="00B11A29" w:rsidRDefault="00B11A29" w:rsidP="00B11A29">
      <w:pPr>
        <w:shd w:val="clear" w:color="auto" w:fill="FFFFFF"/>
        <w:tabs>
          <w:tab w:val="left" w:pos="851"/>
        </w:tabs>
        <w:spacing w:line="276" w:lineRule="auto"/>
        <w:ind w:firstLine="709"/>
        <w:jc w:val="both"/>
        <w:rPr>
          <w:rFonts w:ascii="Times New Roman" w:hAnsi="Times New Roman"/>
          <w:sz w:val="24"/>
          <w:szCs w:val="24"/>
        </w:rPr>
      </w:pPr>
      <w:r>
        <w:rPr>
          <w:rFonts w:ascii="Times New Roman" w:hAnsi="Times New Roman"/>
          <w:color w:val="000000"/>
          <w:sz w:val="24"/>
          <w:szCs w:val="24"/>
        </w:rPr>
        <w:t xml:space="preserve">   1. Вводное занятие. Планирование работы. Правила поведения в мастерской. Техника безопасности в работе с ножницами, иглами, булавками; электроприборами. Организация рабочего места. Основные инструменты для работы.</w:t>
      </w:r>
    </w:p>
    <w:p w14:paraId="29D81F60"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xml:space="preserve">   2. Швейные машины. Назначение. Правила подготовки машины и основные приёмы работы. Простейшие швы, их назначения и техника исполнения.</w:t>
      </w:r>
    </w:p>
    <w:p w14:paraId="6338688F"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xml:space="preserve">   3. Общие сведения о видах и свойствах тканей: хлопок, лён, шерсть, смесовые и синтетические ткани. Способы работы с тканью. «Коллаж» – понятие. Создание эскиза панно. Подбор тканей. Последовательность и особенности работы с тканью. Работа над авторским панно-открыткой;</w:t>
      </w:r>
    </w:p>
    <w:p w14:paraId="0610291E"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xml:space="preserve">  4. Основные ручные швы, их виды и технология выполнения. Выполнение коллекции образцов основных швов.</w:t>
      </w:r>
    </w:p>
    <w:p w14:paraId="35061E58"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sz w:val="24"/>
          <w:szCs w:val="24"/>
        </w:rPr>
        <w:t xml:space="preserve">   5. Основы моделирования и конструирования одежды для кукол. Поясное и плечевое изделие. Русский народный костюм. Смоленский костюм женский, мужской. Особенности и отличия. Эскизы и изготовление сувениров, открыток с изображением кукол в народном костюме. Технология и последовательность изготовления.</w:t>
      </w:r>
    </w:p>
    <w:p w14:paraId="46C6E385"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6. Понятие «Эскиз»- основа будущего изделия. Работа карандашом и в цвете. Декоративное рисование, техника и приёмы. Разработка эскизов изделий: кукла народная в русском костюме, мягкая игрушка, театральная игрушка и декорации.  </w:t>
      </w:r>
    </w:p>
    <w:p w14:paraId="57133F14"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xml:space="preserve">   8. Украсы в народном – пояса, головные уборы, накосники. Эскизы головного уборов на основе просмотренного исторического материала. Изготовления «накосника» для тряпичной смоленской куклы. Использование бисера, паеток, бусин в изготовлении изделий. Выставка работ.</w:t>
      </w:r>
    </w:p>
    <w:p w14:paraId="1867D356"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xml:space="preserve">   9. Тряпичная кукла, история возникновения и развития. Виды и типы народных кукол, особенности их изготовления. Орнамент. Символика и сематика русского орнамента. Разработка эскизов куклы и технология их изготовления. Кукольный театр. История театра кукол. Русский народный театр кукол. История возникновения и развития. Виды театральной куклы, особенности их изготовления. Театр Петрушки. Театр Образцова. Коллекции кукол мира. Эскиз театральной перчаточной куклы для спектакля. Разработка костюма, образа, детали куклы. Спектакль. Художник – актёр. Техника владения перчаточной куклой, управление голосом в зависимости от образа, его характера. Голосовые упражнения для развития дикции. Репетиции и проведение спектакля.</w:t>
      </w:r>
    </w:p>
    <w:p w14:paraId="62234163"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sz w:val="24"/>
          <w:szCs w:val="24"/>
        </w:rPr>
        <w:t xml:space="preserve">   10. Мягкая игрушка. История возникновения и развития. Виды и типы меха. Швы ручные, особенности при работе с мехом. Технология изготовления мягкой игрушки. Эскиз простейшей игрушки из меха (собачка, котёнок, сердечко). Виды фурнитуры, способ крепления. Технология набивки игрушки. Виды стяжек, декора меховой игрушки.</w:t>
      </w:r>
    </w:p>
    <w:p w14:paraId="7D90672D"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xml:space="preserve">   11. Декорация. Её место в оформлении коллекций игрушек, масок, образцов моделей одежды, праздников. Создание эскиза в зависимости от тематики. Индивидуальные творческие работы по оформлению выставок поделок. Подбор материала для выполнения </w:t>
      </w:r>
      <w:r>
        <w:rPr>
          <w:rFonts w:ascii="Times New Roman" w:hAnsi="Times New Roman"/>
          <w:color w:val="000000"/>
          <w:sz w:val="24"/>
          <w:szCs w:val="24"/>
        </w:rPr>
        <w:lastRenderedPageBreak/>
        <w:t>декорации – фона для коллекции игрушек. Погруппное выполнение элементов декорации и соединение их в единое целое. Соединение коллекции и декорации.</w:t>
      </w:r>
    </w:p>
    <w:p w14:paraId="27D31EFD"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sz w:val="24"/>
          <w:szCs w:val="24"/>
        </w:rPr>
        <w:t xml:space="preserve">   12. «Пэчворк» – лоскутная техника. История появления техники. Коллективное изготовление занавеса, покрывала для кукольного театра; Поделки и сувениры из лоскута для проведения выставок и подарков гостям Дворца, объединения;</w:t>
      </w:r>
    </w:p>
    <w:p w14:paraId="69588A47"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sz w:val="24"/>
          <w:szCs w:val="24"/>
        </w:rPr>
        <w:t xml:space="preserve">   13. Основы дефиле. Понятие «дефиле». Походка, осанка. Характеристика и техника основных шагов и поворотов. Движение под музыку. Практика. Демонстрация подиумного шага.</w:t>
      </w:r>
    </w:p>
    <w:p w14:paraId="04BDB2BE"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14. Подготовка и проведение итогового занятия, выставки, показы. Подведение итогов работы. Показ спектакля-сказки. Дефиле с куклами.</w:t>
      </w:r>
    </w:p>
    <w:p w14:paraId="7C7EDA8B"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15. Экскурсии на выставки декоративно-прикладного творчества в музеи Смоленска. Участие в утренниках, праздниках, мероприятиях Дворца.</w:t>
      </w:r>
      <w:r>
        <w:rPr>
          <w:rFonts w:ascii="Times New Roman" w:hAnsi="Times New Roman"/>
          <w:b/>
          <w:color w:val="000000"/>
          <w:sz w:val="24"/>
          <w:szCs w:val="24"/>
        </w:rPr>
        <w:t xml:space="preserve">   </w:t>
      </w:r>
    </w:p>
    <w:p w14:paraId="2992F731" w14:textId="77777777" w:rsidR="00B11A29" w:rsidRDefault="00B11A29" w:rsidP="00B11A29">
      <w:pPr>
        <w:spacing w:line="312" w:lineRule="auto"/>
        <w:ind w:left="360"/>
        <w:jc w:val="both"/>
        <w:rPr>
          <w:rFonts w:ascii="Times New Roman" w:hAnsi="Times New Roman"/>
          <w:b/>
          <w:i/>
          <w:sz w:val="24"/>
          <w:szCs w:val="24"/>
        </w:rPr>
      </w:pPr>
      <w:r>
        <w:rPr>
          <w:rFonts w:ascii="Times New Roman" w:hAnsi="Times New Roman"/>
          <w:b/>
          <w:i/>
          <w:sz w:val="24"/>
          <w:szCs w:val="24"/>
        </w:rPr>
        <w:t>Календарно-тематический план на летний период (2 год обучения)</w:t>
      </w:r>
    </w:p>
    <w:p w14:paraId="0621CD79" w14:textId="77777777" w:rsidR="00B11A29" w:rsidRDefault="00B11A29" w:rsidP="00B11A29">
      <w:pPr>
        <w:spacing w:line="312" w:lineRule="auto"/>
        <w:ind w:left="360"/>
        <w:jc w:val="both"/>
        <w:rPr>
          <w:rFonts w:ascii="Times New Roman" w:hAnsi="Times New Roman"/>
          <w:b/>
          <w:i/>
          <w:sz w:val="24"/>
          <w:szCs w:val="24"/>
        </w:rPr>
      </w:pPr>
      <w:r>
        <w:rPr>
          <w:rFonts w:ascii="Times New Roman" w:hAnsi="Times New Roman"/>
          <w:b/>
          <w:i/>
          <w:sz w:val="24"/>
          <w:szCs w:val="24"/>
        </w:rPr>
        <w:t>Таблица занятий на июнь месяц</w:t>
      </w: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7137"/>
        <w:gridCol w:w="708"/>
        <w:gridCol w:w="709"/>
        <w:gridCol w:w="709"/>
      </w:tblGrid>
      <w:tr w:rsidR="00B11A29" w14:paraId="495E8316" w14:textId="77777777" w:rsidTr="00B11A29">
        <w:tc>
          <w:tcPr>
            <w:tcW w:w="426" w:type="dxa"/>
            <w:vMerge w:val="restart"/>
            <w:tcBorders>
              <w:top w:val="single" w:sz="4" w:space="0" w:color="auto"/>
              <w:left w:val="single" w:sz="4" w:space="0" w:color="auto"/>
              <w:bottom w:val="single" w:sz="4" w:space="0" w:color="auto"/>
              <w:right w:val="single" w:sz="4" w:space="0" w:color="auto"/>
            </w:tcBorders>
            <w:vAlign w:val="center"/>
            <w:hideMark/>
          </w:tcPr>
          <w:p w14:paraId="59D4570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134" w:type="dxa"/>
            <w:vMerge w:val="restart"/>
            <w:tcBorders>
              <w:top w:val="single" w:sz="4" w:space="0" w:color="auto"/>
              <w:left w:val="single" w:sz="4" w:space="0" w:color="auto"/>
              <w:bottom w:val="single" w:sz="4" w:space="0" w:color="auto"/>
              <w:right w:val="single" w:sz="4" w:space="0" w:color="auto"/>
            </w:tcBorders>
            <w:vAlign w:val="center"/>
            <w:hideMark/>
          </w:tcPr>
          <w:p w14:paraId="421C5B20" w14:textId="77777777" w:rsidR="00B11A29" w:rsidRDefault="00B11A29">
            <w:pPr>
              <w:spacing w:line="312" w:lineRule="auto"/>
              <w:ind w:left="360" w:firstLine="709"/>
              <w:jc w:val="both"/>
              <w:rPr>
                <w:rFonts w:ascii="Times New Roman" w:hAnsi="Times New Roman"/>
                <w:b/>
                <w:i/>
                <w:sz w:val="24"/>
                <w:szCs w:val="24"/>
                <w:lang w:eastAsia="ru-RU"/>
              </w:rPr>
            </w:pPr>
            <w:r>
              <w:rPr>
                <w:rFonts w:ascii="Times New Roman" w:hAnsi="Times New Roman"/>
                <w:sz w:val="24"/>
                <w:szCs w:val="24"/>
              </w:rPr>
              <w:t xml:space="preserve">Тема занятий </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54E0A674"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Кол-во часов</w:t>
            </w:r>
          </w:p>
        </w:tc>
      </w:tr>
      <w:tr w:rsidR="00B11A29" w14:paraId="1E1F437F" w14:textId="77777777" w:rsidTr="00B11A29">
        <w:tc>
          <w:tcPr>
            <w:tcW w:w="426" w:type="dxa"/>
            <w:vMerge/>
            <w:tcBorders>
              <w:top w:val="single" w:sz="4" w:space="0" w:color="auto"/>
              <w:left w:val="single" w:sz="4" w:space="0" w:color="auto"/>
              <w:bottom w:val="single" w:sz="4" w:space="0" w:color="auto"/>
              <w:right w:val="single" w:sz="4" w:space="0" w:color="auto"/>
            </w:tcBorders>
            <w:vAlign w:val="center"/>
            <w:hideMark/>
          </w:tcPr>
          <w:p w14:paraId="49D7BFC1" w14:textId="77777777" w:rsidR="00B11A29" w:rsidRDefault="00B11A29">
            <w:pPr>
              <w:spacing w:after="0" w:line="240" w:lineRule="auto"/>
              <w:rPr>
                <w:rFonts w:ascii="Times New Roman" w:hAnsi="Times New Roman"/>
                <w:sz w:val="24"/>
                <w:szCs w:val="24"/>
              </w:rPr>
            </w:pPr>
          </w:p>
        </w:tc>
        <w:tc>
          <w:tcPr>
            <w:tcW w:w="7134" w:type="dxa"/>
            <w:vMerge/>
            <w:tcBorders>
              <w:top w:val="single" w:sz="4" w:space="0" w:color="auto"/>
              <w:left w:val="single" w:sz="4" w:space="0" w:color="auto"/>
              <w:bottom w:val="single" w:sz="4" w:space="0" w:color="auto"/>
              <w:right w:val="single" w:sz="4" w:space="0" w:color="auto"/>
            </w:tcBorders>
            <w:vAlign w:val="center"/>
            <w:hideMark/>
          </w:tcPr>
          <w:p w14:paraId="74E42401" w14:textId="77777777" w:rsidR="00B11A29" w:rsidRDefault="00B11A29">
            <w:pPr>
              <w:spacing w:after="0" w:line="240" w:lineRule="auto"/>
              <w:rPr>
                <w:rFonts w:ascii="Times New Roman" w:hAnsi="Times New Roman"/>
                <w:b/>
                <w:i/>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hideMark/>
          </w:tcPr>
          <w:p w14:paraId="6F4632D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Теория</w:t>
            </w:r>
          </w:p>
        </w:tc>
        <w:tc>
          <w:tcPr>
            <w:tcW w:w="709" w:type="dxa"/>
            <w:tcBorders>
              <w:top w:val="single" w:sz="4" w:space="0" w:color="auto"/>
              <w:left w:val="single" w:sz="4" w:space="0" w:color="auto"/>
              <w:bottom w:val="single" w:sz="4" w:space="0" w:color="auto"/>
              <w:right w:val="single" w:sz="4" w:space="0" w:color="auto"/>
            </w:tcBorders>
            <w:hideMark/>
          </w:tcPr>
          <w:p w14:paraId="73198BA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Практ</w:t>
            </w:r>
          </w:p>
        </w:tc>
        <w:tc>
          <w:tcPr>
            <w:tcW w:w="709" w:type="dxa"/>
            <w:tcBorders>
              <w:top w:val="single" w:sz="4" w:space="0" w:color="auto"/>
              <w:left w:val="single" w:sz="4" w:space="0" w:color="auto"/>
              <w:bottom w:val="single" w:sz="4" w:space="0" w:color="auto"/>
              <w:right w:val="single" w:sz="4" w:space="0" w:color="auto"/>
            </w:tcBorders>
            <w:hideMark/>
          </w:tcPr>
          <w:p w14:paraId="360FFB0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Всего</w:t>
            </w:r>
          </w:p>
        </w:tc>
      </w:tr>
      <w:tr w:rsidR="00B11A29" w14:paraId="48DF2D96"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306D18D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7134" w:type="dxa"/>
            <w:tcBorders>
              <w:top w:val="single" w:sz="4" w:space="0" w:color="auto"/>
              <w:left w:val="single" w:sz="4" w:space="0" w:color="auto"/>
              <w:bottom w:val="single" w:sz="4" w:space="0" w:color="auto"/>
              <w:right w:val="single" w:sz="4" w:space="0" w:color="auto"/>
            </w:tcBorders>
            <w:hideMark/>
          </w:tcPr>
          <w:p w14:paraId="645E77F9"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 xml:space="preserve">Заготовка природного материала. </w:t>
            </w:r>
          </w:p>
        </w:tc>
        <w:tc>
          <w:tcPr>
            <w:tcW w:w="708" w:type="dxa"/>
            <w:tcBorders>
              <w:top w:val="single" w:sz="4" w:space="0" w:color="auto"/>
              <w:left w:val="single" w:sz="4" w:space="0" w:color="auto"/>
              <w:bottom w:val="single" w:sz="4" w:space="0" w:color="auto"/>
              <w:right w:val="single" w:sz="4" w:space="0" w:color="auto"/>
            </w:tcBorders>
            <w:hideMark/>
          </w:tcPr>
          <w:p w14:paraId="172D6812"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43FE417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0C237F8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r>
      <w:tr w:rsidR="00B11A29" w14:paraId="61767860"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34E4B66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7134" w:type="dxa"/>
            <w:tcBorders>
              <w:top w:val="single" w:sz="4" w:space="0" w:color="auto"/>
              <w:left w:val="single" w:sz="4" w:space="0" w:color="auto"/>
              <w:bottom w:val="single" w:sz="4" w:space="0" w:color="auto"/>
              <w:right w:val="single" w:sz="4" w:space="0" w:color="auto"/>
            </w:tcBorders>
            <w:hideMark/>
          </w:tcPr>
          <w:p w14:paraId="453637E7"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Изготовление обрядовой куклы из природного материала.</w:t>
            </w:r>
          </w:p>
        </w:tc>
        <w:tc>
          <w:tcPr>
            <w:tcW w:w="708" w:type="dxa"/>
            <w:tcBorders>
              <w:top w:val="single" w:sz="4" w:space="0" w:color="auto"/>
              <w:left w:val="single" w:sz="4" w:space="0" w:color="auto"/>
              <w:bottom w:val="single" w:sz="4" w:space="0" w:color="auto"/>
              <w:right w:val="single" w:sz="4" w:space="0" w:color="auto"/>
            </w:tcBorders>
            <w:hideMark/>
          </w:tcPr>
          <w:p w14:paraId="4C0B7262"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6E2FEECB"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3FE8CFB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r>
      <w:tr w:rsidR="00B11A29" w14:paraId="1A638F07"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18F4D83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134" w:type="dxa"/>
            <w:tcBorders>
              <w:top w:val="single" w:sz="4" w:space="0" w:color="auto"/>
              <w:left w:val="single" w:sz="4" w:space="0" w:color="auto"/>
              <w:bottom w:val="single" w:sz="4" w:space="0" w:color="auto"/>
              <w:right w:val="single" w:sz="4" w:space="0" w:color="auto"/>
            </w:tcBorders>
            <w:hideMark/>
          </w:tcPr>
          <w:p w14:paraId="04185C14" w14:textId="77777777" w:rsidR="00B11A29" w:rsidRDefault="00B11A29">
            <w:pPr>
              <w:pStyle w:val="ac"/>
              <w:snapToGrid w:val="0"/>
              <w:spacing w:line="312" w:lineRule="auto"/>
              <w:jc w:val="both"/>
            </w:pPr>
            <w:r>
              <w:t>Участие в фестивале «Мосты дружбы» (Рибшево)</w:t>
            </w:r>
          </w:p>
        </w:tc>
        <w:tc>
          <w:tcPr>
            <w:tcW w:w="708" w:type="dxa"/>
            <w:tcBorders>
              <w:top w:val="single" w:sz="4" w:space="0" w:color="auto"/>
              <w:left w:val="single" w:sz="4" w:space="0" w:color="auto"/>
              <w:bottom w:val="single" w:sz="4" w:space="0" w:color="auto"/>
              <w:right w:val="single" w:sz="4" w:space="0" w:color="auto"/>
            </w:tcBorders>
            <w:hideMark/>
          </w:tcPr>
          <w:p w14:paraId="35911C6B"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1AFC14B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14:paraId="53B3237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6</w:t>
            </w:r>
          </w:p>
        </w:tc>
      </w:tr>
      <w:tr w:rsidR="00B11A29" w14:paraId="5A93B4EA"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7872C55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4</w:t>
            </w:r>
          </w:p>
        </w:tc>
        <w:tc>
          <w:tcPr>
            <w:tcW w:w="7134" w:type="dxa"/>
            <w:tcBorders>
              <w:top w:val="single" w:sz="4" w:space="0" w:color="auto"/>
              <w:left w:val="single" w:sz="4" w:space="0" w:color="auto"/>
              <w:bottom w:val="single" w:sz="4" w:space="0" w:color="auto"/>
              <w:right w:val="single" w:sz="4" w:space="0" w:color="auto"/>
            </w:tcBorders>
            <w:hideMark/>
          </w:tcPr>
          <w:p w14:paraId="660AD8CD" w14:textId="77777777" w:rsidR="00B11A29" w:rsidRDefault="00B11A29">
            <w:pPr>
              <w:pStyle w:val="ac"/>
              <w:snapToGrid w:val="0"/>
              <w:spacing w:line="312" w:lineRule="auto"/>
              <w:jc w:val="both"/>
            </w:pPr>
            <w:r>
              <w:t>Изготовление обрядовой куклы «Купалица» (текстиль)</w:t>
            </w:r>
          </w:p>
        </w:tc>
        <w:tc>
          <w:tcPr>
            <w:tcW w:w="708" w:type="dxa"/>
            <w:tcBorders>
              <w:top w:val="single" w:sz="4" w:space="0" w:color="auto"/>
              <w:left w:val="single" w:sz="4" w:space="0" w:color="auto"/>
              <w:bottom w:val="single" w:sz="4" w:space="0" w:color="auto"/>
              <w:right w:val="single" w:sz="4" w:space="0" w:color="auto"/>
            </w:tcBorders>
            <w:hideMark/>
          </w:tcPr>
          <w:p w14:paraId="492C241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3D71443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14:paraId="3D54001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6</w:t>
            </w:r>
          </w:p>
        </w:tc>
      </w:tr>
      <w:tr w:rsidR="00B11A29" w14:paraId="422241AF"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6F9050F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5</w:t>
            </w:r>
          </w:p>
        </w:tc>
        <w:tc>
          <w:tcPr>
            <w:tcW w:w="7134" w:type="dxa"/>
            <w:tcBorders>
              <w:top w:val="single" w:sz="4" w:space="0" w:color="auto"/>
              <w:left w:val="single" w:sz="4" w:space="0" w:color="auto"/>
              <w:bottom w:val="single" w:sz="4" w:space="0" w:color="auto"/>
              <w:right w:val="single" w:sz="4" w:space="0" w:color="auto"/>
            </w:tcBorders>
            <w:hideMark/>
          </w:tcPr>
          <w:p w14:paraId="0E7E28E3" w14:textId="77777777" w:rsidR="00B11A29" w:rsidRDefault="00B11A29">
            <w:pPr>
              <w:pStyle w:val="ac"/>
              <w:spacing w:line="312" w:lineRule="auto"/>
              <w:jc w:val="both"/>
            </w:pPr>
            <w:r>
              <w:t>Экскурсия в выставочный зал ГБУК ОЦНТ</w:t>
            </w:r>
          </w:p>
        </w:tc>
        <w:tc>
          <w:tcPr>
            <w:tcW w:w="708" w:type="dxa"/>
            <w:tcBorders>
              <w:top w:val="single" w:sz="4" w:space="0" w:color="auto"/>
              <w:left w:val="single" w:sz="4" w:space="0" w:color="auto"/>
              <w:bottom w:val="single" w:sz="4" w:space="0" w:color="auto"/>
              <w:right w:val="single" w:sz="4" w:space="0" w:color="auto"/>
            </w:tcBorders>
            <w:hideMark/>
          </w:tcPr>
          <w:p w14:paraId="18F33F5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46D1D342"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7AA25EF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r>
      <w:tr w:rsidR="00B11A29" w14:paraId="775EAB70"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373EBE8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6</w:t>
            </w:r>
          </w:p>
        </w:tc>
        <w:tc>
          <w:tcPr>
            <w:tcW w:w="7134" w:type="dxa"/>
            <w:tcBorders>
              <w:top w:val="single" w:sz="4" w:space="0" w:color="auto"/>
              <w:left w:val="single" w:sz="4" w:space="0" w:color="auto"/>
              <w:bottom w:val="single" w:sz="4" w:space="0" w:color="auto"/>
              <w:right w:val="single" w:sz="4" w:space="0" w:color="auto"/>
            </w:tcBorders>
            <w:hideMark/>
          </w:tcPr>
          <w:p w14:paraId="7D1F0BDD" w14:textId="77777777" w:rsidR="00B11A29" w:rsidRDefault="00B11A29">
            <w:pPr>
              <w:pStyle w:val="ac"/>
              <w:spacing w:line="312" w:lineRule="auto"/>
              <w:jc w:val="both"/>
            </w:pPr>
            <w:r>
              <w:t>Экскурсия в музей ДТДМ (клуб Гамаюн)</w:t>
            </w:r>
          </w:p>
        </w:tc>
        <w:tc>
          <w:tcPr>
            <w:tcW w:w="708" w:type="dxa"/>
            <w:tcBorders>
              <w:top w:val="single" w:sz="4" w:space="0" w:color="auto"/>
              <w:left w:val="single" w:sz="4" w:space="0" w:color="auto"/>
              <w:bottom w:val="single" w:sz="4" w:space="0" w:color="auto"/>
              <w:right w:val="single" w:sz="4" w:space="0" w:color="auto"/>
            </w:tcBorders>
            <w:hideMark/>
          </w:tcPr>
          <w:p w14:paraId="2B17158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2FA263D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03DE047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r>
    </w:tbl>
    <w:p w14:paraId="05E3CFD7" w14:textId="77777777" w:rsidR="00B11A29" w:rsidRDefault="00B11A29" w:rsidP="00B11A29">
      <w:pPr>
        <w:spacing w:line="312" w:lineRule="auto"/>
        <w:jc w:val="both"/>
        <w:rPr>
          <w:rFonts w:ascii="Times New Roman" w:hAnsi="Times New Roman"/>
          <w:b/>
          <w:i/>
          <w:sz w:val="24"/>
          <w:szCs w:val="24"/>
        </w:rPr>
      </w:pPr>
    </w:p>
    <w:p w14:paraId="0FA9312B" w14:textId="77777777" w:rsidR="00B11A29" w:rsidRDefault="00B11A29" w:rsidP="00B11A29">
      <w:pPr>
        <w:spacing w:line="312" w:lineRule="auto"/>
        <w:jc w:val="both"/>
        <w:rPr>
          <w:rFonts w:ascii="Times New Roman" w:hAnsi="Times New Roman"/>
          <w:b/>
          <w:i/>
          <w:sz w:val="24"/>
          <w:szCs w:val="24"/>
        </w:rPr>
      </w:pPr>
      <w:r>
        <w:rPr>
          <w:rFonts w:ascii="Times New Roman" w:hAnsi="Times New Roman"/>
          <w:b/>
          <w:i/>
          <w:sz w:val="24"/>
          <w:szCs w:val="24"/>
        </w:rPr>
        <w:t>Таблица занятий на июль месяц</w:t>
      </w: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7137"/>
        <w:gridCol w:w="708"/>
        <w:gridCol w:w="709"/>
        <w:gridCol w:w="709"/>
      </w:tblGrid>
      <w:tr w:rsidR="00B11A29" w14:paraId="75A4DCDA" w14:textId="77777777" w:rsidTr="00B11A29">
        <w:tc>
          <w:tcPr>
            <w:tcW w:w="426" w:type="dxa"/>
            <w:vMerge w:val="restart"/>
            <w:tcBorders>
              <w:top w:val="single" w:sz="4" w:space="0" w:color="auto"/>
              <w:left w:val="single" w:sz="4" w:space="0" w:color="auto"/>
              <w:bottom w:val="single" w:sz="4" w:space="0" w:color="auto"/>
              <w:right w:val="single" w:sz="4" w:space="0" w:color="auto"/>
            </w:tcBorders>
            <w:vAlign w:val="center"/>
            <w:hideMark/>
          </w:tcPr>
          <w:p w14:paraId="68CFEBBA" w14:textId="77777777" w:rsidR="00B11A29" w:rsidRDefault="00B11A29">
            <w:pPr>
              <w:spacing w:line="312" w:lineRule="auto"/>
              <w:ind w:firstLine="709"/>
              <w:jc w:val="both"/>
              <w:rPr>
                <w:rFonts w:ascii="Times New Roman" w:hAnsi="Times New Roman"/>
                <w:sz w:val="24"/>
                <w:szCs w:val="24"/>
              </w:rPr>
            </w:pPr>
            <w:r>
              <w:rPr>
                <w:rFonts w:ascii="Times New Roman" w:hAnsi="Times New Roman"/>
                <w:sz w:val="24"/>
                <w:szCs w:val="24"/>
              </w:rPr>
              <w:t>№</w:t>
            </w:r>
          </w:p>
        </w:tc>
        <w:tc>
          <w:tcPr>
            <w:tcW w:w="7134" w:type="dxa"/>
            <w:vMerge w:val="restart"/>
            <w:tcBorders>
              <w:top w:val="single" w:sz="4" w:space="0" w:color="auto"/>
              <w:left w:val="single" w:sz="4" w:space="0" w:color="auto"/>
              <w:bottom w:val="single" w:sz="4" w:space="0" w:color="auto"/>
              <w:right w:val="single" w:sz="4" w:space="0" w:color="auto"/>
            </w:tcBorders>
            <w:vAlign w:val="center"/>
            <w:hideMark/>
          </w:tcPr>
          <w:p w14:paraId="0B9325C0" w14:textId="77777777" w:rsidR="00B11A29" w:rsidRDefault="00B11A29">
            <w:pPr>
              <w:spacing w:line="312" w:lineRule="auto"/>
              <w:ind w:left="360" w:firstLine="709"/>
              <w:jc w:val="both"/>
              <w:rPr>
                <w:rFonts w:ascii="Times New Roman" w:hAnsi="Times New Roman"/>
                <w:b/>
                <w:i/>
                <w:sz w:val="24"/>
                <w:szCs w:val="24"/>
                <w:lang w:eastAsia="ru-RU"/>
              </w:rPr>
            </w:pPr>
            <w:r>
              <w:rPr>
                <w:rFonts w:ascii="Times New Roman" w:hAnsi="Times New Roman"/>
                <w:sz w:val="24"/>
                <w:szCs w:val="24"/>
              </w:rPr>
              <w:t xml:space="preserve">Тема занятий </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271BEEC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Кол-во часов</w:t>
            </w:r>
          </w:p>
        </w:tc>
      </w:tr>
      <w:tr w:rsidR="00B11A29" w14:paraId="600D00FE" w14:textId="77777777" w:rsidTr="00B11A29">
        <w:tc>
          <w:tcPr>
            <w:tcW w:w="426" w:type="dxa"/>
            <w:vMerge/>
            <w:tcBorders>
              <w:top w:val="single" w:sz="4" w:space="0" w:color="auto"/>
              <w:left w:val="single" w:sz="4" w:space="0" w:color="auto"/>
              <w:bottom w:val="single" w:sz="4" w:space="0" w:color="auto"/>
              <w:right w:val="single" w:sz="4" w:space="0" w:color="auto"/>
            </w:tcBorders>
            <w:vAlign w:val="center"/>
            <w:hideMark/>
          </w:tcPr>
          <w:p w14:paraId="50B981BE" w14:textId="77777777" w:rsidR="00B11A29" w:rsidRDefault="00B11A29">
            <w:pPr>
              <w:spacing w:after="0" w:line="240" w:lineRule="auto"/>
              <w:rPr>
                <w:rFonts w:ascii="Times New Roman" w:hAnsi="Times New Roman"/>
                <w:sz w:val="24"/>
                <w:szCs w:val="24"/>
              </w:rPr>
            </w:pPr>
          </w:p>
        </w:tc>
        <w:tc>
          <w:tcPr>
            <w:tcW w:w="7134" w:type="dxa"/>
            <w:vMerge/>
            <w:tcBorders>
              <w:top w:val="single" w:sz="4" w:space="0" w:color="auto"/>
              <w:left w:val="single" w:sz="4" w:space="0" w:color="auto"/>
              <w:bottom w:val="single" w:sz="4" w:space="0" w:color="auto"/>
              <w:right w:val="single" w:sz="4" w:space="0" w:color="auto"/>
            </w:tcBorders>
            <w:vAlign w:val="center"/>
            <w:hideMark/>
          </w:tcPr>
          <w:p w14:paraId="77B33B40" w14:textId="77777777" w:rsidR="00B11A29" w:rsidRDefault="00B11A29">
            <w:pPr>
              <w:spacing w:after="0" w:line="240" w:lineRule="auto"/>
              <w:rPr>
                <w:rFonts w:ascii="Times New Roman" w:hAnsi="Times New Roman"/>
                <w:b/>
                <w:i/>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hideMark/>
          </w:tcPr>
          <w:p w14:paraId="31F4EF4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Теория</w:t>
            </w:r>
          </w:p>
        </w:tc>
        <w:tc>
          <w:tcPr>
            <w:tcW w:w="709" w:type="dxa"/>
            <w:tcBorders>
              <w:top w:val="single" w:sz="4" w:space="0" w:color="auto"/>
              <w:left w:val="single" w:sz="4" w:space="0" w:color="auto"/>
              <w:bottom w:val="single" w:sz="4" w:space="0" w:color="auto"/>
              <w:right w:val="single" w:sz="4" w:space="0" w:color="auto"/>
            </w:tcBorders>
            <w:hideMark/>
          </w:tcPr>
          <w:p w14:paraId="1C8D29E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Практ</w:t>
            </w:r>
          </w:p>
        </w:tc>
        <w:tc>
          <w:tcPr>
            <w:tcW w:w="709" w:type="dxa"/>
            <w:tcBorders>
              <w:top w:val="single" w:sz="4" w:space="0" w:color="auto"/>
              <w:left w:val="single" w:sz="4" w:space="0" w:color="auto"/>
              <w:bottom w:val="single" w:sz="4" w:space="0" w:color="auto"/>
              <w:right w:val="single" w:sz="4" w:space="0" w:color="auto"/>
            </w:tcBorders>
            <w:hideMark/>
          </w:tcPr>
          <w:p w14:paraId="6E8E317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Всего</w:t>
            </w:r>
          </w:p>
        </w:tc>
      </w:tr>
      <w:tr w:rsidR="00B11A29" w14:paraId="31659AEB"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6DEBEAD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7134" w:type="dxa"/>
            <w:tcBorders>
              <w:top w:val="single" w:sz="4" w:space="0" w:color="auto"/>
              <w:left w:val="single" w:sz="4" w:space="0" w:color="auto"/>
              <w:bottom w:val="single" w:sz="4" w:space="0" w:color="auto"/>
              <w:right w:val="single" w:sz="4" w:space="0" w:color="auto"/>
            </w:tcBorders>
            <w:hideMark/>
          </w:tcPr>
          <w:p w14:paraId="0E9DEAEB" w14:textId="77777777" w:rsidR="00B11A29" w:rsidRDefault="00B11A29">
            <w:pPr>
              <w:pStyle w:val="ac"/>
              <w:snapToGrid w:val="0"/>
              <w:spacing w:line="312" w:lineRule="auto"/>
              <w:ind w:firstLine="709"/>
              <w:jc w:val="both"/>
            </w:pPr>
            <w:r>
              <w:t xml:space="preserve">Экскурсия в музей. Гнездово </w:t>
            </w:r>
          </w:p>
        </w:tc>
        <w:tc>
          <w:tcPr>
            <w:tcW w:w="708" w:type="dxa"/>
            <w:tcBorders>
              <w:top w:val="single" w:sz="4" w:space="0" w:color="auto"/>
              <w:left w:val="single" w:sz="4" w:space="0" w:color="auto"/>
              <w:bottom w:val="single" w:sz="4" w:space="0" w:color="auto"/>
              <w:right w:val="single" w:sz="4" w:space="0" w:color="auto"/>
            </w:tcBorders>
            <w:hideMark/>
          </w:tcPr>
          <w:p w14:paraId="5B49E98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3D919832"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1588851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r>
      <w:tr w:rsidR="00B11A29" w14:paraId="1D23ADCB"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21F4F6A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7134" w:type="dxa"/>
            <w:tcBorders>
              <w:top w:val="single" w:sz="4" w:space="0" w:color="auto"/>
              <w:left w:val="single" w:sz="4" w:space="0" w:color="auto"/>
              <w:bottom w:val="single" w:sz="4" w:space="0" w:color="auto"/>
              <w:right w:val="single" w:sz="4" w:space="0" w:color="auto"/>
            </w:tcBorders>
            <w:hideMark/>
          </w:tcPr>
          <w:p w14:paraId="4DA61604" w14:textId="77777777" w:rsidR="00B11A29" w:rsidRDefault="00B11A29">
            <w:pPr>
              <w:pStyle w:val="ac"/>
              <w:snapToGrid w:val="0"/>
              <w:spacing w:line="312" w:lineRule="auto"/>
              <w:ind w:firstLine="709"/>
              <w:jc w:val="both"/>
            </w:pPr>
            <w:r>
              <w:t>Подготовка к проведению мастер-классов и показов коллекций на площадках города. Дефиле.</w:t>
            </w:r>
          </w:p>
        </w:tc>
        <w:tc>
          <w:tcPr>
            <w:tcW w:w="708" w:type="dxa"/>
            <w:tcBorders>
              <w:top w:val="single" w:sz="4" w:space="0" w:color="auto"/>
              <w:left w:val="single" w:sz="4" w:space="0" w:color="auto"/>
              <w:bottom w:val="single" w:sz="4" w:space="0" w:color="auto"/>
              <w:right w:val="single" w:sz="4" w:space="0" w:color="auto"/>
            </w:tcBorders>
            <w:hideMark/>
          </w:tcPr>
          <w:p w14:paraId="77A772A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6DE5D99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25D951CB"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r>
    </w:tbl>
    <w:p w14:paraId="7CCEFE70" w14:textId="77777777" w:rsidR="00B11A29" w:rsidRDefault="00B11A29" w:rsidP="00B11A29">
      <w:pPr>
        <w:spacing w:line="312" w:lineRule="auto"/>
        <w:ind w:left="360"/>
        <w:jc w:val="both"/>
        <w:rPr>
          <w:rFonts w:ascii="Times New Roman" w:hAnsi="Times New Roman"/>
          <w:b/>
          <w:i/>
          <w:sz w:val="24"/>
          <w:szCs w:val="24"/>
          <w:lang w:eastAsia="ru-RU"/>
        </w:rPr>
      </w:pPr>
    </w:p>
    <w:p w14:paraId="2C0409A5" w14:textId="77777777" w:rsidR="00B11A29" w:rsidRDefault="00B11A29" w:rsidP="00B11A29">
      <w:pPr>
        <w:spacing w:line="312" w:lineRule="auto"/>
        <w:jc w:val="both"/>
        <w:rPr>
          <w:rFonts w:ascii="Times New Roman" w:hAnsi="Times New Roman"/>
          <w:b/>
          <w:i/>
          <w:sz w:val="24"/>
          <w:szCs w:val="24"/>
        </w:rPr>
      </w:pPr>
      <w:r>
        <w:rPr>
          <w:rFonts w:ascii="Times New Roman" w:hAnsi="Times New Roman"/>
          <w:b/>
          <w:i/>
          <w:sz w:val="24"/>
          <w:szCs w:val="24"/>
        </w:rPr>
        <w:lastRenderedPageBreak/>
        <w:t>Таблица занятий на август месяц</w:t>
      </w: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7137"/>
        <w:gridCol w:w="708"/>
        <w:gridCol w:w="709"/>
        <w:gridCol w:w="709"/>
      </w:tblGrid>
      <w:tr w:rsidR="00B11A29" w14:paraId="13739F37" w14:textId="77777777" w:rsidTr="00B11A29">
        <w:tc>
          <w:tcPr>
            <w:tcW w:w="426" w:type="dxa"/>
            <w:vMerge w:val="restart"/>
            <w:tcBorders>
              <w:top w:val="single" w:sz="4" w:space="0" w:color="auto"/>
              <w:left w:val="single" w:sz="4" w:space="0" w:color="auto"/>
              <w:bottom w:val="single" w:sz="4" w:space="0" w:color="auto"/>
              <w:right w:val="single" w:sz="4" w:space="0" w:color="auto"/>
            </w:tcBorders>
            <w:vAlign w:val="center"/>
            <w:hideMark/>
          </w:tcPr>
          <w:p w14:paraId="31F2DBA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134" w:type="dxa"/>
            <w:vMerge w:val="restart"/>
            <w:tcBorders>
              <w:top w:val="single" w:sz="4" w:space="0" w:color="auto"/>
              <w:left w:val="single" w:sz="4" w:space="0" w:color="auto"/>
              <w:bottom w:val="single" w:sz="4" w:space="0" w:color="auto"/>
              <w:right w:val="single" w:sz="4" w:space="0" w:color="auto"/>
            </w:tcBorders>
            <w:vAlign w:val="center"/>
            <w:hideMark/>
          </w:tcPr>
          <w:p w14:paraId="4CE07D6A" w14:textId="77777777" w:rsidR="00B11A29" w:rsidRDefault="00B11A29">
            <w:pPr>
              <w:spacing w:line="312" w:lineRule="auto"/>
              <w:ind w:left="360" w:firstLine="709"/>
              <w:jc w:val="both"/>
              <w:rPr>
                <w:rFonts w:ascii="Times New Roman" w:hAnsi="Times New Roman"/>
                <w:b/>
                <w:i/>
                <w:sz w:val="24"/>
                <w:szCs w:val="24"/>
                <w:lang w:eastAsia="ru-RU"/>
              </w:rPr>
            </w:pPr>
            <w:r>
              <w:rPr>
                <w:rFonts w:ascii="Times New Roman" w:hAnsi="Times New Roman"/>
                <w:sz w:val="24"/>
                <w:szCs w:val="24"/>
              </w:rPr>
              <w:t xml:space="preserve">Тема занятий  </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5B3821C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Кол-во часов</w:t>
            </w:r>
          </w:p>
        </w:tc>
      </w:tr>
      <w:tr w:rsidR="00B11A29" w14:paraId="03A1487A" w14:textId="77777777" w:rsidTr="00B11A29">
        <w:tc>
          <w:tcPr>
            <w:tcW w:w="426" w:type="dxa"/>
            <w:vMerge/>
            <w:tcBorders>
              <w:top w:val="single" w:sz="4" w:space="0" w:color="auto"/>
              <w:left w:val="single" w:sz="4" w:space="0" w:color="auto"/>
              <w:bottom w:val="single" w:sz="4" w:space="0" w:color="auto"/>
              <w:right w:val="single" w:sz="4" w:space="0" w:color="auto"/>
            </w:tcBorders>
            <w:vAlign w:val="center"/>
            <w:hideMark/>
          </w:tcPr>
          <w:p w14:paraId="55AFBA00" w14:textId="77777777" w:rsidR="00B11A29" w:rsidRDefault="00B11A29">
            <w:pPr>
              <w:spacing w:after="0" w:line="240" w:lineRule="auto"/>
              <w:rPr>
                <w:rFonts w:ascii="Times New Roman" w:hAnsi="Times New Roman"/>
                <w:sz w:val="24"/>
                <w:szCs w:val="24"/>
              </w:rPr>
            </w:pPr>
          </w:p>
        </w:tc>
        <w:tc>
          <w:tcPr>
            <w:tcW w:w="7134" w:type="dxa"/>
            <w:vMerge/>
            <w:tcBorders>
              <w:top w:val="single" w:sz="4" w:space="0" w:color="auto"/>
              <w:left w:val="single" w:sz="4" w:space="0" w:color="auto"/>
              <w:bottom w:val="single" w:sz="4" w:space="0" w:color="auto"/>
              <w:right w:val="single" w:sz="4" w:space="0" w:color="auto"/>
            </w:tcBorders>
            <w:vAlign w:val="center"/>
            <w:hideMark/>
          </w:tcPr>
          <w:p w14:paraId="517F749B" w14:textId="77777777" w:rsidR="00B11A29" w:rsidRDefault="00B11A29">
            <w:pPr>
              <w:spacing w:after="0" w:line="240" w:lineRule="auto"/>
              <w:rPr>
                <w:rFonts w:ascii="Times New Roman" w:hAnsi="Times New Roman"/>
                <w:b/>
                <w:i/>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hideMark/>
          </w:tcPr>
          <w:p w14:paraId="21A939A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Теория</w:t>
            </w:r>
          </w:p>
        </w:tc>
        <w:tc>
          <w:tcPr>
            <w:tcW w:w="709" w:type="dxa"/>
            <w:tcBorders>
              <w:top w:val="single" w:sz="4" w:space="0" w:color="auto"/>
              <w:left w:val="single" w:sz="4" w:space="0" w:color="auto"/>
              <w:bottom w:val="single" w:sz="4" w:space="0" w:color="auto"/>
              <w:right w:val="single" w:sz="4" w:space="0" w:color="auto"/>
            </w:tcBorders>
            <w:hideMark/>
          </w:tcPr>
          <w:p w14:paraId="741558E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Практ</w:t>
            </w:r>
          </w:p>
        </w:tc>
        <w:tc>
          <w:tcPr>
            <w:tcW w:w="709" w:type="dxa"/>
            <w:tcBorders>
              <w:top w:val="single" w:sz="4" w:space="0" w:color="auto"/>
              <w:left w:val="single" w:sz="4" w:space="0" w:color="auto"/>
              <w:bottom w:val="single" w:sz="4" w:space="0" w:color="auto"/>
              <w:right w:val="single" w:sz="4" w:space="0" w:color="auto"/>
            </w:tcBorders>
            <w:hideMark/>
          </w:tcPr>
          <w:p w14:paraId="71FFF68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Всего</w:t>
            </w:r>
          </w:p>
        </w:tc>
      </w:tr>
      <w:tr w:rsidR="00B11A29" w14:paraId="7E9B9967"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5D66230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7134" w:type="dxa"/>
            <w:tcBorders>
              <w:top w:val="single" w:sz="4" w:space="0" w:color="auto"/>
              <w:left w:val="single" w:sz="4" w:space="0" w:color="auto"/>
              <w:bottom w:val="single" w:sz="4" w:space="0" w:color="auto"/>
              <w:right w:val="single" w:sz="4" w:space="0" w:color="auto"/>
            </w:tcBorders>
            <w:hideMark/>
          </w:tcPr>
          <w:p w14:paraId="325B5C13" w14:textId="77777777" w:rsidR="00B11A29" w:rsidRDefault="00B11A29">
            <w:pPr>
              <w:pStyle w:val="ac"/>
              <w:snapToGrid w:val="0"/>
              <w:spacing w:line="312" w:lineRule="auto"/>
              <w:ind w:firstLine="6"/>
              <w:jc w:val="both"/>
            </w:pPr>
            <w:r>
              <w:t xml:space="preserve">Участие в Международном Фестивале «Реконструкция. Гнездово 2020» </w:t>
            </w:r>
          </w:p>
          <w:p w14:paraId="75E82123" w14:textId="77777777" w:rsidR="00B11A29" w:rsidRDefault="00B11A29">
            <w:pPr>
              <w:pStyle w:val="ac"/>
              <w:snapToGrid w:val="0"/>
              <w:spacing w:line="312" w:lineRule="auto"/>
              <w:ind w:firstLine="6"/>
              <w:jc w:val="both"/>
            </w:pPr>
            <w:r>
              <w:t>(участие в концертной программе)</w:t>
            </w:r>
          </w:p>
        </w:tc>
        <w:tc>
          <w:tcPr>
            <w:tcW w:w="708" w:type="dxa"/>
            <w:tcBorders>
              <w:top w:val="single" w:sz="4" w:space="0" w:color="auto"/>
              <w:left w:val="single" w:sz="4" w:space="0" w:color="auto"/>
              <w:bottom w:val="single" w:sz="4" w:space="0" w:color="auto"/>
              <w:right w:val="single" w:sz="4" w:space="0" w:color="auto"/>
            </w:tcBorders>
            <w:hideMark/>
          </w:tcPr>
          <w:p w14:paraId="654C2C8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365632B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23E40B8B"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r>
      <w:tr w:rsidR="00B11A29" w14:paraId="37FB2C8F"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3258F05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7134" w:type="dxa"/>
            <w:tcBorders>
              <w:top w:val="single" w:sz="4" w:space="0" w:color="auto"/>
              <w:left w:val="single" w:sz="4" w:space="0" w:color="auto"/>
              <w:bottom w:val="single" w:sz="4" w:space="0" w:color="auto"/>
              <w:right w:val="single" w:sz="4" w:space="0" w:color="auto"/>
            </w:tcBorders>
            <w:hideMark/>
          </w:tcPr>
          <w:p w14:paraId="19081C7C" w14:textId="77777777" w:rsidR="00B11A29" w:rsidRDefault="00B11A29">
            <w:pPr>
              <w:pStyle w:val="ac"/>
              <w:snapToGrid w:val="0"/>
              <w:spacing w:line="312" w:lineRule="auto"/>
              <w:ind w:firstLine="6"/>
              <w:jc w:val="both"/>
            </w:pPr>
            <w:r>
              <w:t xml:space="preserve">Экскурсия в Выставочный центр имени Тенишевых. </w:t>
            </w:r>
          </w:p>
        </w:tc>
        <w:tc>
          <w:tcPr>
            <w:tcW w:w="708" w:type="dxa"/>
            <w:tcBorders>
              <w:top w:val="single" w:sz="4" w:space="0" w:color="auto"/>
              <w:left w:val="single" w:sz="4" w:space="0" w:color="auto"/>
              <w:bottom w:val="single" w:sz="4" w:space="0" w:color="auto"/>
              <w:right w:val="single" w:sz="4" w:space="0" w:color="auto"/>
            </w:tcBorders>
            <w:hideMark/>
          </w:tcPr>
          <w:p w14:paraId="6739785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22CAA3C2"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52F91082"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r>
      <w:tr w:rsidR="00B11A29" w14:paraId="1367865B"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39E941E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134" w:type="dxa"/>
            <w:tcBorders>
              <w:top w:val="single" w:sz="4" w:space="0" w:color="auto"/>
              <w:left w:val="single" w:sz="4" w:space="0" w:color="auto"/>
              <w:bottom w:val="single" w:sz="4" w:space="0" w:color="auto"/>
              <w:right w:val="single" w:sz="4" w:space="0" w:color="auto"/>
            </w:tcBorders>
            <w:hideMark/>
          </w:tcPr>
          <w:p w14:paraId="4492914A" w14:textId="77777777" w:rsidR="00B11A29" w:rsidRDefault="00B11A29">
            <w:pPr>
              <w:spacing w:line="312" w:lineRule="auto"/>
              <w:ind w:firstLine="6"/>
              <w:jc w:val="both"/>
              <w:rPr>
                <w:rFonts w:ascii="Times New Roman" w:hAnsi="Times New Roman"/>
                <w:sz w:val="24"/>
                <w:szCs w:val="24"/>
              </w:rPr>
            </w:pPr>
            <w:r>
              <w:rPr>
                <w:rFonts w:ascii="Times New Roman" w:hAnsi="Times New Roman"/>
                <w:sz w:val="24"/>
                <w:szCs w:val="24"/>
              </w:rPr>
              <w:t>Подготовка изделий к выставке (День Знаний).</w:t>
            </w:r>
          </w:p>
        </w:tc>
        <w:tc>
          <w:tcPr>
            <w:tcW w:w="708" w:type="dxa"/>
            <w:tcBorders>
              <w:top w:val="single" w:sz="4" w:space="0" w:color="auto"/>
              <w:left w:val="single" w:sz="4" w:space="0" w:color="auto"/>
              <w:bottom w:val="single" w:sz="4" w:space="0" w:color="auto"/>
              <w:right w:val="single" w:sz="4" w:space="0" w:color="auto"/>
            </w:tcBorders>
            <w:hideMark/>
          </w:tcPr>
          <w:p w14:paraId="45DC913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39BB897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6A95E462"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r>
      <w:tr w:rsidR="00B11A29" w14:paraId="288598D4"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059A031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4</w:t>
            </w:r>
          </w:p>
        </w:tc>
        <w:tc>
          <w:tcPr>
            <w:tcW w:w="7134" w:type="dxa"/>
            <w:tcBorders>
              <w:top w:val="single" w:sz="4" w:space="0" w:color="auto"/>
              <w:left w:val="single" w:sz="4" w:space="0" w:color="auto"/>
              <w:bottom w:val="single" w:sz="4" w:space="0" w:color="auto"/>
              <w:right w:val="single" w:sz="4" w:space="0" w:color="auto"/>
            </w:tcBorders>
            <w:hideMark/>
          </w:tcPr>
          <w:p w14:paraId="00762FE7" w14:textId="77777777" w:rsidR="00B11A29" w:rsidRDefault="00B11A29">
            <w:pPr>
              <w:pStyle w:val="ac"/>
              <w:spacing w:line="312" w:lineRule="auto"/>
              <w:ind w:firstLine="6"/>
              <w:jc w:val="both"/>
            </w:pPr>
            <w:r>
              <w:t>Мини-выставка изделиий и работ студийцев  для оформления кабинета ко Дню Знаний.</w:t>
            </w:r>
          </w:p>
        </w:tc>
        <w:tc>
          <w:tcPr>
            <w:tcW w:w="708" w:type="dxa"/>
            <w:tcBorders>
              <w:top w:val="single" w:sz="4" w:space="0" w:color="auto"/>
              <w:left w:val="single" w:sz="4" w:space="0" w:color="auto"/>
              <w:bottom w:val="single" w:sz="4" w:space="0" w:color="auto"/>
              <w:right w:val="single" w:sz="4" w:space="0" w:color="auto"/>
            </w:tcBorders>
            <w:hideMark/>
          </w:tcPr>
          <w:p w14:paraId="51186584"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2FFB666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5A9530F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r>
    </w:tbl>
    <w:p w14:paraId="2844CFF7" w14:textId="77777777" w:rsidR="00B11A29" w:rsidRDefault="00B11A29" w:rsidP="00B11A29">
      <w:pPr>
        <w:spacing w:line="312" w:lineRule="auto"/>
        <w:ind w:left="360" w:firstLine="709"/>
        <w:jc w:val="both"/>
        <w:rPr>
          <w:rFonts w:ascii="Times New Roman" w:hAnsi="Times New Roman"/>
          <w:b/>
          <w:sz w:val="24"/>
          <w:szCs w:val="24"/>
          <w:lang w:eastAsia="ru-RU"/>
        </w:rPr>
      </w:pP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Итого:        14       28     42</w:t>
      </w:r>
    </w:p>
    <w:p w14:paraId="72EAED20" w14:textId="77777777" w:rsidR="00B11A29" w:rsidRDefault="00B11A29" w:rsidP="00B11A29">
      <w:pPr>
        <w:spacing w:line="312" w:lineRule="auto"/>
        <w:ind w:left="360" w:firstLine="709"/>
        <w:jc w:val="both"/>
        <w:rPr>
          <w:rFonts w:ascii="Times New Roman" w:hAnsi="Times New Roman"/>
          <w:b/>
          <w:sz w:val="24"/>
          <w:szCs w:val="24"/>
          <w:lang w:eastAsia="ru-RU"/>
        </w:rPr>
      </w:pPr>
    </w:p>
    <w:p w14:paraId="3997DFE2" w14:textId="77777777" w:rsidR="00B11A29" w:rsidRDefault="00B11A29" w:rsidP="00B11A29">
      <w:pPr>
        <w:spacing w:line="312" w:lineRule="auto"/>
        <w:jc w:val="both"/>
        <w:rPr>
          <w:rFonts w:ascii="Times New Roman" w:hAnsi="Times New Roman"/>
          <w:b/>
          <w:i/>
          <w:sz w:val="24"/>
          <w:szCs w:val="24"/>
        </w:rPr>
      </w:pPr>
      <w:r>
        <w:rPr>
          <w:rFonts w:ascii="Times New Roman" w:hAnsi="Times New Roman"/>
          <w:b/>
          <w:i/>
          <w:sz w:val="24"/>
          <w:szCs w:val="24"/>
        </w:rPr>
        <w:t>Учебно-тематический план 3 года обучения</w:t>
      </w:r>
    </w:p>
    <w:tbl>
      <w:tblPr>
        <w:tblW w:w="9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829"/>
        <w:gridCol w:w="900"/>
        <w:gridCol w:w="1174"/>
        <w:gridCol w:w="1174"/>
        <w:gridCol w:w="1091"/>
      </w:tblGrid>
      <w:tr w:rsidR="00B11A29" w14:paraId="736214D0" w14:textId="77777777" w:rsidTr="00B11A29">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1274B34D" w14:textId="77777777" w:rsidR="00B11A29" w:rsidRDefault="00B11A29">
            <w:pPr>
              <w:spacing w:line="240" w:lineRule="auto"/>
              <w:jc w:val="both"/>
              <w:rPr>
                <w:rFonts w:ascii="Times New Roman" w:hAnsi="Times New Roman"/>
                <w:sz w:val="24"/>
                <w:szCs w:val="24"/>
              </w:rPr>
            </w:pPr>
            <w:r>
              <w:rPr>
                <w:rFonts w:ascii="Times New Roman" w:hAnsi="Times New Roman"/>
                <w:sz w:val="24"/>
                <w:szCs w:val="24"/>
              </w:rPr>
              <w:t>п/п</w:t>
            </w:r>
          </w:p>
        </w:tc>
        <w:tc>
          <w:tcPr>
            <w:tcW w:w="4832" w:type="dxa"/>
            <w:vMerge w:val="restart"/>
            <w:tcBorders>
              <w:top w:val="single" w:sz="4" w:space="0" w:color="auto"/>
              <w:left w:val="single" w:sz="4" w:space="0" w:color="auto"/>
              <w:bottom w:val="single" w:sz="4" w:space="0" w:color="auto"/>
              <w:right w:val="single" w:sz="4" w:space="0" w:color="auto"/>
            </w:tcBorders>
            <w:vAlign w:val="center"/>
            <w:hideMark/>
          </w:tcPr>
          <w:p w14:paraId="220F4E6A" w14:textId="77777777" w:rsidR="00B11A29" w:rsidRDefault="00B11A29">
            <w:pPr>
              <w:spacing w:line="240" w:lineRule="auto"/>
              <w:jc w:val="both"/>
              <w:rPr>
                <w:rFonts w:ascii="Times New Roman" w:hAnsi="Times New Roman"/>
                <w:sz w:val="24"/>
                <w:szCs w:val="24"/>
              </w:rPr>
            </w:pPr>
            <w:r>
              <w:rPr>
                <w:rFonts w:ascii="Times New Roman" w:hAnsi="Times New Roman"/>
                <w:sz w:val="24"/>
                <w:szCs w:val="24"/>
              </w:rPr>
              <w:t>Тема</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14:paraId="40401040" w14:textId="77777777" w:rsidR="00B11A29" w:rsidRDefault="00B11A29">
            <w:pPr>
              <w:spacing w:line="240" w:lineRule="auto"/>
              <w:jc w:val="both"/>
              <w:rPr>
                <w:rFonts w:ascii="Times New Roman" w:hAnsi="Times New Roman"/>
                <w:sz w:val="24"/>
                <w:szCs w:val="24"/>
              </w:rPr>
            </w:pPr>
            <w:r>
              <w:rPr>
                <w:rFonts w:ascii="Times New Roman" w:hAnsi="Times New Roman"/>
                <w:sz w:val="24"/>
                <w:szCs w:val="24"/>
              </w:rPr>
              <w:t>Общее кол-во часов</w:t>
            </w:r>
          </w:p>
        </w:tc>
        <w:tc>
          <w:tcPr>
            <w:tcW w:w="3439" w:type="dxa"/>
            <w:gridSpan w:val="3"/>
            <w:tcBorders>
              <w:top w:val="single" w:sz="4" w:space="0" w:color="auto"/>
              <w:left w:val="single" w:sz="4" w:space="0" w:color="auto"/>
              <w:bottom w:val="single" w:sz="4" w:space="0" w:color="auto"/>
              <w:right w:val="single" w:sz="4" w:space="0" w:color="auto"/>
            </w:tcBorders>
            <w:vAlign w:val="center"/>
            <w:hideMark/>
          </w:tcPr>
          <w:p w14:paraId="74BC359F" w14:textId="77777777" w:rsidR="00B11A29" w:rsidRDefault="00B11A29">
            <w:pPr>
              <w:spacing w:line="240" w:lineRule="auto"/>
              <w:ind w:firstLine="709"/>
              <w:jc w:val="both"/>
              <w:rPr>
                <w:rFonts w:ascii="Times New Roman" w:hAnsi="Times New Roman"/>
                <w:sz w:val="24"/>
                <w:szCs w:val="24"/>
              </w:rPr>
            </w:pPr>
            <w:r>
              <w:rPr>
                <w:rFonts w:ascii="Times New Roman" w:hAnsi="Times New Roman"/>
                <w:sz w:val="24"/>
                <w:szCs w:val="24"/>
              </w:rPr>
              <w:t>В том числе</w:t>
            </w:r>
          </w:p>
        </w:tc>
      </w:tr>
      <w:tr w:rsidR="00B11A29" w14:paraId="3B9911A5" w14:textId="77777777" w:rsidTr="00B11A29">
        <w:tc>
          <w:tcPr>
            <w:tcW w:w="568" w:type="dxa"/>
            <w:vMerge/>
            <w:tcBorders>
              <w:top w:val="single" w:sz="4" w:space="0" w:color="auto"/>
              <w:left w:val="single" w:sz="4" w:space="0" w:color="auto"/>
              <w:bottom w:val="single" w:sz="4" w:space="0" w:color="auto"/>
              <w:right w:val="single" w:sz="4" w:space="0" w:color="auto"/>
            </w:tcBorders>
            <w:vAlign w:val="center"/>
            <w:hideMark/>
          </w:tcPr>
          <w:p w14:paraId="14C559BD" w14:textId="77777777" w:rsidR="00B11A29" w:rsidRDefault="00B11A29">
            <w:pPr>
              <w:spacing w:after="0" w:line="240" w:lineRule="auto"/>
              <w:rPr>
                <w:rFonts w:ascii="Times New Roman" w:hAnsi="Times New Roman"/>
                <w:sz w:val="24"/>
                <w:szCs w:val="24"/>
              </w:rPr>
            </w:pPr>
          </w:p>
        </w:tc>
        <w:tc>
          <w:tcPr>
            <w:tcW w:w="4832" w:type="dxa"/>
            <w:vMerge/>
            <w:tcBorders>
              <w:top w:val="single" w:sz="4" w:space="0" w:color="auto"/>
              <w:left w:val="single" w:sz="4" w:space="0" w:color="auto"/>
              <w:bottom w:val="single" w:sz="4" w:space="0" w:color="auto"/>
              <w:right w:val="single" w:sz="4" w:space="0" w:color="auto"/>
            </w:tcBorders>
            <w:vAlign w:val="center"/>
            <w:hideMark/>
          </w:tcPr>
          <w:p w14:paraId="721069F8" w14:textId="77777777" w:rsidR="00B11A29" w:rsidRDefault="00B11A29">
            <w:pPr>
              <w:spacing w:after="0" w:line="240" w:lineRule="auto"/>
              <w:rPr>
                <w:rFonts w:ascii="Times New Roman" w:hAnsi="Times New Roman"/>
                <w:sz w:val="24"/>
                <w:szCs w:val="24"/>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7ABE45C7" w14:textId="77777777" w:rsidR="00B11A29" w:rsidRDefault="00B11A29">
            <w:pPr>
              <w:spacing w:after="0" w:line="240" w:lineRule="auto"/>
              <w:rPr>
                <w:rFonts w:ascii="Times New Roman" w:hAnsi="Times New Roman"/>
                <w:sz w:val="24"/>
                <w:szCs w:val="24"/>
              </w:rPr>
            </w:pPr>
          </w:p>
        </w:tc>
        <w:tc>
          <w:tcPr>
            <w:tcW w:w="1174" w:type="dxa"/>
            <w:tcBorders>
              <w:top w:val="single" w:sz="4" w:space="0" w:color="auto"/>
              <w:left w:val="single" w:sz="4" w:space="0" w:color="auto"/>
              <w:bottom w:val="single" w:sz="4" w:space="0" w:color="auto"/>
              <w:right w:val="single" w:sz="4" w:space="0" w:color="auto"/>
            </w:tcBorders>
            <w:vAlign w:val="center"/>
            <w:hideMark/>
          </w:tcPr>
          <w:p w14:paraId="7087D8B4"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Теория</w:t>
            </w:r>
          </w:p>
        </w:tc>
        <w:tc>
          <w:tcPr>
            <w:tcW w:w="1174" w:type="dxa"/>
            <w:tcBorders>
              <w:top w:val="single" w:sz="4" w:space="0" w:color="auto"/>
              <w:left w:val="single" w:sz="4" w:space="0" w:color="auto"/>
              <w:bottom w:val="single" w:sz="4" w:space="0" w:color="auto"/>
              <w:right w:val="single" w:sz="4" w:space="0" w:color="auto"/>
            </w:tcBorders>
            <w:vAlign w:val="center"/>
            <w:hideMark/>
          </w:tcPr>
          <w:p w14:paraId="26916382"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Практика</w:t>
            </w:r>
          </w:p>
        </w:tc>
        <w:tc>
          <w:tcPr>
            <w:tcW w:w="1091" w:type="dxa"/>
            <w:tcBorders>
              <w:top w:val="single" w:sz="4" w:space="0" w:color="auto"/>
              <w:left w:val="single" w:sz="4" w:space="0" w:color="auto"/>
              <w:bottom w:val="single" w:sz="4" w:space="0" w:color="auto"/>
              <w:right w:val="single" w:sz="4" w:space="0" w:color="auto"/>
            </w:tcBorders>
            <w:vAlign w:val="center"/>
            <w:hideMark/>
          </w:tcPr>
          <w:p w14:paraId="32A33E4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Индивид. занят.</w:t>
            </w:r>
          </w:p>
        </w:tc>
      </w:tr>
      <w:tr w:rsidR="00B11A29" w14:paraId="31849981" w14:textId="77777777" w:rsidTr="00B11A29">
        <w:tc>
          <w:tcPr>
            <w:tcW w:w="568" w:type="dxa"/>
            <w:tcBorders>
              <w:top w:val="single" w:sz="4" w:space="0" w:color="auto"/>
              <w:left w:val="single" w:sz="4" w:space="0" w:color="auto"/>
              <w:bottom w:val="single" w:sz="4" w:space="0" w:color="auto"/>
              <w:right w:val="single" w:sz="4" w:space="0" w:color="auto"/>
            </w:tcBorders>
            <w:hideMark/>
          </w:tcPr>
          <w:p w14:paraId="7A46B75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4832" w:type="dxa"/>
            <w:tcBorders>
              <w:top w:val="single" w:sz="4" w:space="0" w:color="auto"/>
              <w:left w:val="single" w:sz="4" w:space="0" w:color="auto"/>
              <w:bottom w:val="single" w:sz="4" w:space="0" w:color="auto"/>
              <w:right w:val="single" w:sz="4" w:space="0" w:color="auto"/>
            </w:tcBorders>
          </w:tcPr>
          <w:p w14:paraId="05F45AA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Введение. Организационные занятия.</w:t>
            </w:r>
          </w:p>
          <w:p w14:paraId="0A4573AF" w14:textId="77777777" w:rsidR="00B11A29" w:rsidRDefault="00B11A29">
            <w:pPr>
              <w:spacing w:line="312" w:lineRule="auto"/>
              <w:ind w:firstLine="709"/>
              <w:jc w:val="both"/>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14:paraId="2573C5F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1174" w:type="dxa"/>
            <w:tcBorders>
              <w:top w:val="single" w:sz="4" w:space="0" w:color="auto"/>
              <w:left w:val="single" w:sz="4" w:space="0" w:color="auto"/>
              <w:bottom w:val="single" w:sz="4" w:space="0" w:color="auto"/>
              <w:right w:val="single" w:sz="4" w:space="0" w:color="auto"/>
            </w:tcBorders>
            <w:hideMark/>
          </w:tcPr>
          <w:p w14:paraId="657E297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1174" w:type="dxa"/>
            <w:tcBorders>
              <w:top w:val="single" w:sz="4" w:space="0" w:color="auto"/>
              <w:left w:val="single" w:sz="4" w:space="0" w:color="auto"/>
              <w:bottom w:val="single" w:sz="4" w:space="0" w:color="auto"/>
              <w:right w:val="single" w:sz="4" w:space="0" w:color="auto"/>
            </w:tcBorders>
            <w:hideMark/>
          </w:tcPr>
          <w:p w14:paraId="340A5FF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1091" w:type="dxa"/>
            <w:tcBorders>
              <w:top w:val="single" w:sz="4" w:space="0" w:color="auto"/>
              <w:left w:val="single" w:sz="4" w:space="0" w:color="auto"/>
              <w:bottom w:val="single" w:sz="4" w:space="0" w:color="auto"/>
              <w:right w:val="single" w:sz="4" w:space="0" w:color="auto"/>
            </w:tcBorders>
            <w:hideMark/>
          </w:tcPr>
          <w:p w14:paraId="0D0FC852"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r>
      <w:tr w:rsidR="00B11A29" w14:paraId="5634AB0E" w14:textId="77777777" w:rsidTr="00B11A29">
        <w:tc>
          <w:tcPr>
            <w:tcW w:w="568" w:type="dxa"/>
            <w:tcBorders>
              <w:top w:val="single" w:sz="4" w:space="0" w:color="auto"/>
              <w:left w:val="single" w:sz="4" w:space="0" w:color="auto"/>
              <w:bottom w:val="single" w:sz="4" w:space="0" w:color="auto"/>
              <w:right w:val="single" w:sz="4" w:space="0" w:color="auto"/>
            </w:tcBorders>
            <w:hideMark/>
          </w:tcPr>
          <w:p w14:paraId="4701A7A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4832" w:type="dxa"/>
            <w:tcBorders>
              <w:top w:val="single" w:sz="4" w:space="0" w:color="auto"/>
              <w:left w:val="single" w:sz="4" w:space="0" w:color="auto"/>
              <w:bottom w:val="single" w:sz="4" w:space="0" w:color="auto"/>
              <w:right w:val="single" w:sz="4" w:space="0" w:color="auto"/>
            </w:tcBorders>
            <w:hideMark/>
          </w:tcPr>
          <w:p w14:paraId="258A926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Техника безопасности, правила поведения за швейной машинкой, инструменты.</w:t>
            </w:r>
          </w:p>
        </w:tc>
        <w:tc>
          <w:tcPr>
            <w:tcW w:w="900" w:type="dxa"/>
            <w:tcBorders>
              <w:top w:val="single" w:sz="4" w:space="0" w:color="auto"/>
              <w:left w:val="single" w:sz="4" w:space="0" w:color="auto"/>
              <w:bottom w:val="single" w:sz="4" w:space="0" w:color="auto"/>
              <w:right w:val="single" w:sz="4" w:space="0" w:color="auto"/>
            </w:tcBorders>
            <w:hideMark/>
          </w:tcPr>
          <w:p w14:paraId="5020661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1174" w:type="dxa"/>
            <w:tcBorders>
              <w:top w:val="single" w:sz="4" w:space="0" w:color="auto"/>
              <w:left w:val="single" w:sz="4" w:space="0" w:color="auto"/>
              <w:bottom w:val="single" w:sz="4" w:space="0" w:color="auto"/>
              <w:right w:val="single" w:sz="4" w:space="0" w:color="auto"/>
            </w:tcBorders>
            <w:hideMark/>
          </w:tcPr>
          <w:p w14:paraId="05F98249"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1174" w:type="dxa"/>
            <w:tcBorders>
              <w:top w:val="single" w:sz="4" w:space="0" w:color="auto"/>
              <w:left w:val="single" w:sz="4" w:space="0" w:color="auto"/>
              <w:bottom w:val="single" w:sz="4" w:space="0" w:color="auto"/>
              <w:right w:val="single" w:sz="4" w:space="0" w:color="auto"/>
            </w:tcBorders>
            <w:hideMark/>
          </w:tcPr>
          <w:p w14:paraId="5007DCA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1091" w:type="dxa"/>
            <w:tcBorders>
              <w:top w:val="single" w:sz="4" w:space="0" w:color="auto"/>
              <w:left w:val="single" w:sz="4" w:space="0" w:color="auto"/>
              <w:bottom w:val="single" w:sz="4" w:space="0" w:color="auto"/>
              <w:right w:val="single" w:sz="4" w:space="0" w:color="auto"/>
            </w:tcBorders>
            <w:hideMark/>
          </w:tcPr>
          <w:p w14:paraId="58A893A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r>
      <w:tr w:rsidR="00B11A29" w14:paraId="3885C1A2" w14:textId="77777777" w:rsidTr="00B11A29">
        <w:tc>
          <w:tcPr>
            <w:tcW w:w="568" w:type="dxa"/>
            <w:tcBorders>
              <w:top w:val="single" w:sz="4" w:space="0" w:color="auto"/>
              <w:left w:val="single" w:sz="4" w:space="0" w:color="auto"/>
              <w:bottom w:val="single" w:sz="4" w:space="0" w:color="auto"/>
              <w:right w:val="single" w:sz="4" w:space="0" w:color="auto"/>
            </w:tcBorders>
            <w:hideMark/>
          </w:tcPr>
          <w:p w14:paraId="3D9325E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4832" w:type="dxa"/>
            <w:tcBorders>
              <w:top w:val="single" w:sz="4" w:space="0" w:color="auto"/>
              <w:left w:val="single" w:sz="4" w:space="0" w:color="auto"/>
              <w:bottom w:val="single" w:sz="4" w:space="0" w:color="auto"/>
              <w:right w:val="single" w:sz="4" w:space="0" w:color="auto"/>
            </w:tcBorders>
            <w:hideMark/>
          </w:tcPr>
          <w:p w14:paraId="5123003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Мягкая игрушка. Конструирование, работа с выкройками. Технология изготовления.</w:t>
            </w:r>
          </w:p>
        </w:tc>
        <w:tc>
          <w:tcPr>
            <w:tcW w:w="900" w:type="dxa"/>
            <w:tcBorders>
              <w:top w:val="single" w:sz="4" w:space="0" w:color="auto"/>
              <w:left w:val="single" w:sz="4" w:space="0" w:color="auto"/>
              <w:bottom w:val="single" w:sz="4" w:space="0" w:color="auto"/>
              <w:right w:val="single" w:sz="4" w:space="0" w:color="auto"/>
            </w:tcBorders>
            <w:hideMark/>
          </w:tcPr>
          <w:p w14:paraId="46CD09C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23</w:t>
            </w:r>
          </w:p>
        </w:tc>
        <w:tc>
          <w:tcPr>
            <w:tcW w:w="1174" w:type="dxa"/>
            <w:tcBorders>
              <w:top w:val="single" w:sz="4" w:space="0" w:color="auto"/>
              <w:left w:val="single" w:sz="4" w:space="0" w:color="auto"/>
              <w:bottom w:val="single" w:sz="4" w:space="0" w:color="auto"/>
              <w:right w:val="single" w:sz="4" w:space="0" w:color="auto"/>
            </w:tcBorders>
            <w:hideMark/>
          </w:tcPr>
          <w:p w14:paraId="42FC635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1174" w:type="dxa"/>
            <w:tcBorders>
              <w:top w:val="single" w:sz="4" w:space="0" w:color="auto"/>
              <w:left w:val="single" w:sz="4" w:space="0" w:color="auto"/>
              <w:bottom w:val="single" w:sz="4" w:space="0" w:color="auto"/>
              <w:right w:val="single" w:sz="4" w:space="0" w:color="auto"/>
            </w:tcBorders>
            <w:hideMark/>
          </w:tcPr>
          <w:p w14:paraId="677CEBB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18</w:t>
            </w:r>
          </w:p>
        </w:tc>
        <w:tc>
          <w:tcPr>
            <w:tcW w:w="1091" w:type="dxa"/>
            <w:tcBorders>
              <w:top w:val="single" w:sz="4" w:space="0" w:color="auto"/>
              <w:left w:val="single" w:sz="4" w:space="0" w:color="auto"/>
              <w:bottom w:val="single" w:sz="4" w:space="0" w:color="auto"/>
              <w:right w:val="single" w:sz="4" w:space="0" w:color="auto"/>
            </w:tcBorders>
            <w:hideMark/>
          </w:tcPr>
          <w:p w14:paraId="3E6B616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r>
      <w:tr w:rsidR="00B11A29" w14:paraId="1BC62AAF" w14:textId="77777777" w:rsidTr="00B11A29">
        <w:tc>
          <w:tcPr>
            <w:tcW w:w="568" w:type="dxa"/>
            <w:tcBorders>
              <w:top w:val="single" w:sz="4" w:space="0" w:color="auto"/>
              <w:left w:val="single" w:sz="4" w:space="0" w:color="auto"/>
              <w:bottom w:val="single" w:sz="4" w:space="0" w:color="auto"/>
              <w:right w:val="single" w:sz="4" w:space="0" w:color="auto"/>
            </w:tcBorders>
            <w:hideMark/>
          </w:tcPr>
          <w:p w14:paraId="7E62235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4</w:t>
            </w:r>
          </w:p>
        </w:tc>
        <w:tc>
          <w:tcPr>
            <w:tcW w:w="4832" w:type="dxa"/>
            <w:tcBorders>
              <w:top w:val="single" w:sz="4" w:space="0" w:color="auto"/>
              <w:left w:val="single" w:sz="4" w:space="0" w:color="auto"/>
              <w:bottom w:val="single" w:sz="4" w:space="0" w:color="auto"/>
              <w:right w:val="single" w:sz="4" w:space="0" w:color="auto"/>
            </w:tcBorders>
            <w:hideMark/>
          </w:tcPr>
          <w:p w14:paraId="15F1AE8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Эскиз – как часть моделирования. Создание образа подиумного костюма.</w:t>
            </w:r>
          </w:p>
        </w:tc>
        <w:tc>
          <w:tcPr>
            <w:tcW w:w="900" w:type="dxa"/>
            <w:tcBorders>
              <w:top w:val="single" w:sz="4" w:space="0" w:color="auto"/>
              <w:left w:val="single" w:sz="4" w:space="0" w:color="auto"/>
              <w:bottom w:val="single" w:sz="4" w:space="0" w:color="auto"/>
              <w:right w:val="single" w:sz="4" w:space="0" w:color="auto"/>
            </w:tcBorders>
            <w:hideMark/>
          </w:tcPr>
          <w:p w14:paraId="73C0107B"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10</w:t>
            </w:r>
          </w:p>
        </w:tc>
        <w:tc>
          <w:tcPr>
            <w:tcW w:w="1174" w:type="dxa"/>
            <w:tcBorders>
              <w:top w:val="single" w:sz="4" w:space="0" w:color="auto"/>
              <w:left w:val="single" w:sz="4" w:space="0" w:color="auto"/>
              <w:bottom w:val="single" w:sz="4" w:space="0" w:color="auto"/>
              <w:right w:val="single" w:sz="4" w:space="0" w:color="auto"/>
            </w:tcBorders>
            <w:hideMark/>
          </w:tcPr>
          <w:p w14:paraId="2A45306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1174" w:type="dxa"/>
            <w:tcBorders>
              <w:top w:val="single" w:sz="4" w:space="0" w:color="auto"/>
              <w:left w:val="single" w:sz="4" w:space="0" w:color="auto"/>
              <w:bottom w:val="single" w:sz="4" w:space="0" w:color="auto"/>
              <w:right w:val="single" w:sz="4" w:space="0" w:color="auto"/>
            </w:tcBorders>
            <w:hideMark/>
          </w:tcPr>
          <w:p w14:paraId="3B5F953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8</w:t>
            </w:r>
          </w:p>
        </w:tc>
        <w:tc>
          <w:tcPr>
            <w:tcW w:w="1091" w:type="dxa"/>
            <w:tcBorders>
              <w:top w:val="single" w:sz="4" w:space="0" w:color="auto"/>
              <w:left w:val="single" w:sz="4" w:space="0" w:color="auto"/>
              <w:bottom w:val="single" w:sz="4" w:space="0" w:color="auto"/>
              <w:right w:val="single" w:sz="4" w:space="0" w:color="auto"/>
            </w:tcBorders>
            <w:hideMark/>
          </w:tcPr>
          <w:p w14:paraId="5CED6EF2"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r>
      <w:tr w:rsidR="00B11A29" w14:paraId="43850DB6" w14:textId="77777777" w:rsidTr="00B11A29">
        <w:tc>
          <w:tcPr>
            <w:tcW w:w="568" w:type="dxa"/>
            <w:tcBorders>
              <w:top w:val="single" w:sz="4" w:space="0" w:color="auto"/>
              <w:left w:val="single" w:sz="4" w:space="0" w:color="auto"/>
              <w:bottom w:val="single" w:sz="4" w:space="0" w:color="auto"/>
              <w:right w:val="single" w:sz="4" w:space="0" w:color="auto"/>
            </w:tcBorders>
            <w:hideMark/>
          </w:tcPr>
          <w:p w14:paraId="1C603D37"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5</w:t>
            </w:r>
          </w:p>
        </w:tc>
        <w:tc>
          <w:tcPr>
            <w:tcW w:w="4832" w:type="dxa"/>
            <w:tcBorders>
              <w:top w:val="single" w:sz="4" w:space="0" w:color="auto"/>
              <w:left w:val="single" w:sz="4" w:space="0" w:color="auto"/>
              <w:bottom w:val="single" w:sz="4" w:space="0" w:color="auto"/>
              <w:right w:val="single" w:sz="4" w:space="0" w:color="auto"/>
            </w:tcBorders>
            <w:hideMark/>
          </w:tcPr>
          <w:p w14:paraId="33191EF4"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Тряпичная кукла. Народная и современная. Технология изготовления.</w:t>
            </w:r>
          </w:p>
        </w:tc>
        <w:tc>
          <w:tcPr>
            <w:tcW w:w="900" w:type="dxa"/>
            <w:tcBorders>
              <w:top w:val="single" w:sz="4" w:space="0" w:color="auto"/>
              <w:left w:val="single" w:sz="4" w:space="0" w:color="auto"/>
              <w:bottom w:val="single" w:sz="4" w:space="0" w:color="auto"/>
              <w:right w:val="single" w:sz="4" w:space="0" w:color="auto"/>
            </w:tcBorders>
            <w:hideMark/>
          </w:tcPr>
          <w:p w14:paraId="65C5446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30</w:t>
            </w:r>
          </w:p>
        </w:tc>
        <w:tc>
          <w:tcPr>
            <w:tcW w:w="1174" w:type="dxa"/>
            <w:tcBorders>
              <w:top w:val="single" w:sz="4" w:space="0" w:color="auto"/>
              <w:left w:val="single" w:sz="4" w:space="0" w:color="auto"/>
              <w:bottom w:val="single" w:sz="4" w:space="0" w:color="auto"/>
              <w:right w:val="single" w:sz="4" w:space="0" w:color="auto"/>
            </w:tcBorders>
            <w:hideMark/>
          </w:tcPr>
          <w:p w14:paraId="5BDE852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7</w:t>
            </w:r>
          </w:p>
        </w:tc>
        <w:tc>
          <w:tcPr>
            <w:tcW w:w="1174" w:type="dxa"/>
            <w:tcBorders>
              <w:top w:val="single" w:sz="4" w:space="0" w:color="auto"/>
              <w:left w:val="single" w:sz="4" w:space="0" w:color="auto"/>
              <w:bottom w:val="single" w:sz="4" w:space="0" w:color="auto"/>
              <w:right w:val="single" w:sz="4" w:space="0" w:color="auto"/>
            </w:tcBorders>
            <w:hideMark/>
          </w:tcPr>
          <w:p w14:paraId="02A7F40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21</w:t>
            </w:r>
          </w:p>
        </w:tc>
        <w:tc>
          <w:tcPr>
            <w:tcW w:w="1091" w:type="dxa"/>
            <w:tcBorders>
              <w:top w:val="single" w:sz="4" w:space="0" w:color="auto"/>
              <w:left w:val="single" w:sz="4" w:space="0" w:color="auto"/>
              <w:bottom w:val="single" w:sz="4" w:space="0" w:color="auto"/>
              <w:right w:val="single" w:sz="4" w:space="0" w:color="auto"/>
            </w:tcBorders>
            <w:hideMark/>
          </w:tcPr>
          <w:p w14:paraId="004A755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r>
      <w:tr w:rsidR="00B11A29" w14:paraId="03CC6AAD" w14:textId="77777777" w:rsidTr="00B11A29">
        <w:tc>
          <w:tcPr>
            <w:tcW w:w="568" w:type="dxa"/>
            <w:tcBorders>
              <w:top w:val="single" w:sz="4" w:space="0" w:color="auto"/>
              <w:left w:val="single" w:sz="4" w:space="0" w:color="auto"/>
              <w:bottom w:val="single" w:sz="4" w:space="0" w:color="auto"/>
              <w:right w:val="single" w:sz="4" w:space="0" w:color="auto"/>
            </w:tcBorders>
            <w:hideMark/>
          </w:tcPr>
          <w:p w14:paraId="626BCDE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6</w:t>
            </w:r>
          </w:p>
        </w:tc>
        <w:tc>
          <w:tcPr>
            <w:tcW w:w="4832" w:type="dxa"/>
            <w:tcBorders>
              <w:top w:val="single" w:sz="4" w:space="0" w:color="auto"/>
              <w:left w:val="single" w:sz="4" w:space="0" w:color="auto"/>
              <w:bottom w:val="single" w:sz="4" w:space="0" w:color="auto"/>
              <w:right w:val="single" w:sz="4" w:space="0" w:color="auto"/>
            </w:tcBorders>
            <w:hideMark/>
          </w:tcPr>
          <w:p w14:paraId="5CC83D1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Конструирование. Работа с выкройками (построение основы индивидуальной выкройки).</w:t>
            </w:r>
          </w:p>
        </w:tc>
        <w:tc>
          <w:tcPr>
            <w:tcW w:w="900" w:type="dxa"/>
            <w:tcBorders>
              <w:top w:val="single" w:sz="4" w:space="0" w:color="auto"/>
              <w:left w:val="single" w:sz="4" w:space="0" w:color="auto"/>
              <w:bottom w:val="single" w:sz="4" w:space="0" w:color="auto"/>
              <w:right w:val="single" w:sz="4" w:space="0" w:color="auto"/>
            </w:tcBorders>
            <w:hideMark/>
          </w:tcPr>
          <w:p w14:paraId="08DB769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22</w:t>
            </w:r>
          </w:p>
        </w:tc>
        <w:tc>
          <w:tcPr>
            <w:tcW w:w="1174" w:type="dxa"/>
            <w:tcBorders>
              <w:top w:val="single" w:sz="4" w:space="0" w:color="auto"/>
              <w:left w:val="single" w:sz="4" w:space="0" w:color="auto"/>
              <w:bottom w:val="single" w:sz="4" w:space="0" w:color="auto"/>
              <w:right w:val="single" w:sz="4" w:space="0" w:color="auto"/>
            </w:tcBorders>
            <w:hideMark/>
          </w:tcPr>
          <w:p w14:paraId="6661484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1174" w:type="dxa"/>
            <w:tcBorders>
              <w:top w:val="single" w:sz="4" w:space="0" w:color="auto"/>
              <w:left w:val="single" w:sz="4" w:space="0" w:color="auto"/>
              <w:bottom w:val="single" w:sz="4" w:space="0" w:color="auto"/>
              <w:right w:val="single" w:sz="4" w:space="0" w:color="auto"/>
            </w:tcBorders>
            <w:hideMark/>
          </w:tcPr>
          <w:p w14:paraId="3D1EF2A9"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8</w:t>
            </w:r>
          </w:p>
        </w:tc>
        <w:tc>
          <w:tcPr>
            <w:tcW w:w="1091" w:type="dxa"/>
            <w:tcBorders>
              <w:top w:val="single" w:sz="4" w:space="0" w:color="auto"/>
              <w:left w:val="single" w:sz="4" w:space="0" w:color="auto"/>
              <w:bottom w:val="single" w:sz="4" w:space="0" w:color="auto"/>
              <w:right w:val="single" w:sz="4" w:space="0" w:color="auto"/>
            </w:tcBorders>
            <w:hideMark/>
          </w:tcPr>
          <w:p w14:paraId="6750049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r>
      <w:tr w:rsidR="00B11A29" w14:paraId="20847D81" w14:textId="77777777" w:rsidTr="00B11A29">
        <w:tc>
          <w:tcPr>
            <w:tcW w:w="568" w:type="dxa"/>
            <w:tcBorders>
              <w:top w:val="single" w:sz="4" w:space="0" w:color="auto"/>
              <w:left w:val="single" w:sz="4" w:space="0" w:color="auto"/>
              <w:bottom w:val="single" w:sz="4" w:space="0" w:color="auto"/>
              <w:right w:val="single" w:sz="4" w:space="0" w:color="auto"/>
            </w:tcBorders>
            <w:hideMark/>
          </w:tcPr>
          <w:p w14:paraId="5425183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7</w:t>
            </w:r>
          </w:p>
        </w:tc>
        <w:tc>
          <w:tcPr>
            <w:tcW w:w="4832" w:type="dxa"/>
            <w:tcBorders>
              <w:top w:val="single" w:sz="4" w:space="0" w:color="auto"/>
              <w:left w:val="single" w:sz="4" w:space="0" w:color="auto"/>
              <w:bottom w:val="single" w:sz="4" w:space="0" w:color="auto"/>
              <w:right w:val="single" w:sz="4" w:space="0" w:color="auto"/>
            </w:tcBorders>
            <w:hideMark/>
          </w:tcPr>
          <w:p w14:paraId="2E1E8D49"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Технология и последовательность изготовления подиумного костюма.</w:t>
            </w:r>
          </w:p>
        </w:tc>
        <w:tc>
          <w:tcPr>
            <w:tcW w:w="900" w:type="dxa"/>
            <w:tcBorders>
              <w:top w:val="single" w:sz="4" w:space="0" w:color="auto"/>
              <w:left w:val="single" w:sz="4" w:space="0" w:color="auto"/>
              <w:bottom w:val="single" w:sz="4" w:space="0" w:color="auto"/>
              <w:right w:val="single" w:sz="4" w:space="0" w:color="auto"/>
            </w:tcBorders>
            <w:hideMark/>
          </w:tcPr>
          <w:p w14:paraId="651EEFC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38</w:t>
            </w:r>
          </w:p>
        </w:tc>
        <w:tc>
          <w:tcPr>
            <w:tcW w:w="1174" w:type="dxa"/>
            <w:tcBorders>
              <w:top w:val="single" w:sz="4" w:space="0" w:color="auto"/>
              <w:left w:val="single" w:sz="4" w:space="0" w:color="auto"/>
              <w:bottom w:val="single" w:sz="4" w:space="0" w:color="auto"/>
              <w:right w:val="single" w:sz="4" w:space="0" w:color="auto"/>
            </w:tcBorders>
            <w:hideMark/>
          </w:tcPr>
          <w:p w14:paraId="6EE273D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1174" w:type="dxa"/>
            <w:tcBorders>
              <w:top w:val="single" w:sz="4" w:space="0" w:color="auto"/>
              <w:left w:val="single" w:sz="4" w:space="0" w:color="auto"/>
              <w:bottom w:val="single" w:sz="4" w:space="0" w:color="auto"/>
              <w:right w:val="single" w:sz="4" w:space="0" w:color="auto"/>
            </w:tcBorders>
            <w:hideMark/>
          </w:tcPr>
          <w:p w14:paraId="008326A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33</w:t>
            </w:r>
          </w:p>
        </w:tc>
        <w:tc>
          <w:tcPr>
            <w:tcW w:w="1091" w:type="dxa"/>
            <w:tcBorders>
              <w:top w:val="single" w:sz="4" w:space="0" w:color="auto"/>
              <w:left w:val="single" w:sz="4" w:space="0" w:color="auto"/>
              <w:bottom w:val="single" w:sz="4" w:space="0" w:color="auto"/>
              <w:right w:val="single" w:sz="4" w:space="0" w:color="auto"/>
            </w:tcBorders>
            <w:hideMark/>
          </w:tcPr>
          <w:p w14:paraId="426E677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r>
      <w:tr w:rsidR="00B11A29" w14:paraId="5CEC8BC5" w14:textId="77777777" w:rsidTr="00B11A29">
        <w:tc>
          <w:tcPr>
            <w:tcW w:w="568" w:type="dxa"/>
            <w:tcBorders>
              <w:top w:val="single" w:sz="4" w:space="0" w:color="auto"/>
              <w:left w:val="single" w:sz="4" w:space="0" w:color="auto"/>
              <w:bottom w:val="single" w:sz="4" w:space="0" w:color="auto"/>
              <w:right w:val="single" w:sz="4" w:space="0" w:color="auto"/>
            </w:tcBorders>
            <w:hideMark/>
          </w:tcPr>
          <w:p w14:paraId="15CF761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lastRenderedPageBreak/>
              <w:t>8</w:t>
            </w:r>
          </w:p>
        </w:tc>
        <w:tc>
          <w:tcPr>
            <w:tcW w:w="4832" w:type="dxa"/>
            <w:tcBorders>
              <w:top w:val="single" w:sz="4" w:space="0" w:color="auto"/>
              <w:left w:val="single" w:sz="4" w:space="0" w:color="auto"/>
              <w:bottom w:val="single" w:sz="4" w:space="0" w:color="auto"/>
              <w:right w:val="single" w:sz="4" w:space="0" w:color="auto"/>
            </w:tcBorders>
            <w:hideMark/>
          </w:tcPr>
          <w:p w14:paraId="52F1002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Головной убор – как часть раскрытия образа модели, костюма. Моделирование и изготовление.</w:t>
            </w:r>
          </w:p>
        </w:tc>
        <w:tc>
          <w:tcPr>
            <w:tcW w:w="900" w:type="dxa"/>
            <w:tcBorders>
              <w:top w:val="single" w:sz="4" w:space="0" w:color="auto"/>
              <w:left w:val="single" w:sz="4" w:space="0" w:color="auto"/>
              <w:bottom w:val="single" w:sz="4" w:space="0" w:color="auto"/>
              <w:right w:val="single" w:sz="4" w:space="0" w:color="auto"/>
            </w:tcBorders>
            <w:hideMark/>
          </w:tcPr>
          <w:p w14:paraId="029ED44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12</w:t>
            </w:r>
          </w:p>
        </w:tc>
        <w:tc>
          <w:tcPr>
            <w:tcW w:w="1174" w:type="dxa"/>
            <w:tcBorders>
              <w:top w:val="single" w:sz="4" w:space="0" w:color="auto"/>
              <w:left w:val="single" w:sz="4" w:space="0" w:color="auto"/>
              <w:bottom w:val="single" w:sz="4" w:space="0" w:color="auto"/>
              <w:right w:val="single" w:sz="4" w:space="0" w:color="auto"/>
            </w:tcBorders>
            <w:hideMark/>
          </w:tcPr>
          <w:p w14:paraId="2243271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1174" w:type="dxa"/>
            <w:tcBorders>
              <w:top w:val="single" w:sz="4" w:space="0" w:color="auto"/>
              <w:left w:val="single" w:sz="4" w:space="0" w:color="auto"/>
              <w:bottom w:val="single" w:sz="4" w:space="0" w:color="auto"/>
              <w:right w:val="single" w:sz="4" w:space="0" w:color="auto"/>
            </w:tcBorders>
            <w:hideMark/>
          </w:tcPr>
          <w:p w14:paraId="053ED7F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10</w:t>
            </w:r>
          </w:p>
        </w:tc>
        <w:tc>
          <w:tcPr>
            <w:tcW w:w="1091" w:type="dxa"/>
            <w:tcBorders>
              <w:top w:val="single" w:sz="4" w:space="0" w:color="auto"/>
              <w:left w:val="single" w:sz="4" w:space="0" w:color="auto"/>
              <w:bottom w:val="single" w:sz="4" w:space="0" w:color="auto"/>
              <w:right w:val="single" w:sz="4" w:space="0" w:color="auto"/>
            </w:tcBorders>
            <w:hideMark/>
          </w:tcPr>
          <w:p w14:paraId="56F054A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r>
      <w:tr w:rsidR="00B11A29" w14:paraId="2A0F554C" w14:textId="77777777" w:rsidTr="00B11A29">
        <w:tc>
          <w:tcPr>
            <w:tcW w:w="568" w:type="dxa"/>
            <w:tcBorders>
              <w:top w:val="single" w:sz="4" w:space="0" w:color="auto"/>
              <w:left w:val="single" w:sz="4" w:space="0" w:color="auto"/>
              <w:bottom w:val="single" w:sz="4" w:space="0" w:color="auto"/>
              <w:right w:val="single" w:sz="4" w:space="0" w:color="auto"/>
            </w:tcBorders>
            <w:hideMark/>
          </w:tcPr>
          <w:p w14:paraId="79BADD2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9</w:t>
            </w:r>
          </w:p>
        </w:tc>
        <w:tc>
          <w:tcPr>
            <w:tcW w:w="4832" w:type="dxa"/>
            <w:tcBorders>
              <w:top w:val="single" w:sz="4" w:space="0" w:color="auto"/>
              <w:left w:val="single" w:sz="4" w:space="0" w:color="auto"/>
              <w:bottom w:val="single" w:sz="4" w:space="0" w:color="auto"/>
              <w:right w:val="single" w:sz="4" w:space="0" w:color="auto"/>
            </w:tcBorders>
            <w:hideMark/>
          </w:tcPr>
          <w:p w14:paraId="10C22FA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Основы макияжа – как часть раскрытия образа костюма.</w:t>
            </w:r>
          </w:p>
        </w:tc>
        <w:tc>
          <w:tcPr>
            <w:tcW w:w="900" w:type="dxa"/>
            <w:tcBorders>
              <w:top w:val="single" w:sz="4" w:space="0" w:color="auto"/>
              <w:left w:val="single" w:sz="4" w:space="0" w:color="auto"/>
              <w:bottom w:val="single" w:sz="4" w:space="0" w:color="auto"/>
              <w:right w:val="single" w:sz="4" w:space="0" w:color="auto"/>
            </w:tcBorders>
            <w:hideMark/>
          </w:tcPr>
          <w:p w14:paraId="04AAEC7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12</w:t>
            </w:r>
          </w:p>
        </w:tc>
        <w:tc>
          <w:tcPr>
            <w:tcW w:w="1174" w:type="dxa"/>
            <w:tcBorders>
              <w:top w:val="single" w:sz="4" w:space="0" w:color="auto"/>
              <w:left w:val="single" w:sz="4" w:space="0" w:color="auto"/>
              <w:bottom w:val="single" w:sz="4" w:space="0" w:color="auto"/>
              <w:right w:val="single" w:sz="4" w:space="0" w:color="auto"/>
            </w:tcBorders>
            <w:hideMark/>
          </w:tcPr>
          <w:p w14:paraId="2C3E600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1174" w:type="dxa"/>
            <w:tcBorders>
              <w:top w:val="single" w:sz="4" w:space="0" w:color="auto"/>
              <w:left w:val="single" w:sz="4" w:space="0" w:color="auto"/>
              <w:bottom w:val="single" w:sz="4" w:space="0" w:color="auto"/>
              <w:right w:val="single" w:sz="4" w:space="0" w:color="auto"/>
            </w:tcBorders>
            <w:hideMark/>
          </w:tcPr>
          <w:p w14:paraId="6FF7D63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8</w:t>
            </w:r>
          </w:p>
        </w:tc>
        <w:tc>
          <w:tcPr>
            <w:tcW w:w="1091" w:type="dxa"/>
            <w:tcBorders>
              <w:top w:val="single" w:sz="4" w:space="0" w:color="auto"/>
              <w:left w:val="single" w:sz="4" w:space="0" w:color="auto"/>
              <w:bottom w:val="single" w:sz="4" w:space="0" w:color="auto"/>
              <w:right w:val="single" w:sz="4" w:space="0" w:color="auto"/>
            </w:tcBorders>
            <w:hideMark/>
          </w:tcPr>
          <w:p w14:paraId="11E21A1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r>
      <w:tr w:rsidR="00B11A29" w14:paraId="4632892A" w14:textId="77777777" w:rsidTr="00B11A29">
        <w:tc>
          <w:tcPr>
            <w:tcW w:w="568" w:type="dxa"/>
            <w:tcBorders>
              <w:top w:val="single" w:sz="4" w:space="0" w:color="auto"/>
              <w:left w:val="single" w:sz="4" w:space="0" w:color="auto"/>
              <w:bottom w:val="single" w:sz="4" w:space="0" w:color="auto"/>
              <w:right w:val="single" w:sz="4" w:space="0" w:color="auto"/>
            </w:tcBorders>
            <w:hideMark/>
          </w:tcPr>
          <w:p w14:paraId="29480AE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10</w:t>
            </w:r>
          </w:p>
        </w:tc>
        <w:tc>
          <w:tcPr>
            <w:tcW w:w="4832" w:type="dxa"/>
            <w:tcBorders>
              <w:top w:val="single" w:sz="4" w:space="0" w:color="auto"/>
              <w:left w:val="single" w:sz="4" w:space="0" w:color="auto"/>
              <w:bottom w:val="single" w:sz="4" w:space="0" w:color="auto"/>
              <w:right w:val="single" w:sz="4" w:space="0" w:color="auto"/>
            </w:tcBorders>
            <w:hideMark/>
          </w:tcPr>
          <w:p w14:paraId="4BD6B534"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Поделки и сувениры. Технология изготовления.</w:t>
            </w:r>
          </w:p>
        </w:tc>
        <w:tc>
          <w:tcPr>
            <w:tcW w:w="900" w:type="dxa"/>
            <w:tcBorders>
              <w:top w:val="single" w:sz="4" w:space="0" w:color="auto"/>
              <w:left w:val="single" w:sz="4" w:space="0" w:color="auto"/>
              <w:bottom w:val="single" w:sz="4" w:space="0" w:color="auto"/>
              <w:right w:val="single" w:sz="4" w:space="0" w:color="auto"/>
            </w:tcBorders>
            <w:hideMark/>
          </w:tcPr>
          <w:p w14:paraId="06F266B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31</w:t>
            </w:r>
          </w:p>
        </w:tc>
        <w:tc>
          <w:tcPr>
            <w:tcW w:w="1174" w:type="dxa"/>
            <w:tcBorders>
              <w:top w:val="single" w:sz="4" w:space="0" w:color="auto"/>
              <w:left w:val="single" w:sz="4" w:space="0" w:color="auto"/>
              <w:bottom w:val="single" w:sz="4" w:space="0" w:color="auto"/>
              <w:right w:val="single" w:sz="4" w:space="0" w:color="auto"/>
            </w:tcBorders>
            <w:hideMark/>
          </w:tcPr>
          <w:p w14:paraId="1C5AE6E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1174" w:type="dxa"/>
            <w:tcBorders>
              <w:top w:val="single" w:sz="4" w:space="0" w:color="auto"/>
              <w:left w:val="single" w:sz="4" w:space="0" w:color="auto"/>
              <w:bottom w:val="single" w:sz="4" w:space="0" w:color="auto"/>
              <w:right w:val="single" w:sz="4" w:space="0" w:color="auto"/>
            </w:tcBorders>
            <w:hideMark/>
          </w:tcPr>
          <w:p w14:paraId="6659DC4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29</w:t>
            </w:r>
          </w:p>
        </w:tc>
        <w:tc>
          <w:tcPr>
            <w:tcW w:w="1091" w:type="dxa"/>
            <w:tcBorders>
              <w:top w:val="single" w:sz="4" w:space="0" w:color="auto"/>
              <w:left w:val="single" w:sz="4" w:space="0" w:color="auto"/>
              <w:bottom w:val="single" w:sz="4" w:space="0" w:color="auto"/>
              <w:right w:val="single" w:sz="4" w:space="0" w:color="auto"/>
            </w:tcBorders>
            <w:hideMark/>
          </w:tcPr>
          <w:p w14:paraId="206462E4"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r>
      <w:tr w:rsidR="00B11A29" w14:paraId="4CFB1981" w14:textId="77777777" w:rsidTr="00B11A29">
        <w:tc>
          <w:tcPr>
            <w:tcW w:w="568" w:type="dxa"/>
            <w:tcBorders>
              <w:top w:val="single" w:sz="4" w:space="0" w:color="auto"/>
              <w:left w:val="single" w:sz="4" w:space="0" w:color="auto"/>
              <w:bottom w:val="single" w:sz="4" w:space="0" w:color="auto"/>
              <w:right w:val="single" w:sz="4" w:space="0" w:color="auto"/>
            </w:tcBorders>
            <w:hideMark/>
          </w:tcPr>
          <w:p w14:paraId="1BC4DCE9"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11</w:t>
            </w:r>
          </w:p>
        </w:tc>
        <w:tc>
          <w:tcPr>
            <w:tcW w:w="4832" w:type="dxa"/>
            <w:tcBorders>
              <w:top w:val="single" w:sz="4" w:space="0" w:color="auto"/>
              <w:left w:val="single" w:sz="4" w:space="0" w:color="auto"/>
              <w:bottom w:val="single" w:sz="4" w:space="0" w:color="auto"/>
              <w:right w:val="single" w:sz="4" w:space="0" w:color="auto"/>
            </w:tcBorders>
            <w:hideMark/>
          </w:tcPr>
          <w:p w14:paraId="6A5BA98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Дефиле – как часть раскрытия и показа образа костюма, модели, его характера.</w:t>
            </w:r>
          </w:p>
        </w:tc>
        <w:tc>
          <w:tcPr>
            <w:tcW w:w="900" w:type="dxa"/>
            <w:tcBorders>
              <w:top w:val="single" w:sz="4" w:space="0" w:color="auto"/>
              <w:left w:val="single" w:sz="4" w:space="0" w:color="auto"/>
              <w:bottom w:val="single" w:sz="4" w:space="0" w:color="auto"/>
              <w:right w:val="single" w:sz="4" w:space="0" w:color="auto"/>
            </w:tcBorders>
            <w:hideMark/>
          </w:tcPr>
          <w:p w14:paraId="598302B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22</w:t>
            </w:r>
          </w:p>
        </w:tc>
        <w:tc>
          <w:tcPr>
            <w:tcW w:w="1174" w:type="dxa"/>
            <w:tcBorders>
              <w:top w:val="single" w:sz="4" w:space="0" w:color="auto"/>
              <w:left w:val="single" w:sz="4" w:space="0" w:color="auto"/>
              <w:bottom w:val="single" w:sz="4" w:space="0" w:color="auto"/>
              <w:right w:val="single" w:sz="4" w:space="0" w:color="auto"/>
            </w:tcBorders>
            <w:hideMark/>
          </w:tcPr>
          <w:p w14:paraId="120D326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1174" w:type="dxa"/>
            <w:tcBorders>
              <w:top w:val="single" w:sz="4" w:space="0" w:color="auto"/>
              <w:left w:val="single" w:sz="4" w:space="0" w:color="auto"/>
              <w:bottom w:val="single" w:sz="4" w:space="0" w:color="auto"/>
              <w:right w:val="single" w:sz="4" w:space="0" w:color="auto"/>
            </w:tcBorders>
            <w:hideMark/>
          </w:tcPr>
          <w:p w14:paraId="1F536B2B"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18</w:t>
            </w:r>
          </w:p>
        </w:tc>
        <w:tc>
          <w:tcPr>
            <w:tcW w:w="1091" w:type="dxa"/>
            <w:tcBorders>
              <w:top w:val="single" w:sz="4" w:space="0" w:color="auto"/>
              <w:left w:val="single" w:sz="4" w:space="0" w:color="auto"/>
              <w:bottom w:val="single" w:sz="4" w:space="0" w:color="auto"/>
              <w:right w:val="single" w:sz="4" w:space="0" w:color="auto"/>
            </w:tcBorders>
            <w:hideMark/>
          </w:tcPr>
          <w:p w14:paraId="5E430A9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r>
      <w:tr w:rsidR="00B11A29" w14:paraId="7CE8888E" w14:textId="77777777" w:rsidTr="00B11A29">
        <w:tc>
          <w:tcPr>
            <w:tcW w:w="568" w:type="dxa"/>
            <w:tcBorders>
              <w:top w:val="single" w:sz="4" w:space="0" w:color="auto"/>
              <w:left w:val="single" w:sz="4" w:space="0" w:color="auto"/>
              <w:bottom w:val="single" w:sz="4" w:space="0" w:color="auto"/>
              <w:right w:val="single" w:sz="4" w:space="0" w:color="auto"/>
            </w:tcBorders>
            <w:hideMark/>
          </w:tcPr>
          <w:p w14:paraId="580E35F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12</w:t>
            </w:r>
          </w:p>
        </w:tc>
        <w:tc>
          <w:tcPr>
            <w:tcW w:w="4832" w:type="dxa"/>
            <w:tcBorders>
              <w:top w:val="single" w:sz="4" w:space="0" w:color="auto"/>
              <w:left w:val="single" w:sz="4" w:space="0" w:color="auto"/>
              <w:bottom w:val="single" w:sz="4" w:space="0" w:color="auto"/>
              <w:right w:val="single" w:sz="4" w:space="0" w:color="auto"/>
            </w:tcBorders>
            <w:hideMark/>
          </w:tcPr>
          <w:p w14:paraId="343A19BB"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Подготовка и проведение итогового показа – дефиле, выставки работ.</w:t>
            </w:r>
          </w:p>
        </w:tc>
        <w:tc>
          <w:tcPr>
            <w:tcW w:w="900" w:type="dxa"/>
            <w:tcBorders>
              <w:top w:val="single" w:sz="4" w:space="0" w:color="auto"/>
              <w:left w:val="single" w:sz="4" w:space="0" w:color="auto"/>
              <w:bottom w:val="single" w:sz="4" w:space="0" w:color="auto"/>
              <w:right w:val="single" w:sz="4" w:space="0" w:color="auto"/>
            </w:tcBorders>
            <w:hideMark/>
          </w:tcPr>
          <w:p w14:paraId="33F9E73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6</w:t>
            </w:r>
          </w:p>
        </w:tc>
        <w:tc>
          <w:tcPr>
            <w:tcW w:w="1174" w:type="dxa"/>
            <w:tcBorders>
              <w:top w:val="single" w:sz="4" w:space="0" w:color="auto"/>
              <w:left w:val="single" w:sz="4" w:space="0" w:color="auto"/>
              <w:bottom w:val="single" w:sz="4" w:space="0" w:color="auto"/>
              <w:right w:val="single" w:sz="4" w:space="0" w:color="auto"/>
            </w:tcBorders>
            <w:hideMark/>
          </w:tcPr>
          <w:p w14:paraId="1527D90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1174" w:type="dxa"/>
            <w:tcBorders>
              <w:top w:val="single" w:sz="4" w:space="0" w:color="auto"/>
              <w:left w:val="single" w:sz="4" w:space="0" w:color="auto"/>
              <w:bottom w:val="single" w:sz="4" w:space="0" w:color="auto"/>
              <w:right w:val="single" w:sz="4" w:space="0" w:color="auto"/>
            </w:tcBorders>
            <w:hideMark/>
          </w:tcPr>
          <w:p w14:paraId="34BD0C2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6</w:t>
            </w:r>
          </w:p>
        </w:tc>
        <w:tc>
          <w:tcPr>
            <w:tcW w:w="1091" w:type="dxa"/>
            <w:tcBorders>
              <w:top w:val="single" w:sz="4" w:space="0" w:color="auto"/>
              <w:left w:val="single" w:sz="4" w:space="0" w:color="auto"/>
              <w:bottom w:val="single" w:sz="4" w:space="0" w:color="auto"/>
              <w:right w:val="single" w:sz="4" w:space="0" w:color="auto"/>
            </w:tcBorders>
            <w:hideMark/>
          </w:tcPr>
          <w:p w14:paraId="5386FEC4"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r>
      <w:tr w:rsidR="00B11A29" w14:paraId="2C84E1D2" w14:textId="77777777" w:rsidTr="00B11A29">
        <w:tc>
          <w:tcPr>
            <w:tcW w:w="568" w:type="dxa"/>
            <w:tcBorders>
              <w:top w:val="single" w:sz="4" w:space="0" w:color="auto"/>
              <w:left w:val="single" w:sz="4" w:space="0" w:color="auto"/>
              <w:bottom w:val="single" w:sz="4" w:space="0" w:color="auto"/>
              <w:right w:val="single" w:sz="4" w:space="0" w:color="auto"/>
            </w:tcBorders>
            <w:hideMark/>
          </w:tcPr>
          <w:p w14:paraId="7FCBAA3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13</w:t>
            </w:r>
          </w:p>
        </w:tc>
        <w:tc>
          <w:tcPr>
            <w:tcW w:w="4832" w:type="dxa"/>
            <w:tcBorders>
              <w:top w:val="single" w:sz="4" w:space="0" w:color="auto"/>
              <w:left w:val="single" w:sz="4" w:space="0" w:color="auto"/>
              <w:bottom w:val="single" w:sz="4" w:space="0" w:color="auto"/>
              <w:right w:val="single" w:sz="4" w:space="0" w:color="auto"/>
            </w:tcBorders>
            <w:hideMark/>
          </w:tcPr>
          <w:p w14:paraId="434EF3B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Массовая работа.</w:t>
            </w:r>
          </w:p>
        </w:tc>
        <w:tc>
          <w:tcPr>
            <w:tcW w:w="900" w:type="dxa"/>
            <w:tcBorders>
              <w:top w:val="single" w:sz="4" w:space="0" w:color="auto"/>
              <w:left w:val="single" w:sz="4" w:space="0" w:color="auto"/>
              <w:bottom w:val="single" w:sz="4" w:space="0" w:color="auto"/>
              <w:right w:val="single" w:sz="4" w:space="0" w:color="auto"/>
            </w:tcBorders>
            <w:hideMark/>
          </w:tcPr>
          <w:p w14:paraId="46E7F88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4</w:t>
            </w:r>
          </w:p>
        </w:tc>
        <w:tc>
          <w:tcPr>
            <w:tcW w:w="1174" w:type="dxa"/>
            <w:tcBorders>
              <w:top w:val="single" w:sz="4" w:space="0" w:color="auto"/>
              <w:left w:val="single" w:sz="4" w:space="0" w:color="auto"/>
              <w:bottom w:val="single" w:sz="4" w:space="0" w:color="auto"/>
              <w:right w:val="single" w:sz="4" w:space="0" w:color="auto"/>
            </w:tcBorders>
            <w:hideMark/>
          </w:tcPr>
          <w:p w14:paraId="4C35954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1174" w:type="dxa"/>
            <w:tcBorders>
              <w:top w:val="single" w:sz="4" w:space="0" w:color="auto"/>
              <w:left w:val="single" w:sz="4" w:space="0" w:color="auto"/>
              <w:bottom w:val="single" w:sz="4" w:space="0" w:color="auto"/>
              <w:right w:val="single" w:sz="4" w:space="0" w:color="auto"/>
            </w:tcBorders>
            <w:hideMark/>
          </w:tcPr>
          <w:p w14:paraId="3EAD916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4</w:t>
            </w:r>
          </w:p>
        </w:tc>
        <w:tc>
          <w:tcPr>
            <w:tcW w:w="1091" w:type="dxa"/>
            <w:tcBorders>
              <w:top w:val="single" w:sz="4" w:space="0" w:color="auto"/>
              <w:left w:val="single" w:sz="4" w:space="0" w:color="auto"/>
              <w:bottom w:val="single" w:sz="4" w:space="0" w:color="auto"/>
              <w:right w:val="single" w:sz="4" w:space="0" w:color="auto"/>
            </w:tcBorders>
            <w:hideMark/>
          </w:tcPr>
          <w:p w14:paraId="23AFDB82"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r>
      <w:tr w:rsidR="00B11A29" w14:paraId="74CA1D55" w14:textId="77777777" w:rsidTr="00B11A29">
        <w:trPr>
          <w:trHeight w:val="391"/>
        </w:trPr>
        <w:tc>
          <w:tcPr>
            <w:tcW w:w="568" w:type="dxa"/>
            <w:tcBorders>
              <w:top w:val="single" w:sz="4" w:space="0" w:color="auto"/>
              <w:left w:val="nil"/>
              <w:bottom w:val="nil"/>
              <w:right w:val="nil"/>
            </w:tcBorders>
          </w:tcPr>
          <w:p w14:paraId="00D7F5BB" w14:textId="77777777" w:rsidR="00B11A29" w:rsidRDefault="00B11A29">
            <w:pPr>
              <w:spacing w:line="312" w:lineRule="auto"/>
              <w:ind w:left="180" w:firstLine="709"/>
              <w:jc w:val="both"/>
              <w:rPr>
                <w:rFonts w:ascii="Times New Roman" w:hAnsi="Times New Roman"/>
                <w:sz w:val="24"/>
                <w:szCs w:val="24"/>
              </w:rPr>
            </w:pPr>
          </w:p>
        </w:tc>
        <w:tc>
          <w:tcPr>
            <w:tcW w:w="4832" w:type="dxa"/>
            <w:tcBorders>
              <w:top w:val="single" w:sz="4" w:space="0" w:color="auto"/>
              <w:left w:val="nil"/>
              <w:bottom w:val="nil"/>
              <w:right w:val="nil"/>
            </w:tcBorders>
            <w:hideMark/>
          </w:tcPr>
          <w:p w14:paraId="77FAC280" w14:textId="77777777" w:rsidR="00B11A29" w:rsidRDefault="00B11A29">
            <w:pPr>
              <w:spacing w:line="312" w:lineRule="auto"/>
              <w:ind w:firstLine="709"/>
              <w:jc w:val="both"/>
              <w:rPr>
                <w:rFonts w:ascii="Times New Roman" w:hAnsi="Times New Roman"/>
                <w:b/>
                <w:i/>
                <w:sz w:val="24"/>
                <w:szCs w:val="24"/>
              </w:rPr>
            </w:pPr>
            <w:r>
              <w:rPr>
                <w:rFonts w:ascii="Times New Roman" w:hAnsi="Times New Roman"/>
                <w:b/>
                <w:i/>
                <w:sz w:val="24"/>
                <w:szCs w:val="24"/>
              </w:rPr>
              <w:t xml:space="preserve">       Итого:</w:t>
            </w:r>
          </w:p>
        </w:tc>
        <w:tc>
          <w:tcPr>
            <w:tcW w:w="900" w:type="dxa"/>
            <w:tcBorders>
              <w:top w:val="single" w:sz="4" w:space="0" w:color="auto"/>
              <w:left w:val="nil"/>
              <w:bottom w:val="nil"/>
              <w:right w:val="nil"/>
            </w:tcBorders>
            <w:hideMark/>
          </w:tcPr>
          <w:p w14:paraId="6A0491D9"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216</w:t>
            </w:r>
          </w:p>
        </w:tc>
        <w:tc>
          <w:tcPr>
            <w:tcW w:w="1174" w:type="dxa"/>
            <w:tcBorders>
              <w:top w:val="single" w:sz="4" w:space="0" w:color="auto"/>
              <w:left w:val="nil"/>
              <w:bottom w:val="nil"/>
              <w:right w:val="nil"/>
            </w:tcBorders>
            <w:hideMark/>
          </w:tcPr>
          <w:p w14:paraId="4C5C260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 xml:space="preserve">31            </w:t>
            </w:r>
          </w:p>
        </w:tc>
        <w:tc>
          <w:tcPr>
            <w:tcW w:w="1174" w:type="dxa"/>
            <w:tcBorders>
              <w:top w:val="single" w:sz="4" w:space="0" w:color="auto"/>
              <w:left w:val="nil"/>
              <w:bottom w:val="nil"/>
              <w:right w:val="nil"/>
            </w:tcBorders>
            <w:hideMark/>
          </w:tcPr>
          <w:p w14:paraId="062C69A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 xml:space="preserve">173      </w:t>
            </w:r>
          </w:p>
        </w:tc>
        <w:tc>
          <w:tcPr>
            <w:tcW w:w="1091" w:type="dxa"/>
            <w:tcBorders>
              <w:top w:val="single" w:sz="4" w:space="0" w:color="auto"/>
              <w:left w:val="nil"/>
              <w:bottom w:val="nil"/>
              <w:right w:val="nil"/>
            </w:tcBorders>
            <w:hideMark/>
          </w:tcPr>
          <w:p w14:paraId="70DD4C6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12</w:t>
            </w:r>
          </w:p>
        </w:tc>
      </w:tr>
    </w:tbl>
    <w:p w14:paraId="08D42C03" w14:textId="77777777" w:rsidR="00B11A29" w:rsidRDefault="00B11A29" w:rsidP="00B11A29">
      <w:pPr>
        <w:spacing w:line="312" w:lineRule="auto"/>
        <w:jc w:val="both"/>
        <w:rPr>
          <w:rFonts w:ascii="Times New Roman" w:hAnsi="Times New Roman"/>
          <w:sz w:val="24"/>
          <w:szCs w:val="24"/>
        </w:rPr>
      </w:pPr>
    </w:p>
    <w:p w14:paraId="4EA91261" w14:textId="77777777" w:rsidR="00B11A29" w:rsidRDefault="00B11A29" w:rsidP="00B11A29">
      <w:pPr>
        <w:spacing w:line="312" w:lineRule="auto"/>
        <w:jc w:val="both"/>
        <w:rPr>
          <w:rFonts w:ascii="Times New Roman" w:hAnsi="Times New Roman"/>
          <w:b/>
          <w:i/>
          <w:sz w:val="24"/>
          <w:szCs w:val="24"/>
          <w:u w:val="single"/>
        </w:rPr>
      </w:pPr>
      <w:r>
        <w:rPr>
          <w:rFonts w:ascii="Times New Roman" w:hAnsi="Times New Roman"/>
          <w:b/>
          <w:i/>
          <w:sz w:val="24"/>
          <w:szCs w:val="24"/>
          <w:u w:val="single"/>
        </w:rPr>
        <w:t>Содержание 3 года</w:t>
      </w:r>
    </w:p>
    <w:p w14:paraId="47330248"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1. Вводное организационное занятие. Планирование работы. Задачи работы группы на 3 год обучения. Формирование разновозрастных микрогрупп.</w:t>
      </w:r>
    </w:p>
    <w:p w14:paraId="0AEB6558"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2. Швейные машины. Назначение, принцип действия. Охрана труда при работе на швейной машине. Правила подготовки швейной машинки к работе. Приемы работы. Правила пользования колюще-режущими инструментами и электроприборами на занятиях. Швы, их назначение и техника исполнения.</w:t>
      </w:r>
    </w:p>
    <w:p w14:paraId="039B84A3"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3. Мягкая игрушка. Экскурс в историю. Виды и типы меха. Швы ручные и машинные. Основы и особенности моделирования и изготовления мягкой игрушки. Эскиз простейшей игрушки из меха по заданной теме. Просмотр журналов, фотографий эскизов. Технология моделирования и изготовления игрушки. Расход ткани. Особенности и порядок выкладки кроя. Детали кроя, последовательность их обработки и соединения. Виды фурнитуры. Способы и последовательность крепление фурнитуры к «шкурке». Технология набивки игрушки. Стяжка как способ создания характера образа мягкой игрушки. Виды декора (ленты, шнуры, цепочки, элементы одежды и др.). Создание и оформление коллекции мягкой игрушки.</w:t>
      </w:r>
    </w:p>
    <w:p w14:paraId="003C2661"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4.</w:t>
      </w:r>
      <w:r>
        <w:rPr>
          <w:rFonts w:ascii="Times New Roman" w:hAnsi="Times New Roman"/>
          <w:i/>
          <w:iCs/>
          <w:color w:val="000000"/>
          <w:sz w:val="24"/>
          <w:szCs w:val="24"/>
        </w:rPr>
        <w:t xml:space="preserve">  </w:t>
      </w:r>
      <w:r>
        <w:rPr>
          <w:rFonts w:ascii="Times New Roman" w:hAnsi="Times New Roman"/>
          <w:color w:val="000000"/>
          <w:sz w:val="24"/>
          <w:szCs w:val="24"/>
        </w:rPr>
        <w:t>Эскиз. Основы композиции. Рисунок – основа изображения. Работа карандашом и цветом в зависимости от задуманного образа, разнообразие линий, пятен. Декоративное рисование, техника и приемы. Стиль в декоративном рисовании.  Разработка эскизов для изделия; поясного и плечевого изделия модели, платья для куклы в русском стиле.</w:t>
      </w:r>
    </w:p>
    <w:p w14:paraId="1E98FD74"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xml:space="preserve">5. Тряпичная кукла, история ее возникновения и развития. Современная кукла. Создание эскиза – образа тряпичной куклы, ее одежды в зависимости от заданной темы. </w:t>
      </w:r>
      <w:r>
        <w:rPr>
          <w:rFonts w:ascii="Times New Roman" w:hAnsi="Times New Roman"/>
          <w:color w:val="000000"/>
          <w:sz w:val="24"/>
          <w:szCs w:val="24"/>
        </w:rPr>
        <w:lastRenderedPageBreak/>
        <w:t>Подбор тканей для куклы. Швы ручные (виды), применяемые для изготовления куклы. Технология и последовательность изготовления. Расход ткани, расклад кроя, порядок кроя деталей. Вытачки, защипы. Порядок обработки деталей, последовательность соединения: голова, туловище, руки, ноги. Набивка - виды и способы. Крепление фурнитуры, стяжки, крепление волос. Одежда для куклы. Снятие мерок. Изготовление выкройки плечевого изделия в зависимости от эскиза по шаблонам. Последовательность изготовления одежды в русском стиле. Вытачки. Швы плечевые. Обработка горловины. Швы боковые, втачивание рукава, обработка низа изделия и рукава. Застежка. Виды и типы декоративной обработки - вышивка, бисер, тесьма и других. Оформление коллекции кукол.</w:t>
      </w:r>
    </w:p>
    <w:p w14:paraId="6E40170B"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xml:space="preserve">     6. Основы моделирования и конструирования одежды. Понятие о моделировании. Способы и приемы моделирования. Расход ткани. Выкройки. Порядок раскроя. Общие сведения о построении чертежей швейных изделий. Чертежные инструменты, приспособления.</w:t>
      </w:r>
    </w:p>
    <w:p w14:paraId="2BC0E94C"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sz w:val="24"/>
          <w:szCs w:val="24"/>
        </w:rPr>
        <w:t xml:space="preserve">     7. Технология и последовательность изготовления костюма. Детали кроя, их технологическая обработка. Сметка. Порядок проведения примерки. Особенности кроя народного и современного костюма. Демонстрация моделей.</w:t>
      </w:r>
    </w:p>
    <w:p w14:paraId="22C2DC75"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xml:space="preserve">    8. Головной убор – как часть раскрытия образа костюма для куклы, человека. Эскизирование на основе просмотренного исторического материала. Технология и последовательность изготовления русского головного убора, украсы. Демонстрация и выставки работ.</w:t>
      </w:r>
    </w:p>
    <w:p w14:paraId="289031CC"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xml:space="preserve">    9. Основы макияжа. Уход за кожей лица. Искусство ухаживать за собой. Уход за разными типами кожи. Макияж и декоративная косметика. История макияжа. Виды повседневного макияжа. Особенности подиумного, карнавального макияжа. Макияж – часть раскрытия образа костюма.</w:t>
      </w:r>
    </w:p>
    <w:p w14:paraId="3ED328EA" w14:textId="77777777" w:rsidR="00B11A29" w:rsidRDefault="00B11A29" w:rsidP="00B11A29">
      <w:pPr>
        <w:shd w:val="clear" w:color="auto" w:fill="FFFFFF"/>
        <w:tabs>
          <w:tab w:val="left" w:pos="1358"/>
        </w:tabs>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10. Поделки и сувениры. Изготовление всевозможных сувениров в зависимости от календарных, фольклорных праздников; традиционных мероприятий, конкурсов. Использование разнообразия техник и видов изделий. Техника «пэчворк» (лоскутная). История появления техники. Изучение работ старых мастеров и современных умельцев, работающих в этой технике. Составление эскиза панно в технике «пэчворк». Подбор цветовой гаммы тканей. Коллективное изготовление панно элементами, с последующим их соединением. Поделки, сувениры из лоскута для проведения ярмарок и выставок</w:t>
      </w:r>
    </w:p>
    <w:p w14:paraId="45D56FA0"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xml:space="preserve">    11. Основы дефиле. Понятие «дефиле» как свободное движение по подиуму на основе музыки. Походка. Типы и техника подиумных шагов. Практика. Демонстрация подиумного шага и поворота, их отработка.</w:t>
      </w:r>
    </w:p>
    <w:p w14:paraId="28282611"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xml:space="preserve">    12. Итоговое занятие. Подведение итогов работы за год. Коллективный анализ работ. Оформление выставки по итогам года. Проведение показа изделий.</w:t>
      </w:r>
    </w:p>
    <w:p w14:paraId="274924F5" w14:textId="77777777" w:rsidR="00B11A29" w:rsidRDefault="00B11A29" w:rsidP="00B11A29">
      <w:pPr>
        <w:shd w:val="clear" w:color="auto" w:fill="FFFFFF"/>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13. Экскурсии на выставки декоративно - прикладного творчества в музеи Смоленска: «Музей льна», «Смоленские украсы», «Русская старина» и др. Участие в утренниках, праздниках, мероприятиях дворца, города. Участие в выставках различного уровня.</w:t>
      </w:r>
    </w:p>
    <w:p w14:paraId="3C1B891F" w14:textId="77777777" w:rsidR="00B11A29" w:rsidRDefault="00B11A29" w:rsidP="00B11A29">
      <w:pPr>
        <w:spacing w:line="312" w:lineRule="auto"/>
        <w:jc w:val="both"/>
        <w:rPr>
          <w:rFonts w:ascii="Times New Roman" w:hAnsi="Times New Roman"/>
          <w:b/>
          <w:sz w:val="24"/>
          <w:szCs w:val="24"/>
        </w:rPr>
      </w:pPr>
    </w:p>
    <w:p w14:paraId="076833FF" w14:textId="77777777" w:rsidR="00B11A29" w:rsidRDefault="00B11A29" w:rsidP="00B11A29">
      <w:pPr>
        <w:spacing w:line="312" w:lineRule="auto"/>
        <w:jc w:val="both"/>
        <w:rPr>
          <w:rFonts w:ascii="Times New Roman" w:hAnsi="Times New Roman"/>
          <w:b/>
          <w:sz w:val="24"/>
          <w:szCs w:val="24"/>
        </w:rPr>
      </w:pPr>
      <w:r>
        <w:rPr>
          <w:rFonts w:ascii="Times New Roman" w:hAnsi="Times New Roman"/>
          <w:b/>
          <w:sz w:val="24"/>
          <w:szCs w:val="24"/>
        </w:rPr>
        <w:lastRenderedPageBreak/>
        <w:t>Календарно-тематический план на летний период (3 год обучения)</w:t>
      </w:r>
    </w:p>
    <w:p w14:paraId="439F66EC" w14:textId="77777777" w:rsidR="00B11A29" w:rsidRDefault="00B11A29" w:rsidP="00B11A29">
      <w:pPr>
        <w:spacing w:line="312" w:lineRule="auto"/>
        <w:jc w:val="both"/>
        <w:rPr>
          <w:rFonts w:ascii="Times New Roman" w:hAnsi="Times New Roman"/>
          <w:b/>
          <w:i/>
          <w:sz w:val="24"/>
          <w:szCs w:val="24"/>
        </w:rPr>
      </w:pPr>
      <w:r>
        <w:rPr>
          <w:rFonts w:ascii="Times New Roman" w:hAnsi="Times New Roman"/>
          <w:b/>
          <w:i/>
          <w:sz w:val="24"/>
          <w:szCs w:val="24"/>
        </w:rPr>
        <w:t>Таблица занятий на июнь месяц</w:t>
      </w: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7137"/>
        <w:gridCol w:w="708"/>
        <w:gridCol w:w="709"/>
        <w:gridCol w:w="709"/>
      </w:tblGrid>
      <w:tr w:rsidR="00B11A29" w14:paraId="60AFE830" w14:textId="77777777" w:rsidTr="00B11A29">
        <w:tc>
          <w:tcPr>
            <w:tcW w:w="426" w:type="dxa"/>
            <w:vMerge w:val="restart"/>
            <w:tcBorders>
              <w:top w:val="single" w:sz="4" w:space="0" w:color="auto"/>
              <w:left w:val="single" w:sz="4" w:space="0" w:color="auto"/>
              <w:bottom w:val="single" w:sz="4" w:space="0" w:color="auto"/>
              <w:right w:val="single" w:sz="4" w:space="0" w:color="auto"/>
            </w:tcBorders>
            <w:vAlign w:val="center"/>
            <w:hideMark/>
          </w:tcPr>
          <w:p w14:paraId="553C48CB"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134" w:type="dxa"/>
            <w:vMerge w:val="restart"/>
            <w:tcBorders>
              <w:top w:val="single" w:sz="4" w:space="0" w:color="auto"/>
              <w:left w:val="single" w:sz="4" w:space="0" w:color="auto"/>
              <w:bottom w:val="single" w:sz="4" w:space="0" w:color="auto"/>
              <w:right w:val="single" w:sz="4" w:space="0" w:color="auto"/>
            </w:tcBorders>
            <w:vAlign w:val="center"/>
            <w:hideMark/>
          </w:tcPr>
          <w:p w14:paraId="04C18484" w14:textId="77777777" w:rsidR="00B11A29" w:rsidRDefault="00B11A29">
            <w:pPr>
              <w:spacing w:line="312" w:lineRule="auto"/>
              <w:ind w:left="360" w:firstLine="709"/>
              <w:jc w:val="both"/>
              <w:rPr>
                <w:rFonts w:ascii="Times New Roman" w:hAnsi="Times New Roman"/>
                <w:b/>
                <w:i/>
                <w:sz w:val="24"/>
                <w:szCs w:val="24"/>
                <w:lang w:eastAsia="ru-RU"/>
              </w:rPr>
            </w:pPr>
            <w:r>
              <w:rPr>
                <w:rFonts w:ascii="Times New Roman" w:hAnsi="Times New Roman"/>
                <w:sz w:val="24"/>
                <w:szCs w:val="24"/>
              </w:rPr>
              <w:t xml:space="preserve">Тема занятий </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0F057D9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Кол-во часов</w:t>
            </w:r>
          </w:p>
        </w:tc>
      </w:tr>
      <w:tr w:rsidR="00B11A29" w14:paraId="025ACDC5" w14:textId="77777777" w:rsidTr="00B11A29">
        <w:tc>
          <w:tcPr>
            <w:tcW w:w="426" w:type="dxa"/>
            <w:vMerge/>
            <w:tcBorders>
              <w:top w:val="single" w:sz="4" w:space="0" w:color="auto"/>
              <w:left w:val="single" w:sz="4" w:space="0" w:color="auto"/>
              <w:bottom w:val="single" w:sz="4" w:space="0" w:color="auto"/>
              <w:right w:val="single" w:sz="4" w:space="0" w:color="auto"/>
            </w:tcBorders>
            <w:vAlign w:val="center"/>
            <w:hideMark/>
          </w:tcPr>
          <w:p w14:paraId="576B6D93" w14:textId="77777777" w:rsidR="00B11A29" w:rsidRDefault="00B11A29">
            <w:pPr>
              <w:spacing w:after="0" w:line="240" w:lineRule="auto"/>
              <w:rPr>
                <w:rFonts w:ascii="Times New Roman" w:hAnsi="Times New Roman"/>
                <w:sz w:val="24"/>
                <w:szCs w:val="24"/>
              </w:rPr>
            </w:pPr>
          </w:p>
        </w:tc>
        <w:tc>
          <w:tcPr>
            <w:tcW w:w="7134" w:type="dxa"/>
            <w:vMerge/>
            <w:tcBorders>
              <w:top w:val="single" w:sz="4" w:space="0" w:color="auto"/>
              <w:left w:val="single" w:sz="4" w:space="0" w:color="auto"/>
              <w:bottom w:val="single" w:sz="4" w:space="0" w:color="auto"/>
              <w:right w:val="single" w:sz="4" w:space="0" w:color="auto"/>
            </w:tcBorders>
            <w:vAlign w:val="center"/>
            <w:hideMark/>
          </w:tcPr>
          <w:p w14:paraId="4F578F12" w14:textId="77777777" w:rsidR="00B11A29" w:rsidRDefault="00B11A29">
            <w:pPr>
              <w:spacing w:after="0" w:line="240" w:lineRule="auto"/>
              <w:rPr>
                <w:rFonts w:ascii="Times New Roman" w:hAnsi="Times New Roman"/>
                <w:b/>
                <w:i/>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hideMark/>
          </w:tcPr>
          <w:p w14:paraId="6D188A3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Теория</w:t>
            </w:r>
          </w:p>
        </w:tc>
        <w:tc>
          <w:tcPr>
            <w:tcW w:w="709" w:type="dxa"/>
            <w:tcBorders>
              <w:top w:val="single" w:sz="4" w:space="0" w:color="auto"/>
              <w:left w:val="single" w:sz="4" w:space="0" w:color="auto"/>
              <w:bottom w:val="single" w:sz="4" w:space="0" w:color="auto"/>
              <w:right w:val="single" w:sz="4" w:space="0" w:color="auto"/>
            </w:tcBorders>
            <w:hideMark/>
          </w:tcPr>
          <w:p w14:paraId="617C4B2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Прака</w:t>
            </w:r>
          </w:p>
        </w:tc>
        <w:tc>
          <w:tcPr>
            <w:tcW w:w="709" w:type="dxa"/>
            <w:tcBorders>
              <w:top w:val="single" w:sz="4" w:space="0" w:color="auto"/>
              <w:left w:val="single" w:sz="4" w:space="0" w:color="auto"/>
              <w:bottom w:val="single" w:sz="4" w:space="0" w:color="auto"/>
              <w:right w:val="single" w:sz="4" w:space="0" w:color="auto"/>
            </w:tcBorders>
            <w:hideMark/>
          </w:tcPr>
          <w:p w14:paraId="785C274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Всего</w:t>
            </w:r>
          </w:p>
        </w:tc>
      </w:tr>
      <w:tr w:rsidR="00B11A29" w14:paraId="3CCCA13D"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7094BA6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7134" w:type="dxa"/>
            <w:tcBorders>
              <w:top w:val="single" w:sz="4" w:space="0" w:color="auto"/>
              <w:left w:val="single" w:sz="4" w:space="0" w:color="auto"/>
              <w:bottom w:val="single" w:sz="4" w:space="0" w:color="auto"/>
              <w:right w:val="single" w:sz="4" w:space="0" w:color="auto"/>
            </w:tcBorders>
            <w:hideMark/>
          </w:tcPr>
          <w:p w14:paraId="14C1133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Заготовка природного материала. Изготовление обрядовой куклы из природного материала.</w:t>
            </w:r>
          </w:p>
        </w:tc>
        <w:tc>
          <w:tcPr>
            <w:tcW w:w="708" w:type="dxa"/>
            <w:tcBorders>
              <w:top w:val="single" w:sz="4" w:space="0" w:color="auto"/>
              <w:left w:val="single" w:sz="4" w:space="0" w:color="auto"/>
              <w:bottom w:val="single" w:sz="4" w:space="0" w:color="auto"/>
              <w:right w:val="single" w:sz="4" w:space="0" w:color="auto"/>
            </w:tcBorders>
            <w:hideMark/>
          </w:tcPr>
          <w:p w14:paraId="4E09E15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6C16BCB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3F51B65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r>
      <w:tr w:rsidR="00B11A29" w14:paraId="712B060E"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11526A2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7134" w:type="dxa"/>
            <w:tcBorders>
              <w:top w:val="single" w:sz="4" w:space="0" w:color="auto"/>
              <w:left w:val="single" w:sz="4" w:space="0" w:color="auto"/>
              <w:bottom w:val="single" w:sz="4" w:space="0" w:color="auto"/>
              <w:right w:val="single" w:sz="4" w:space="0" w:color="auto"/>
            </w:tcBorders>
            <w:hideMark/>
          </w:tcPr>
          <w:p w14:paraId="21BEBDC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Подготовка к фестивалю «Мосты дружбы». Дефиле, отработка концертных номеров команды</w:t>
            </w:r>
          </w:p>
        </w:tc>
        <w:tc>
          <w:tcPr>
            <w:tcW w:w="708" w:type="dxa"/>
            <w:tcBorders>
              <w:top w:val="single" w:sz="4" w:space="0" w:color="auto"/>
              <w:left w:val="single" w:sz="4" w:space="0" w:color="auto"/>
              <w:bottom w:val="single" w:sz="4" w:space="0" w:color="auto"/>
              <w:right w:val="single" w:sz="4" w:space="0" w:color="auto"/>
            </w:tcBorders>
            <w:hideMark/>
          </w:tcPr>
          <w:p w14:paraId="2D830E7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17CF24FB"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00CA6FA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r>
      <w:tr w:rsidR="00B11A29" w14:paraId="5BDC70F0"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1A94287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134" w:type="dxa"/>
            <w:tcBorders>
              <w:top w:val="single" w:sz="4" w:space="0" w:color="auto"/>
              <w:left w:val="single" w:sz="4" w:space="0" w:color="auto"/>
              <w:bottom w:val="single" w:sz="4" w:space="0" w:color="auto"/>
              <w:right w:val="single" w:sz="4" w:space="0" w:color="auto"/>
            </w:tcBorders>
            <w:hideMark/>
          </w:tcPr>
          <w:p w14:paraId="40E2543F" w14:textId="77777777" w:rsidR="00B11A29" w:rsidRDefault="00B11A29">
            <w:pPr>
              <w:pStyle w:val="ac"/>
              <w:snapToGrid w:val="0"/>
              <w:spacing w:line="312" w:lineRule="auto"/>
              <w:jc w:val="both"/>
            </w:pPr>
            <w:r>
              <w:t>Участие в фестивале «Мосты дружбы» (Рибшево)</w:t>
            </w:r>
          </w:p>
        </w:tc>
        <w:tc>
          <w:tcPr>
            <w:tcW w:w="708" w:type="dxa"/>
            <w:tcBorders>
              <w:top w:val="single" w:sz="4" w:space="0" w:color="auto"/>
              <w:left w:val="single" w:sz="4" w:space="0" w:color="auto"/>
              <w:bottom w:val="single" w:sz="4" w:space="0" w:color="auto"/>
              <w:right w:val="single" w:sz="4" w:space="0" w:color="auto"/>
            </w:tcBorders>
            <w:hideMark/>
          </w:tcPr>
          <w:p w14:paraId="45C6D2F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77995FD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14:paraId="51FFC2A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6</w:t>
            </w:r>
          </w:p>
        </w:tc>
      </w:tr>
      <w:tr w:rsidR="00B11A29" w14:paraId="1487BCE8"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32E59E5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4</w:t>
            </w:r>
          </w:p>
        </w:tc>
        <w:tc>
          <w:tcPr>
            <w:tcW w:w="7134" w:type="dxa"/>
            <w:tcBorders>
              <w:top w:val="single" w:sz="4" w:space="0" w:color="auto"/>
              <w:left w:val="single" w:sz="4" w:space="0" w:color="auto"/>
              <w:bottom w:val="single" w:sz="4" w:space="0" w:color="auto"/>
              <w:right w:val="single" w:sz="4" w:space="0" w:color="auto"/>
            </w:tcBorders>
            <w:hideMark/>
          </w:tcPr>
          <w:p w14:paraId="2DF7A8A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Участие в международном фестивале «Славянское братство-2020». Показ коллекций народной одежды</w:t>
            </w:r>
          </w:p>
        </w:tc>
        <w:tc>
          <w:tcPr>
            <w:tcW w:w="708" w:type="dxa"/>
            <w:tcBorders>
              <w:top w:val="single" w:sz="4" w:space="0" w:color="auto"/>
              <w:left w:val="single" w:sz="4" w:space="0" w:color="auto"/>
              <w:bottom w:val="single" w:sz="4" w:space="0" w:color="auto"/>
              <w:right w:val="single" w:sz="4" w:space="0" w:color="auto"/>
            </w:tcBorders>
            <w:hideMark/>
          </w:tcPr>
          <w:p w14:paraId="110DC19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57C9B804"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70A567B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r>
      <w:tr w:rsidR="00B11A29" w14:paraId="2ADC8424"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3666CE6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5</w:t>
            </w:r>
          </w:p>
        </w:tc>
        <w:tc>
          <w:tcPr>
            <w:tcW w:w="7134" w:type="dxa"/>
            <w:tcBorders>
              <w:top w:val="single" w:sz="4" w:space="0" w:color="auto"/>
              <w:left w:val="single" w:sz="4" w:space="0" w:color="auto"/>
              <w:bottom w:val="single" w:sz="4" w:space="0" w:color="auto"/>
              <w:right w:val="single" w:sz="4" w:space="0" w:color="auto"/>
            </w:tcBorders>
            <w:hideMark/>
          </w:tcPr>
          <w:p w14:paraId="2108E8C9" w14:textId="77777777" w:rsidR="00B11A29" w:rsidRDefault="00B11A29">
            <w:pPr>
              <w:pStyle w:val="ac"/>
              <w:snapToGrid w:val="0"/>
              <w:spacing w:line="312" w:lineRule="auto"/>
              <w:jc w:val="both"/>
            </w:pPr>
            <w:r>
              <w:t>Изготовление обрядовой куклы «Купалица» (текстиль)</w:t>
            </w:r>
          </w:p>
        </w:tc>
        <w:tc>
          <w:tcPr>
            <w:tcW w:w="708" w:type="dxa"/>
            <w:tcBorders>
              <w:top w:val="single" w:sz="4" w:space="0" w:color="auto"/>
              <w:left w:val="single" w:sz="4" w:space="0" w:color="auto"/>
              <w:bottom w:val="single" w:sz="4" w:space="0" w:color="auto"/>
              <w:right w:val="single" w:sz="4" w:space="0" w:color="auto"/>
            </w:tcBorders>
            <w:hideMark/>
          </w:tcPr>
          <w:p w14:paraId="6DD736A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74591B2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1974A4A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r>
      <w:tr w:rsidR="00B11A29" w14:paraId="0DA1F951"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68C60FC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6</w:t>
            </w:r>
          </w:p>
        </w:tc>
        <w:tc>
          <w:tcPr>
            <w:tcW w:w="7134" w:type="dxa"/>
            <w:tcBorders>
              <w:top w:val="single" w:sz="4" w:space="0" w:color="auto"/>
              <w:left w:val="single" w:sz="4" w:space="0" w:color="auto"/>
              <w:bottom w:val="single" w:sz="4" w:space="0" w:color="auto"/>
              <w:right w:val="single" w:sz="4" w:space="0" w:color="auto"/>
            </w:tcBorders>
            <w:hideMark/>
          </w:tcPr>
          <w:p w14:paraId="11580FB3" w14:textId="77777777" w:rsidR="00B11A29" w:rsidRDefault="00B11A29">
            <w:pPr>
              <w:pStyle w:val="ac"/>
              <w:spacing w:line="312" w:lineRule="auto"/>
              <w:jc w:val="both"/>
            </w:pPr>
            <w:r>
              <w:t>Экскурсия в выставочный зал ГБУК ОЦНТ</w:t>
            </w:r>
          </w:p>
        </w:tc>
        <w:tc>
          <w:tcPr>
            <w:tcW w:w="708" w:type="dxa"/>
            <w:tcBorders>
              <w:top w:val="single" w:sz="4" w:space="0" w:color="auto"/>
              <w:left w:val="single" w:sz="4" w:space="0" w:color="auto"/>
              <w:bottom w:val="single" w:sz="4" w:space="0" w:color="auto"/>
              <w:right w:val="single" w:sz="4" w:space="0" w:color="auto"/>
            </w:tcBorders>
            <w:hideMark/>
          </w:tcPr>
          <w:p w14:paraId="7A5F07A9"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2AB5E31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1ED5DD92"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r>
      <w:tr w:rsidR="00B11A29" w14:paraId="29436371"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19E652A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7</w:t>
            </w:r>
          </w:p>
        </w:tc>
        <w:tc>
          <w:tcPr>
            <w:tcW w:w="7134" w:type="dxa"/>
            <w:tcBorders>
              <w:top w:val="single" w:sz="4" w:space="0" w:color="auto"/>
              <w:left w:val="single" w:sz="4" w:space="0" w:color="auto"/>
              <w:bottom w:val="single" w:sz="4" w:space="0" w:color="auto"/>
              <w:right w:val="single" w:sz="4" w:space="0" w:color="auto"/>
            </w:tcBorders>
            <w:hideMark/>
          </w:tcPr>
          <w:p w14:paraId="33FD62F4" w14:textId="77777777" w:rsidR="00B11A29" w:rsidRDefault="00B11A29">
            <w:pPr>
              <w:pStyle w:val="ac"/>
              <w:spacing w:line="312" w:lineRule="auto"/>
              <w:jc w:val="both"/>
            </w:pPr>
            <w:r>
              <w:t>Экскурсия в музей ДТДМ (клуб Гамаюн)</w:t>
            </w:r>
          </w:p>
        </w:tc>
        <w:tc>
          <w:tcPr>
            <w:tcW w:w="708" w:type="dxa"/>
            <w:tcBorders>
              <w:top w:val="single" w:sz="4" w:space="0" w:color="auto"/>
              <w:left w:val="single" w:sz="4" w:space="0" w:color="auto"/>
              <w:bottom w:val="single" w:sz="4" w:space="0" w:color="auto"/>
              <w:right w:val="single" w:sz="4" w:space="0" w:color="auto"/>
            </w:tcBorders>
            <w:hideMark/>
          </w:tcPr>
          <w:p w14:paraId="1AC9EA6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4F32615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5ACDEE7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r>
    </w:tbl>
    <w:p w14:paraId="194AAFB5" w14:textId="77777777" w:rsidR="00B11A29" w:rsidRDefault="00B11A29" w:rsidP="00B11A29">
      <w:pPr>
        <w:spacing w:line="312" w:lineRule="auto"/>
        <w:jc w:val="both"/>
        <w:rPr>
          <w:rFonts w:ascii="Times New Roman" w:hAnsi="Times New Roman"/>
          <w:b/>
          <w:i/>
          <w:sz w:val="24"/>
          <w:szCs w:val="24"/>
        </w:rPr>
      </w:pPr>
    </w:p>
    <w:p w14:paraId="61437B6F" w14:textId="77777777" w:rsidR="00B11A29" w:rsidRDefault="00B11A29" w:rsidP="00B11A29">
      <w:pPr>
        <w:spacing w:line="312" w:lineRule="auto"/>
        <w:jc w:val="both"/>
        <w:rPr>
          <w:rFonts w:ascii="Times New Roman" w:hAnsi="Times New Roman"/>
          <w:b/>
          <w:i/>
          <w:sz w:val="24"/>
          <w:szCs w:val="24"/>
          <w:lang w:eastAsia="ru-RU"/>
        </w:rPr>
      </w:pPr>
      <w:r>
        <w:rPr>
          <w:rFonts w:ascii="Times New Roman" w:hAnsi="Times New Roman"/>
          <w:b/>
          <w:i/>
          <w:sz w:val="24"/>
          <w:szCs w:val="24"/>
        </w:rPr>
        <w:t>Таблица занятий на июль месяц</w:t>
      </w: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7137"/>
        <w:gridCol w:w="708"/>
        <w:gridCol w:w="709"/>
        <w:gridCol w:w="709"/>
      </w:tblGrid>
      <w:tr w:rsidR="00B11A29" w14:paraId="672A974A" w14:textId="77777777" w:rsidTr="00B11A29">
        <w:tc>
          <w:tcPr>
            <w:tcW w:w="426" w:type="dxa"/>
            <w:vMerge w:val="restart"/>
            <w:tcBorders>
              <w:top w:val="single" w:sz="4" w:space="0" w:color="auto"/>
              <w:left w:val="single" w:sz="4" w:space="0" w:color="auto"/>
              <w:bottom w:val="single" w:sz="4" w:space="0" w:color="auto"/>
              <w:right w:val="single" w:sz="4" w:space="0" w:color="auto"/>
            </w:tcBorders>
            <w:vAlign w:val="center"/>
            <w:hideMark/>
          </w:tcPr>
          <w:p w14:paraId="74E3328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134" w:type="dxa"/>
            <w:vMerge w:val="restart"/>
            <w:tcBorders>
              <w:top w:val="single" w:sz="4" w:space="0" w:color="auto"/>
              <w:left w:val="single" w:sz="4" w:space="0" w:color="auto"/>
              <w:bottom w:val="single" w:sz="4" w:space="0" w:color="auto"/>
              <w:right w:val="single" w:sz="4" w:space="0" w:color="auto"/>
            </w:tcBorders>
            <w:vAlign w:val="center"/>
            <w:hideMark/>
          </w:tcPr>
          <w:p w14:paraId="4B156F41" w14:textId="77777777" w:rsidR="00B11A29" w:rsidRDefault="00B11A29">
            <w:pPr>
              <w:spacing w:line="312" w:lineRule="auto"/>
              <w:ind w:left="360" w:firstLine="709"/>
              <w:jc w:val="both"/>
              <w:rPr>
                <w:rFonts w:ascii="Times New Roman" w:hAnsi="Times New Roman"/>
                <w:b/>
                <w:i/>
                <w:sz w:val="24"/>
                <w:szCs w:val="24"/>
                <w:lang w:eastAsia="ru-RU"/>
              </w:rPr>
            </w:pPr>
            <w:r>
              <w:rPr>
                <w:rFonts w:ascii="Times New Roman" w:hAnsi="Times New Roman"/>
                <w:sz w:val="24"/>
                <w:szCs w:val="24"/>
              </w:rPr>
              <w:t xml:space="preserve">Тема занятий </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1059FC2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Кол-во часов</w:t>
            </w:r>
          </w:p>
        </w:tc>
      </w:tr>
      <w:tr w:rsidR="00B11A29" w14:paraId="711D9EC5" w14:textId="77777777" w:rsidTr="00B11A29">
        <w:tc>
          <w:tcPr>
            <w:tcW w:w="426" w:type="dxa"/>
            <w:vMerge/>
            <w:tcBorders>
              <w:top w:val="single" w:sz="4" w:space="0" w:color="auto"/>
              <w:left w:val="single" w:sz="4" w:space="0" w:color="auto"/>
              <w:bottom w:val="single" w:sz="4" w:space="0" w:color="auto"/>
              <w:right w:val="single" w:sz="4" w:space="0" w:color="auto"/>
            </w:tcBorders>
            <w:vAlign w:val="center"/>
            <w:hideMark/>
          </w:tcPr>
          <w:p w14:paraId="67FAE425" w14:textId="77777777" w:rsidR="00B11A29" w:rsidRDefault="00B11A29">
            <w:pPr>
              <w:spacing w:after="0" w:line="240" w:lineRule="auto"/>
              <w:rPr>
                <w:rFonts w:ascii="Times New Roman" w:hAnsi="Times New Roman"/>
                <w:sz w:val="24"/>
                <w:szCs w:val="24"/>
              </w:rPr>
            </w:pPr>
          </w:p>
        </w:tc>
        <w:tc>
          <w:tcPr>
            <w:tcW w:w="7134" w:type="dxa"/>
            <w:vMerge/>
            <w:tcBorders>
              <w:top w:val="single" w:sz="4" w:space="0" w:color="auto"/>
              <w:left w:val="single" w:sz="4" w:space="0" w:color="auto"/>
              <w:bottom w:val="single" w:sz="4" w:space="0" w:color="auto"/>
              <w:right w:val="single" w:sz="4" w:space="0" w:color="auto"/>
            </w:tcBorders>
            <w:vAlign w:val="center"/>
            <w:hideMark/>
          </w:tcPr>
          <w:p w14:paraId="1F0F5FB9" w14:textId="77777777" w:rsidR="00B11A29" w:rsidRDefault="00B11A29">
            <w:pPr>
              <w:spacing w:after="0" w:line="240" w:lineRule="auto"/>
              <w:rPr>
                <w:rFonts w:ascii="Times New Roman" w:hAnsi="Times New Roman"/>
                <w:b/>
                <w:i/>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hideMark/>
          </w:tcPr>
          <w:p w14:paraId="2BD7EE7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Теор</w:t>
            </w:r>
          </w:p>
        </w:tc>
        <w:tc>
          <w:tcPr>
            <w:tcW w:w="709" w:type="dxa"/>
            <w:tcBorders>
              <w:top w:val="single" w:sz="4" w:space="0" w:color="auto"/>
              <w:left w:val="single" w:sz="4" w:space="0" w:color="auto"/>
              <w:bottom w:val="single" w:sz="4" w:space="0" w:color="auto"/>
              <w:right w:val="single" w:sz="4" w:space="0" w:color="auto"/>
            </w:tcBorders>
            <w:hideMark/>
          </w:tcPr>
          <w:p w14:paraId="15E4E05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Прак</w:t>
            </w:r>
          </w:p>
        </w:tc>
        <w:tc>
          <w:tcPr>
            <w:tcW w:w="709" w:type="dxa"/>
            <w:tcBorders>
              <w:top w:val="single" w:sz="4" w:space="0" w:color="auto"/>
              <w:left w:val="single" w:sz="4" w:space="0" w:color="auto"/>
              <w:bottom w:val="single" w:sz="4" w:space="0" w:color="auto"/>
              <w:right w:val="single" w:sz="4" w:space="0" w:color="auto"/>
            </w:tcBorders>
            <w:hideMark/>
          </w:tcPr>
          <w:p w14:paraId="087E5207"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Всего</w:t>
            </w:r>
          </w:p>
        </w:tc>
      </w:tr>
      <w:tr w:rsidR="00B11A29" w14:paraId="1C8754E4"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1860EFAB"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7134" w:type="dxa"/>
            <w:tcBorders>
              <w:top w:val="single" w:sz="4" w:space="0" w:color="auto"/>
              <w:left w:val="single" w:sz="4" w:space="0" w:color="auto"/>
              <w:bottom w:val="single" w:sz="4" w:space="0" w:color="auto"/>
              <w:right w:val="single" w:sz="4" w:space="0" w:color="auto"/>
            </w:tcBorders>
            <w:hideMark/>
          </w:tcPr>
          <w:p w14:paraId="59D72F96" w14:textId="77777777" w:rsidR="00B11A29" w:rsidRDefault="00B11A29">
            <w:pPr>
              <w:pStyle w:val="ac"/>
              <w:snapToGrid w:val="0"/>
              <w:spacing w:line="312" w:lineRule="auto"/>
              <w:jc w:val="both"/>
            </w:pPr>
            <w:r>
              <w:t xml:space="preserve">Экскурсия в музей. Гнездово </w:t>
            </w:r>
          </w:p>
        </w:tc>
        <w:tc>
          <w:tcPr>
            <w:tcW w:w="708" w:type="dxa"/>
            <w:tcBorders>
              <w:top w:val="single" w:sz="4" w:space="0" w:color="auto"/>
              <w:left w:val="single" w:sz="4" w:space="0" w:color="auto"/>
              <w:bottom w:val="single" w:sz="4" w:space="0" w:color="auto"/>
              <w:right w:val="single" w:sz="4" w:space="0" w:color="auto"/>
            </w:tcBorders>
            <w:hideMark/>
          </w:tcPr>
          <w:p w14:paraId="2F497DB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316972E2"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35691CE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r>
      <w:tr w:rsidR="00B11A29" w14:paraId="196F1355"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0ED0696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7134" w:type="dxa"/>
            <w:tcBorders>
              <w:top w:val="single" w:sz="4" w:space="0" w:color="auto"/>
              <w:left w:val="single" w:sz="4" w:space="0" w:color="auto"/>
              <w:bottom w:val="single" w:sz="4" w:space="0" w:color="auto"/>
              <w:right w:val="single" w:sz="4" w:space="0" w:color="auto"/>
            </w:tcBorders>
            <w:hideMark/>
          </w:tcPr>
          <w:p w14:paraId="6C692FB8" w14:textId="77777777" w:rsidR="00B11A29" w:rsidRDefault="00B11A29">
            <w:pPr>
              <w:pStyle w:val="ac"/>
              <w:snapToGrid w:val="0"/>
              <w:spacing w:line="312" w:lineRule="auto"/>
              <w:jc w:val="both"/>
            </w:pPr>
            <w:r>
              <w:t>Подготовка к проведению мастер-классов и показов коллекций на площадках города. Дефиле.</w:t>
            </w:r>
          </w:p>
        </w:tc>
        <w:tc>
          <w:tcPr>
            <w:tcW w:w="708" w:type="dxa"/>
            <w:tcBorders>
              <w:top w:val="single" w:sz="4" w:space="0" w:color="auto"/>
              <w:left w:val="single" w:sz="4" w:space="0" w:color="auto"/>
              <w:bottom w:val="single" w:sz="4" w:space="0" w:color="auto"/>
              <w:right w:val="single" w:sz="4" w:space="0" w:color="auto"/>
            </w:tcBorders>
            <w:hideMark/>
          </w:tcPr>
          <w:p w14:paraId="1A589DBB"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54A7DA6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4671DE6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r>
    </w:tbl>
    <w:p w14:paraId="55455089" w14:textId="77777777" w:rsidR="00B11A29" w:rsidRDefault="00B11A29" w:rsidP="00B11A29">
      <w:pPr>
        <w:spacing w:line="312" w:lineRule="auto"/>
        <w:jc w:val="both"/>
        <w:rPr>
          <w:rFonts w:ascii="Times New Roman" w:hAnsi="Times New Roman"/>
          <w:b/>
          <w:i/>
          <w:sz w:val="24"/>
          <w:szCs w:val="24"/>
        </w:rPr>
      </w:pPr>
    </w:p>
    <w:p w14:paraId="5F2F7B7F" w14:textId="77777777" w:rsidR="00B11A29" w:rsidRDefault="00B11A29" w:rsidP="00B11A29">
      <w:pPr>
        <w:spacing w:line="312" w:lineRule="auto"/>
        <w:jc w:val="both"/>
        <w:rPr>
          <w:rFonts w:ascii="Times New Roman" w:hAnsi="Times New Roman"/>
          <w:b/>
          <w:i/>
          <w:sz w:val="24"/>
          <w:szCs w:val="24"/>
          <w:lang w:eastAsia="ru-RU"/>
        </w:rPr>
      </w:pPr>
      <w:r>
        <w:rPr>
          <w:rFonts w:ascii="Times New Roman" w:hAnsi="Times New Roman"/>
          <w:b/>
          <w:i/>
          <w:sz w:val="24"/>
          <w:szCs w:val="24"/>
        </w:rPr>
        <w:t>Таблица занятий на август месяц</w:t>
      </w:r>
      <w:r>
        <w:rPr>
          <w:rFonts w:ascii="Times New Roman" w:hAnsi="Times New Roman"/>
          <w:b/>
          <w:sz w:val="24"/>
          <w:szCs w:val="24"/>
        </w:rPr>
        <w:t xml:space="preserve">                                                                                                   </w:t>
      </w: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7137"/>
        <w:gridCol w:w="708"/>
        <w:gridCol w:w="709"/>
        <w:gridCol w:w="709"/>
      </w:tblGrid>
      <w:tr w:rsidR="00B11A29" w14:paraId="7934DFC3" w14:textId="77777777" w:rsidTr="00B11A29">
        <w:tc>
          <w:tcPr>
            <w:tcW w:w="426" w:type="dxa"/>
            <w:vMerge w:val="restart"/>
            <w:tcBorders>
              <w:top w:val="single" w:sz="4" w:space="0" w:color="auto"/>
              <w:left w:val="single" w:sz="4" w:space="0" w:color="auto"/>
              <w:bottom w:val="single" w:sz="4" w:space="0" w:color="auto"/>
              <w:right w:val="single" w:sz="4" w:space="0" w:color="auto"/>
            </w:tcBorders>
            <w:vAlign w:val="center"/>
            <w:hideMark/>
          </w:tcPr>
          <w:p w14:paraId="3BA1AE4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134" w:type="dxa"/>
            <w:vMerge w:val="restart"/>
            <w:tcBorders>
              <w:top w:val="single" w:sz="4" w:space="0" w:color="auto"/>
              <w:left w:val="single" w:sz="4" w:space="0" w:color="auto"/>
              <w:bottom w:val="single" w:sz="4" w:space="0" w:color="auto"/>
              <w:right w:val="single" w:sz="4" w:space="0" w:color="auto"/>
            </w:tcBorders>
            <w:vAlign w:val="center"/>
            <w:hideMark/>
          </w:tcPr>
          <w:p w14:paraId="44A785ED" w14:textId="77777777" w:rsidR="00B11A29" w:rsidRDefault="00B11A29">
            <w:pPr>
              <w:spacing w:line="312" w:lineRule="auto"/>
              <w:ind w:firstLine="709"/>
              <w:jc w:val="both"/>
              <w:rPr>
                <w:rFonts w:ascii="Times New Roman" w:hAnsi="Times New Roman"/>
                <w:sz w:val="24"/>
                <w:szCs w:val="24"/>
              </w:rPr>
            </w:pPr>
            <w:r>
              <w:rPr>
                <w:rFonts w:ascii="Times New Roman" w:hAnsi="Times New Roman"/>
                <w:sz w:val="24"/>
                <w:szCs w:val="24"/>
              </w:rPr>
              <w:t xml:space="preserve">Тема занятий </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69C9AE69"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Кол-во часов</w:t>
            </w:r>
          </w:p>
        </w:tc>
      </w:tr>
      <w:tr w:rsidR="00B11A29" w14:paraId="2F97DB93" w14:textId="77777777" w:rsidTr="00B11A29">
        <w:tc>
          <w:tcPr>
            <w:tcW w:w="426" w:type="dxa"/>
            <w:vMerge/>
            <w:tcBorders>
              <w:top w:val="single" w:sz="4" w:space="0" w:color="auto"/>
              <w:left w:val="single" w:sz="4" w:space="0" w:color="auto"/>
              <w:bottom w:val="single" w:sz="4" w:space="0" w:color="auto"/>
              <w:right w:val="single" w:sz="4" w:space="0" w:color="auto"/>
            </w:tcBorders>
            <w:vAlign w:val="center"/>
            <w:hideMark/>
          </w:tcPr>
          <w:p w14:paraId="7C793213" w14:textId="77777777" w:rsidR="00B11A29" w:rsidRDefault="00B11A29">
            <w:pPr>
              <w:spacing w:after="0" w:line="240" w:lineRule="auto"/>
              <w:rPr>
                <w:rFonts w:ascii="Times New Roman" w:hAnsi="Times New Roman"/>
                <w:sz w:val="24"/>
                <w:szCs w:val="24"/>
              </w:rPr>
            </w:pPr>
          </w:p>
        </w:tc>
        <w:tc>
          <w:tcPr>
            <w:tcW w:w="7134" w:type="dxa"/>
            <w:vMerge/>
            <w:tcBorders>
              <w:top w:val="single" w:sz="4" w:space="0" w:color="auto"/>
              <w:left w:val="single" w:sz="4" w:space="0" w:color="auto"/>
              <w:bottom w:val="single" w:sz="4" w:space="0" w:color="auto"/>
              <w:right w:val="single" w:sz="4" w:space="0" w:color="auto"/>
            </w:tcBorders>
            <w:vAlign w:val="center"/>
            <w:hideMark/>
          </w:tcPr>
          <w:p w14:paraId="5082F504" w14:textId="77777777" w:rsidR="00B11A29" w:rsidRDefault="00B11A29">
            <w:pPr>
              <w:spacing w:after="0" w:line="240"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14:paraId="4AFE8CD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Теор</w:t>
            </w:r>
          </w:p>
        </w:tc>
        <w:tc>
          <w:tcPr>
            <w:tcW w:w="709" w:type="dxa"/>
            <w:tcBorders>
              <w:top w:val="single" w:sz="4" w:space="0" w:color="auto"/>
              <w:left w:val="single" w:sz="4" w:space="0" w:color="auto"/>
              <w:bottom w:val="single" w:sz="4" w:space="0" w:color="auto"/>
              <w:right w:val="single" w:sz="4" w:space="0" w:color="auto"/>
            </w:tcBorders>
            <w:hideMark/>
          </w:tcPr>
          <w:p w14:paraId="226F088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Прак</w:t>
            </w:r>
          </w:p>
        </w:tc>
        <w:tc>
          <w:tcPr>
            <w:tcW w:w="709" w:type="dxa"/>
            <w:tcBorders>
              <w:top w:val="single" w:sz="4" w:space="0" w:color="auto"/>
              <w:left w:val="single" w:sz="4" w:space="0" w:color="auto"/>
              <w:bottom w:val="single" w:sz="4" w:space="0" w:color="auto"/>
              <w:right w:val="single" w:sz="4" w:space="0" w:color="auto"/>
            </w:tcBorders>
            <w:hideMark/>
          </w:tcPr>
          <w:p w14:paraId="18A5E6E7"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Всег</w:t>
            </w:r>
          </w:p>
        </w:tc>
      </w:tr>
      <w:tr w:rsidR="00B11A29" w14:paraId="45D27DD3"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6FCF5DF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7134" w:type="dxa"/>
            <w:tcBorders>
              <w:top w:val="single" w:sz="4" w:space="0" w:color="auto"/>
              <w:left w:val="single" w:sz="4" w:space="0" w:color="auto"/>
              <w:bottom w:val="single" w:sz="4" w:space="0" w:color="auto"/>
              <w:right w:val="single" w:sz="4" w:space="0" w:color="auto"/>
            </w:tcBorders>
            <w:hideMark/>
          </w:tcPr>
          <w:p w14:paraId="01546BC1" w14:textId="77777777" w:rsidR="00B11A29" w:rsidRDefault="00B11A29">
            <w:pPr>
              <w:pStyle w:val="ac"/>
              <w:snapToGrid w:val="0"/>
              <w:spacing w:line="312" w:lineRule="auto"/>
              <w:jc w:val="both"/>
            </w:pPr>
            <w:r>
              <w:t xml:space="preserve">Участие в Международном Фестивале «Реконструкция. Гнездово 2020»,(проведение мастер-классов, участие в концертной </w:t>
            </w:r>
            <w:r>
              <w:lastRenderedPageBreak/>
              <w:t>программе)</w:t>
            </w:r>
          </w:p>
        </w:tc>
        <w:tc>
          <w:tcPr>
            <w:tcW w:w="708" w:type="dxa"/>
            <w:tcBorders>
              <w:top w:val="single" w:sz="4" w:space="0" w:color="auto"/>
              <w:left w:val="single" w:sz="4" w:space="0" w:color="auto"/>
              <w:bottom w:val="single" w:sz="4" w:space="0" w:color="auto"/>
              <w:right w:val="single" w:sz="4" w:space="0" w:color="auto"/>
            </w:tcBorders>
            <w:hideMark/>
          </w:tcPr>
          <w:p w14:paraId="1EB68662"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lastRenderedPageBreak/>
              <w:t>-</w:t>
            </w:r>
          </w:p>
        </w:tc>
        <w:tc>
          <w:tcPr>
            <w:tcW w:w="709" w:type="dxa"/>
            <w:tcBorders>
              <w:top w:val="single" w:sz="4" w:space="0" w:color="auto"/>
              <w:left w:val="single" w:sz="4" w:space="0" w:color="auto"/>
              <w:bottom w:val="single" w:sz="4" w:space="0" w:color="auto"/>
              <w:right w:val="single" w:sz="4" w:space="0" w:color="auto"/>
            </w:tcBorders>
            <w:hideMark/>
          </w:tcPr>
          <w:p w14:paraId="5B4E2B14"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60D77C9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r>
      <w:tr w:rsidR="00B11A29" w14:paraId="19DC6DA0"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3731D58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7134" w:type="dxa"/>
            <w:tcBorders>
              <w:top w:val="single" w:sz="4" w:space="0" w:color="auto"/>
              <w:left w:val="single" w:sz="4" w:space="0" w:color="auto"/>
              <w:bottom w:val="single" w:sz="4" w:space="0" w:color="auto"/>
              <w:right w:val="single" w:sz="4" w:space="0" w:color="auto"/>
            </w:tcBorders>
            <w:hideMark/>
          </w:tcPr>
          <w:p w14:paraId="0DD88524" w14:textId="77777777" w:rsidR="00B11A29" w:rsidRDefault="00B11A29">
            <w:pPr>
              <w:pStyle w:val="ac"/>
              <w:snapToGrid w:val="0"/>
              <w:spacing w:line="312" w:lineRule="auto"/>
              <w:jc w:val="both"/>
            </w:pPr>
            <w:r>
              <w:t xml:space="preserve">Экскурсия в Выставочный центр имени Тенишевых. </w:t>
            </w:r>
          </w:p>
        </w:tc>
        <w:tc>
          <w:tcPr>
            <w:tcW w:w="708" w:type="dxa"/>
            <w:tcBorders>
              <w:top w:val="single" w:sz="4" w:space="0" w:color="auto"/>
              <w:left w:val="single" w:sz="4" w:space="0" w:color="auto"/>
              <w:bottom w:val="single" w:sz="4" w:space="0" w:color="auto"/>
              <w:right w:val="single" w:sz="4" w:space="0" w:color="auto"/>
            </w:tcBorders>
            <w:hideMark/>
          </w:tcPr>
          <w:p w14:paraId="4678704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1578F29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5C007D8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r>
      <w:tr w:rsidR="00B11A29" w14:paraId="027611CE"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386654D7"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134" w:type="dxa"/>
            <w:tcBorders>
              <w:top w:val="single" w:sz="4" w:space="0" w:color="auto"/>
              <w:left w:val="single" w:sz="4" w:space="0" w:color="auto"/>
              <w:bottom w:val="single" w:sz="4" w:space="0" w:color="auto"/>
              <w:right w:val="single" w:sz="4" w:space="0" w:color="auto"/>
            </w:tcBorders>
            <w:hideMark/>
          </w:tcPr>
          <w:p w14:paraId="48D17B0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Подготовка изделий к выставке.</w:t>
            </w:r>
          </w:p>
        </w:tc>
        <w:tc>
          <w:tcPr>
            <w:tcW w:w="708" w:type="dxa"/>
            <w:tcBorders>
              <w:top w:val="single" w:sz="4" w:space="0" w:color="auto"/>
              <w:left w:val="single" w:sz="4" w:space="0" w:color="auto"/>
              <w:bottom w:val="single" w:sz="4" w:space="0" w:color="auto"/>
              <w:right w:val="single" w:sz="4" w:space="0" w:color="auto"/>
            </w:tcBorders>
            <w:hideMark/>
          </w:tcPr>
          <w:p w14:paraId="276A4504"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32E67322"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4DDBC08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r>
      <w:tr w:rsidR="00B11A29" w14:paraId="335FCC47" w14:textId="77777777" w:rsidTr="00B11A29">
        <w:tc>
          <w:tcPr>
            <w:tcW w:w="426" w:type="dxa"/>
            <w:tcBorders>
              <w:top w:val="single" w:sz="4" w:space="0" w:color="auto"/>
              <w:left w:val="single" w:sz="4" w:space="0" w:color="auto"/>
              <w:bottom w:val="single" w:sz="4" w:space="0" w:color="auto"/>
              <w:right w:val="single" w:sz="4" w:space="0" w:color="auto"/>
            </w:tcBorders>
            <w:hideMark/>
          </w:tcPr>
          <w:p w14:paraId="0695AAA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4</w:t>
            </w:r>
          </w:p>
        </w:tc>
        <w:tc>
          <w:tcPr>
            <w:tcW w:w="7134" w:type="dxa"/>
            <w:tcBorders>
              <w:top w:val="single" w:sz="4" w:space="0" w:color="auto"/>
              <w:left w:val="single" w:sz="4" w:space="0" w:color="auto"/>
              <w:bottom w:val="single" w:sz="4" w:space="0" w:color="auto"/>
              <w:right w:val="single" w:sz="4" w:space="0" w:color="auto"/>
            </w:tcBorders>
            <w:hideMark/>
          </w:tcPr>
          <w:p w14:paraId="36BFD56E" w14:textId="77777777" w:rsidR="00B11A29" w:rsidRDefault="00B11A29">
            <w:pPr>
              <w:pStyle w:val="ac"/>
              <w:spacing w:line="312" w:lineRule="auto"/>
              <w:jc w:val="both"/>
            </w:pPr>
            <w:r>
              <w:t>Мини-выставка изделиий и работ студийцев  для оформления кабинета ко Дню Знаний.</w:t>
            </w:r>
          </w:p>
        </w:tc>
        <w:tc>
          <w:tcPr>
            <w:tcW w:w="708" w:type="dxa"/>
            <w:tcBorders>
              <w:top w:val="single" w:sz="4" w:space="0" w:color="auto"/>
              <w:left w:val="single" w:sz="4" w:space="0" w:color="auto"/>
              <w:bottom w:val="single" w:sz="4" w:space="0" w:color="auto"/>
              <w:right w:val="single" w:sz="4" w:space="0" w:color="auto"/>
            </w:tcBorders>
            <w:hideMark/>
          </w:tcPr>
          <w:p w14:paraId="786BBFDB"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58AC1C7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14:paraId="5DCD987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r>
    </w:tbl>
    <w:p w14:paraId="7D2C839A" w14:textId="77777777" w:rsidR="00B11A29" w:rsidRDefault="00B11A29" w:rsidP="00B11A29">
      <w:pPr>
        <w:spacing w:line="312" w:lineRule="auto"/>
        <w:ind w:left="360" w:firstLine="709"/>
        <w:jc w:val="both"/>
        <w:rPr>
          <w:rFonts w:ascii="Times New Roman" w:hAnsi="Times New Roman"/>
          <w:b/>
          <w:sz w:val="24"/>
          <w:szCs w:val="24"/>
          <w:lang w:eastAsia="ru-RU"/>
        </w:rPr>
      </w:pPr>
      <w:r>
        <w:rPr>
          <w:rFonts w:ascii="Times New Roman" w:hAnsi="Times New Roman"/>
          <w:b/>
          <w:sz w:val="24"/>
          <w:szCs w:val="24"/>
        </w:rPr>
        <w:t xml:space="preserve">                                                                  Итого:          14         28       42</w:t>
      </w:r>
    </w:p>
    <w:p w14:paraId="2FC1938C" w14:textId="77777777" w:rsidR="00B11A29" w:rsidRDefault="00B11A29" w:rsidP="00B11A29">
      <w:pPr>
        <w:spacing w:line="312" w:lineRule="auto"/>
        <w:jc w:val="both"/>
        <w:rPr>
          <w:rFonts w:ascii="Times New Roman" w:hAnsi="Times New Roman"/>
          <w:b/>
          <w:i/>
          <w:sz w:val="24"/>
          <w:szCs w:val="24"/>
        </w:rPr>
      </w:pPr>
      <w:r>
        <w:rPr>
          <w:rFonts w:ascii="Times New Roman" w:hAnsi="Times New Roman"/>
          <w:b/>
          <w:i/>
          <w:sz w:val="24"/>
          <w:szCs w:val="24"/>
        </w:rPr>
        <w:t>Учебно-тематический план 4 года обучения</w:t>
      </w:r>
    </w:p>
    <w:tbl>
      <w:tblPr>
        <w:tblW w:w="99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5515"/>
        <w:gridCol w:w="981"/>
        <w:gridCol w:w="953"/>
        <w:gridCol w:w="1027"/>
        <w:gridCol w:w="1030"/>
      </w:tblGrid>
      <w:tr w:rsidR="00B11A29" w14:paraId="7F26B514" w14:textId="77777777" w:rsidTr="00B11A29">
        <w:tc>
          <w:tcPr>
            <w:tcW w:w="424" w:type="dxa"/>
            <w:tcBorders>
              <w:top w:val="single" w:sz="4" w:space="0" w:color="auto"/>
              <w:left w:val="single" w:sz="4" w:space="0" w:color="auto"/>
              <w:bottom w:val="single" w:sz="4" w:space="0" w:color="auto"/>
              <w:right w:val="single" w:sz="4" w:space="0" w:color="auto"/>
            </w:tcBorders>
          </w:tcPr>
          <w:p w14:paraId="30462B37" w14:textId="77777777" w:rsidR="00B11A29" w:rsidRDefault="00B11A29">
            <w:pPr>
              <w:spacing w:line="312" w:lineRule="auto"/>
              <w:ind w:firstLine="709"/>
              <w:jc w:val="both"/>
              <w:rPr>
                <w:rFonts w:ascii="Times New Roman" w:hAnsi="Times New Roman"/>
                <w:sz w:val="24"/>
                <w:szCs w:val="24"/>
              </w:rPr>
            </w:pPr>
          </w:p>
          <w:p w14:paraId="0EF4B027"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w:t>
            </w:r>
          </w:p>
        </w:tc>
        <w:tc>
          <w:tcPr>
            <w:tcW w:w="5516" w:type="dxa"/>
            <w:tcBorders>
              <w:top w:val="single" w:sz="4" w:space="0" w:color="auto"/>
              <w:left w:val="single" w:sz="4" w:space="0" w:color="auto"/>
              <w:bottom w:val="single" w:sz="4" w:space="0" w:color="auto"/>
              <w:right w:val="single" w:sz="4" w:space="0" w:color="auto"/>
            </w:tcBorders>
            <w:vAlign w:val="center"/>
            <w:hideMark/>
          </w:tcPr>
          <w:p w14:paraId="5C16937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Темы</w:t>
            </w:r>
          </w:p>
        </w:tc>
        <w:tc>
          <w:tcPr>
            <w:tcW w:w="981" w:type="dxa"/>
            <w:tcBorders>
              <w:top w:val="single" w:sz="4" w:space="0" w:color="auto"/>
              <w:left w:val="single" w:sz="4" w:space="0" w:color="auto"/>
              <w:bottom w:val="single" w:sz="4" w:space="0" w:color="auto"/>
              <w:right w:val="single" w:sz="4" w:space="0" w:color="auto"/>
            </w:tcBorders>
            <w:vAlign w:val="center"/>
            <w:hideMark/>
          </w:tcPr>
          <w:p w14:paraId="6924517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Всего</w:t>
            </w:r>
          </w:p>
        </w:tc>
        <w:tc>
          <w:tcPr>
            <w:tcW w:w="953" w:type="dxa"/>
            <w:tcBorders>
              <w:top w:val="single" w:sz="4" w:space="0" w:color="auto"/>
              <w:left w:val="single" w:sz="4" w:space="0" w:color="auto"/>
              <w:bottom w:val="single" w:sz="4" w:space="0" w:color="auto"/>
              <w:right w:val="single" w:sz="4" w:space="0" w:color="auto"/>
            </w:tcBorders>
            <w:vAlign w:val="center"/>
            <w:hideMark/>
          </w:tcPr>
          <w:p w14:paraId="3156FBA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Теория</w:t>
            </w:r>
          </w:p>
        </w:tc>
        <w:tc>
          <w:tcPr>
            <w:tcW w:w="1027" w:type="dxa"/>
            <w:tcBorders>
              <w:top w:val="single" w:sz="4" w:space="0" w:color="auto"/>
              <w:left w:val="single" w:sz="4" w:space="0" w:color="auto"/>
              <w:bottom w:val="single" w:sz="4" w:space="0" w:color="auto"/>
              <w:right w:val="single" w:sz="4" w:space="0" w:color="auto"/>
            </w:tcBorders>
            <w:vAlign w:val="center"/>
            <w:hideMark/>
          </w:tcPr>
          <w:p w14:paraId="71012E4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Практика</w:t>
            </w:r>
          </w:p>
        </w:tc>
        <w:tc>
          <w:tcPr>
            <w:tcW w:w="1030" w:type="dxa"/>
            <w:tcBorders>
              <w:top w:val="single" w:sz="4" w:space="0" w:color="auto"/>
              <w:left w:val="single" w:sz="4" w:space="0" w:color="auto"/>
              <w:bottom w:val="single" w:sz="4" w:space="0" w:color="auto"/>
              <w:right w:val="single" w:sz="4" w:space="0" w:color="auto"/>
            </w:tcBorders>
            <w:vAlign w:val="center"/>
            <w:hideMark/>
          </w:tcPr>
          <w:p w14:paraId="555A2AB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 xml:space="preserve">Индивид. </w:t>
            </w:r>
          </w:p>
        </w:tc>
      </w:tr>
      <w:tr w:rsidR="00B11A29" w14:paraId="17DF0B79" w14:textId="77777777" w:rsidTr="00B11A29">
        <w:tc>
          <w:tcPr>
            <w:tcW w:w="424" w:type="dxa"/>
            <w:tcBorders>
              <w:top w:val="single" w:sz="4" w:space="0" w:color="auto"/>
              <w:left w:val="single" w:sz="4" w:space="0" w:color="auto"/>
              <w:bottom w:val="single" w:sz="4" w:space="0" w:color="auto"/>
              <w:right w:val="single" w:sz="4" w:space="0" w:color="auto"/>
            </w:tcBorders>
            <w:hideMark/>
          </w:tcPr>
          <w:p w14:paraId="0AFDBC5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5516" w:type="dxa"/>
            <w:tcBorders>
              <w:top w:val="single" w:sz="4" w:space="0" w:color="auto"/>
              <w:left w:val="single" w:sz="4" w:space="0" w:color="auto"/>
              <w:bottom w:val="single" w:sz="4" w:space="0" w:color="auto"/>
              <w:right w:val="single" w:sz="4" w:space="0" w:color="auto"/>
            </w:tcBorders>
            <w:hideMark/>
          </w:tcPr>
          <w:p w14:paraId="432F746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Введение. Организационные занятия. Техника безопасности, правила с колюще-режущими инструментами, правила работы за швейной машинкой работы, инструменты.</w:t>
            </w:r>
          </w:p>
        </w:tc>
        <w:tc>
          <w:tcPr>
            <w:tcW w:w="981" w:type="dxa"/>
            <w:tcBorders>
              <w:top w:val="single" w:sz="4" w:space="0" w:color="auto"/>
              <w:left w:val="single" w:sz="4" w:space="0" w:color="auto"/>
              <w:bottom w:val="single" w:sz="4" w:space="0" w:color="auto"/>
              <w:right w:val="single" w:sz="4" w:space="0" w:color="auto"/>
            </w:tcBorders>
            <w:hideMark/>
          </w:tcPr>
          <w:p w14:paraId="0E90831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953" w:type="dxa"/>
            <w:tcBorders>
              <w:top w:val="single" w:sz="4" w:space="0" w:color="auto"/>
              <w:left w:val="single" w:sz="4" w:space="0" w:color="auto"/>
              <w:bottom w:val="single" w:sz="4" w:space="0" w:color="auto"/>
              <w:right w:val="single" w:sz="4" w:space="0" w:color="auto"/>
            </w:tcBorders>
            <w:hideMark/>
          </w:tcPr>
          <w:p w14:paraId="590282C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hideMark/>
          </w:tcPr>
          <w:p w14:paraId="5060735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1030" w:type="dxa"/>
            <w:tcBorders>
              <w:top w:val="single" w:sz="4" w:space="0" w:color="auto"/>
              <w:left w:val="single" w:sz="4" w:space="0" w:color="auto"/>
              <w:bottom w:val="single" w:sz="4" w:space="0" w:color="auto"/>
              <w:right w:val="single" w:sz="4" w:space="0" w:color="auto"/>
            </w:tcBorders>
            <w:hideMark/>
          </w:tcPr>
          <w:p w14:paraId="1F36E43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r>
      <w:tr w:rsidR="00B11A29" w14:paraId="75FC7F6C" w14:textId="77777777" w:rsidTr="00B11A29">
        <w:tc>
          <w:tcPr>
            <w:tcW w:w="424" w:type="dxa"/>
            <w:tcBorders>
              <w:top w:val="single" w:sz="4" w:space="0" w:color="auto"/>
              <w:left w:val="single" w:sz="4" w:space="0" w:color="auto"/>
              <w:bottom w:val="single" w:sz="4" w:space="0" w:color="auto"/>
              <w:right w:val="single" w:sz="4" w:space="0" w:color="auto"/>
            </w:tcBorders>
            <w:hideMark/>
          </w:tcPr>
          <w:p w14:paraId="62C7D87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5516" w:type="dxa"/>
            <w:tcBorders>
              <w:top w:val="single" w:sz="4" w:space="0" w:color="auto"/>
              <w:left w:val="single" w:sz="4" w:space="0" w:color="auto"/>
              <w:bottom w:val="single" w:sz="4" w:space="0" w:color="auto"/>
              <w:right w:val="single" w:sz="4" w:space="0" w:color="auto"/>
            </w:tcBorders>
            <w:hideMark/>
          </w:tcPr>
          <w:p w14:paraId="27C8B104"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Правила охраны труда при работе с колюще-режущими инструментами, правила работы за швейной машинкой. Основные машинные швы.</w:t>
            </w:r>
          </w:p>
        </w:tc>
        <w:tc>
          <w:tcPr>
            <w:tcW w:w="981" w:type="dxa"/>
            <w:tcBorders>
              <w:top w:val="single" w:sz="4" w:space="0" w:color="auto"/>
              <w:left w:val="single" w:sz="4" w:space="0" w:color="auto"/>
              <w:bottom w:val="single" w:sz="4" w:space="0" w:color="auto"/>
              <w:right w:val="single" w:sz="4" w:space="0" w:color="auto"/>
            </w:tcBorders>
            <w:hideMark/>
          </w:tcPr>
          <w:p w14:paraId="593BA11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953" w:type="dxa"/>
            <w:tcBorders>
              <w:top w:val="single" w:sz="4" w:space="0" w:color="auto"/>
              <w:left w:val="single" w:sz="4" w:space="0" w:color="auto"/>
              <w:bottom w:val="single" w:sz="4" w:space="0" w:color="auto"/>
              <w:right w:val="single" w:sz="4" w:space="0" w:color="auto"/>
            </w:tcBorders>
            <w:hideMark/>
          </w:tcPr>
          <w:p w14:paraId="5FA104B7"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hideMark/>
          </w:tcPr>
          <w:p w14:paraId="3F3ED43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1030" w:type="dxa"/>
            <w:tcBorders>
              <w:top w:val="single" w:sz="4" w:space="0" w:color="auto"/>
              <w:left w:val="single" w:sz="4" w:space="0" w:color="auto"/>
              <w:bottom w:val="single" w:sz="4" w:space="0" w:color="auto"/>
              <w:right w:val="single" w:sz="4" w:space="0" w:color="auto"/>
            </w:tcBorders>
            <w:hideMark/>
          </w:tcPr>
          <w:p w14:paraId="686140B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r>
      <w:tr w:rsidR="00B11A29" w14:paraId="5DE5B863" w14:textId="77777777" w:rsidTr="00B11A29">
        <w:tc>
          <w:tcPr>
            <w:tcW w:w="424" w:type="dxa"/>
            <w:tcBorders>
              <w:top w:val="single" w:sz="4" w:space="0" w:color="auto"/>
              <w:left w:val="single" w:sz="4" w:space="0" w:color="auto"/>
              <w:bottom w:val="single" w:sz="4" w:space="0" w:color="auto"/>
              <w:right w:val="single" w:sz="4" w:space="0" w:color="auto"/>
            </w:tcBorders>
            <w:hideMark/>
          </w:tcPr>
          <w:p w14:paraId="72B1555B"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c>
          <w:tcPr>
            <w:tcW w:w="5516" w:type="dxa"/>
            <w:tcBorders>
              <w:top w:val="single" w:sz="4" w:space="0" w:color="auto"/>
              <w:left w:val="single" w:sz="4" w:space="0" w:color="auto"/>
              <w:bottom w:val="single" w:sz="4" w:space="0" w:color="auto"/>
              <w:right w:val="single" w:sz="4" w:space="0" w:color="auto"/>
            </w:tcBorders>
            <w:hideMark/>
          </w:tcPr>
          <w:p w14:paraId="18247F7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Моделирование одежды. Технология изготовления.</w:t>
            </w:r>
          </w:p>
        </w:tc>
        <w:tc>
          <w:tcPr>
            <w:tcW w:w="981" w:type="dxa"/>
            <w:tcBorders>
              <w:top w:val="single" w:sz="4" w:space="0" w:color="auto"/>
              <w:left w:val="single" w:sz="4" w:space="0" w:color="auto"/>
              <w:bottom w:val="single" w:sz="4" w:space="0" w:color="auto"/>
              <w:right w:val="single" w:sz="4" w:space="0" w:color="auto"/>
            </w:tcBorders>
            <w:hideMark/>
          </w:tcPr>
          <w:p w14:paraId="4B3AD85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42</w:t>
            </w:r>
          </w:p>
        </w:tc>
        <w:tc>
          <w:tcPr>
            <w:tcW w:w="953" w:type="dxa"/>
            <w:tcBorders>
              <w:top w:val="single" w:sz="4" w:space="0" w:color="auto"/>
              <w:left w:val="single" w:sz="4" w:space="0" w:color="auto"/>
              <w:bottom w:val="single" w:sz="4" w:space="0" w:color="auto"/>
              <w:right w:val="single" w:sz="4" w:space="0" w:color="auto"/>
            </w:tcBorders>
            <w:hideMark/>
          </w:tcPr>
          <w:p w14:paraId="2B8B4359"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7</w:t>
            </w:r>
          </w:p>
        </w:tc>
        <w:tc>
          <w:tcPr>
            <w:tcW w:w="1027" w:type="dxa"/>
            <w:tcBorders>
              <w:top w:val="single" w:sz="4" w:space="0" w:color="auto"/>
              <w:left w:val="single" w:sz="4" w:space="0" w:color="auto"/>
              <w:bottom w:val="single" w:sz="4" w:space="0" w:color="auto"/>
              <w:right w:val="single" w:sz="4" w:space="0" w:color="auto"/>
            </w:tcBorders>
            <w:hideMark/>
          </w:tcPr>
          <w:p w14:paraId="18A385D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30</w:t>
            </w:r>
          </w:p>
        </w:tc>
        <w:tc>
          <w:tcPr>
            <w:tcW w:w="1030" w:type="dxa"/>
            <w:tcBorders>
              <w:top w:val="single" w:sz="4" w:space="0" w:color="auto"/>
              <w:left w:val="single" w:sz="4" w:space="0" w:color="auto"/>
              <w:bottom w:val="single" w:sz="4" w:space="0" w:color="auto"/>
              <w:right w:val="single" w:sz="4" w:space="0" w:color="auto"/>
            </w:tcBorders>
            <w:hideMark/>
          </w:tcPr>
          <w:p w14:paraId="5451B6F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5</w:t>
            </w:r>
          </w:p>
        </w:tc>
      </w:tr>
      <w:tr w:rsidR="00B11A29" w14:paraId="44A9149A" w14:textId="77777777" w:rsidTr="00B11A29">
        <w:tc>
          <w:tcPr>
            <w:tcW w:w="424" w:type="dxa"/>
            <w:tcBorders>
              <w:top w:val="single" w:sz="4" w:space="0" w:color="auto"/>
              <w:left w:val="single" w:sz="4" w:space="0" w:color="auto"/>
              <w:bottom w:val="single" w:sz="4" w:space="0" w:color="auto"/>
              <w:right w:val="single" w:sz="4" w:space="0" w:color="auto"/>
            </w:tcBorders>
            <w:hideMark/>
          </w:tcPr>
          <w:p w14:paraId="50DF9BC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4</w:t>
            </w:r>
          </w:p>
        </w:tc>
        <w:tc>
          <w:tcPr>
            <w:tcW w:w="5516" w:type="dxa"/>
            <w:tcBorders>
              <w:top w:val="single" w:sz="4" w:space="0" w:color="auto"/>
              <w:left w:val="single" w:sz="4" w:space="0" w:color="auto"/>
              <w:bottom w:val="single" w:sz="4" w:space="0" w:color="auto"/>
              <w:right w:val="single" w:sz="4" w:space="0" w:color="auto"/>
            </w:tcBorders>
            <w:hideMark/>
          </w:tcPr>
          <w:p w14:paraId="2D6938FB"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Конструирование. Работа по преобразованию основы выкройки для создания индивидуальной модели.</w:t>
            </w:r>
          </w:p>
        </w:tc>
        <w:tc>
          <w:tcPr>
            <w:tcW w:w="981" w:type="dxa"/>
            <w:tcBorders>
              <w:top w:val="single" w:sz="4" w:space="0" w:color="auto"/>
              <w:left w:val="single" w:sz="4" w:space="0" w:color="auto"/>
              <w:bottom w:val="single" w:sz="4" w:space="0" w:color="auto"/>
              <w:right w:val="single" w:sz="4" w:space="0" w:color="auto"/>
            </w:tcBorders>
            <w:hideMark/>
          </w:tcPr>
          <w:p w14:paraId="38BBB46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28</w:t>
            </w:r>
          </w:p>
        </w:tc>
        <w:tc>
          <w:tcPr>
            <w:tcW w:w="953" w:type="dxa"/>
            <w:tcBorders>
              <w:top w:val="single" w:sz="4" w:space="0" w:color="auto"/>
              <w:left w:val="single" w:sz="4" w:space="0" w:color="auto"/>
              <w:bottom w:val="single" w:sz="4" w:space="0" w:color="auto"/>
              <w:right w:val="single" w:sz="4" w:space="0" w:color="auto"/>
            </w:tcBorders>
            <w:hideMark/>
          </w:tcPr>
          <w:p w14:paraId="140578C4"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4</w:t>
            </w:r>
          </w:p>
        </w:tc>
        <w:tc>
          <w:tcPr>
            <w:tcW w:w="1027" w:type="dxa"/>
            <w:tcBorders>
              <w:top w:val="single" w:sz="4" w:space="0" w:color="auto"/>
              <w:left w:val="single" w:sz="4" w:space="0" w:color="auto"/>
              <w:bottom w:val="single" w:sz="4" w:space="0" w:color="auto"/>
              <w:right w:val="single" w:sz="4" w:space="0" w:color="auto"/>
            </w:tcBorders>
            <w:hideMark/>
          </w:tcPr>
          <w:p w14:paraId="30F6AF67"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21</w:t>
            </w:r>
          </w:p>
        </w:tc>
        <w:tc>
          <w:tcPr>
            <w:tcW w:w="1030" w:type="dxa"/>
            <w:tcBorders>
              <w:top w:val="single" w:sz="4" w:space="0" w:color="auto"/>
              <w:left w:val="single" w:sz="4" w:space="0" w:color="auto"/>
              <w:bottom w:val="single" w:sz="4" w:space="0" w:color="auto"/>
              <w:right w:val="single" w:sz="4" w:space="0" w:color="auto"/>
            </w:tcBorders>
            <w:hideMark/>
          </w:tcPr>
          <w:p w14:paraId="02B3BEB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3</w:t>
            </w:r>
          </w:p>
        </w:tc>
      </w:tr>
      <w:tr w:rsidR="00B11A29" w14:paraId="479A89DD" w14:textId="77777777" w:rsidTr="00B11A29">
        <w:tc>
          <w:tcPr>
            <w:tcW w:w="424" w:type="dxa"/>
            <w:tcBorders>
              <w:top w:val="single" w:sz="4" w:space="0" w:color="auto"/>
              <w:left w:val="single" w:sz="4" w:space="0" w:color="auto"/>
              <w:bottom w:val="single" w:sz="4" w:space="0" w:color="auto"/>
              <w:right w:val="single" w:sz="4" w:space="0" w:color="auto"/>
            </w:tcBorders>
            <w:hideMark/>
          </w:tcPr>
          <w:p w14:paraId="25883DC7"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5</w:t>
            </w:r>
          </w:p>
        </w:tc>
        <w:tc>
          <w:tcPr>
            <w:tcW w:w="5516" w:type="dxa"/>
            <w:tcBorders>
              <w:top w:val="single" w:sz="4" w:space="0" w:color="auto"/>
              <w:left w:val="single" w:sz="4" w:space="0" w:color="auto"/>
              <w:bottom w:val="single" w:sz="4" w:space="0" w:color="auto"/>
              <w:right w:val="single" w:sz="4" w:space="0" w:color="auto"/>
            </w:tcBorders>
            <w:hideMark/>
          </w:tcPr>
          <w:p w14:paraId="76B6C00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Уход за кожей лица. Основы макияжа</w:t>
            </w:r>
          </w:p>
        </w:tc>
        <w:tc>
          <w:tcPr>
            <w:tcW w:w="981" w:type="dxa"/>
            <w:tcBorders>
              <w:top w:val="single" w:sz="4" w:space="0" w:color="auto"/>
              <w:left w:val="single" w:sz="4" w:space="0" w:color="auto"/>
              <w:bottom w:val="single" w:sz="4" w:space="0" w:color="auto"/>
              <w:right w:val="single" w:sz="4" w:space="0" w:color="auto"/>
            </w:tcBorders>
            <w:hideMark/>
          </w:tcPr>
          <w:p w14:paraId="5BF0AF7E"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9</w:t>
            </w:r>
          </w:p>
        </w:tc>
        <w:tc>
          <w:tcPr>
            <w:tcW w:w="953" w:type="dxa"/>
            <w:tcBorders>
              <w:top w:val="single" w:sz="4" w:space="0" w:color="auto"/>
              <w:left w:val="single" w:sz="4" w:space="0" w:color="auto"/>
              <w:bottom w:val="single" w:sz="4" w:space="0" w:color="auto"/>
              <w:right w:val="single" w:sz="4" w:space="0" w:color="auto"/>
            </w:tcBorders>
            <w:hideMark/>
          </w:tcPr>
          <w:p w14:paraId="3B895967"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c>
          <w:tcPr>
            <w:tcW w:w="1027" w:type="dxa"/>
            <w:tcBorders>
              <w:top w:val="single" w:sz="4" w:space="0" w:color="auto"/>
              <w:left w:val="single" w:sz="4" w:space="0" w:color="auto"/>
              <w:bottom w:val="single" w:sz="4" w:space="0" w:color="auto"/>
              <w:right w:val="single" w:sz="4" w:space="0" w:color="auto"/>
            </w:tcBorders>
            <w:hideMark/>
          </w:tcPr>
          <w:p w14:paraId="1F379C1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7</w:t>
            </w:r>
          </w:p>
        </w:tc>
        <w:tc>
          <w:tcPr>
            <w:tcW w:w="1030" w:type="dxa"/>
            <w:tcBorders>
              <w:top w:val="single" w:sz="4" w:space="0" w:color="auto"/>
              <w:left w:val="single" w:sz="4" w:space="0" w:color="auto"/>
              <w:bottom w:val="single" w:sz="4" w:space="0" w:color="auto"/>
              <w:right w:val="single" w:sz="4" w:space="0" w:color="auto"/>
            </w:tcBorders>
            <w:hideMark/>
          </w:tcPr>
          <w:p w14:paraId="336BBF6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w:t>
            </w:r>
          </w:p>
        </w:tc>
      </w:tr>
      <w:tr w:rsidR="00B11A29" w14:paraId="12ADA11E" w14:textId="77777777" w:rsidTr="00B11A29">
        <w:trPr>
          <w:trHeight w:val="605"/>
        </w:trPr>
        <w:tc>
          <w:tcPr>
            <w:tcW w:w="424" w:type="dxa"/>
            <w:tcBorders>
              <w:top w:val="single" w:sz="4" w:space="0" w:color="auto"/>
              <w:left w:val="single" w:sz="4" w:space="0" w:color="auto"/>
              <w:bottom w:val="single" w:sz="4" w:space="0" w:color="auto"/>
              <w:right w:val="single" w:sz="4" w:space="0" w:color="auto"/>
            </w:tcBorders>
            <w:hideMark/>
          </w:tcPr>
          <w:p w14:paraId="0EA7CD0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6</w:t>
            </w:r>
          </w:p>
        </w:tc>
        <w:tc>
          <w:tcPr>
            <w:tcW w:w="5516" w:type="dxa"/>
            <w:tcBorders>
              <w:top w:val="single" w:sz="4" w:space="0" w:color="auto"/>
              <w:left w:val="single" w:sz="4" w:space="0" w:color="auto"/>
              <w:bottom w:val="single" w:sz="4" w:space="0" w:color="auto"/>
              <w:right w:val="single" w:sz="4" w:space="0" w:color="auto"/>
            </w:tcBorders>
            <w:hideMark/>
          </w:tcPr>
          <w:p w14:paraId="5670AAE1"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Дефиле – как часть раскрытия образа модели одежды. Подготовка показа коллекции костюмов.</w:t>
            </w:r>
          </w:p>
        </w:tc>
        <w:tc>
          <w:tcPr>
            <w:tcW w:w="981" w:type="dxa"/>
            <w:tcBorders>
              <w:top w:val="single" w:sz="4" w:space="0" w:color="auto"/>
              <w:left w:val="single" w:sz="4" w:space="0" w:color="auto"/>
              <w:bottom w:val="single" w:sz="4" w:space="0" w:color="auto"/>
              <w:right w:val="single" w:sz="4" w:space="0" w:color="auto"/>
            </w:tcBorders>
            <w:hideMark/>
          </w:tcPr>
          <w:p w14:paraId="3B585BD2"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27</w:t>
            </w:r>
          </w:p>
        </w:tc>
        <w:tc>
          <w:tcPr>
            <w:tcW w:w="953" w:type="dxa"/>
            <w:tcBorders>
              <w:top w:val="single" w:sz="4" w:space="0" w:color="auto"/>
              <w:left w:val="single" w:sz="4" w:space="0" w:color="auto"/>
              <w:bottom w:val="single" w:sz="4" w:space="0" w:color="auto"/>
              <w:right w:val="single" w:sz="4" w:space="0" w:color="auto"/>
            </w:tcBorders>
            <w:hideMark/>
          </w:tcPr>
          <w:p w14:paraId="47C75836"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4</w:t>
            </w:r>
          </w:p>
        </w:tc>
        <w:tc>
          <w:tcPr>
            <w:tcW w:w="1027" w:type="dxa"/>
            <w:tcBorders>
              <w:top w:val="single" w:sz="4" w:space="0" w:color="auto"/>
              <w:left w:val="single" w:sz="4" w:space="0" w:color="auto"/>
              <w:bottom w:val="single" w:sz="4" w:space="0" w:color="auto"/>
              <w:right w:val="single" w:sz="4" w:space="0" w:color="auto"/>
            </w:tcBorders>
            <w:hideMark/>
          </w:tcPr>
          <w:p w14:paraId="458FF00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18</w:t>
            </w:r>
          </w:p>
        </w:tc>
        <w:tc>
          <w:tcPr>
            <w:tcW w:w="1030" w:type="dxa"/>
            <w:tcBorders>
              <w:top w:val="single" w:sz="4" w:space="0" w:color="auto"/>
              <w:left w:val="single" w:sz="4" w:space="0" w:color="auto"/>
              <w:bottom w:val="single" w:sz="4" w:space="0" w:color="auto"/>
              <w:right w:val="single" w:sz="4" w:space="0" w:color="auto"/>
            </w:tcBorders>
            <w:hideMark/>
          </w:tcPr>
          <w:p w14:paraId="3DF8F3CC"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5</w:t>
            </w:r>
          </w:p>
        </w:tc>
      </w:tr>
      <w:tr w:rsidR="00B11A29" w14:paraId="1EEEB50C" w14:textId="77777777" w:rsidTr="00B11A29">
        <w:trPr>
          <w:trHeight w:val="375"/>
        </w:trPr>
        <w:tc>
          <w:tcPr>
            <w:tcW w:w="424" w:type="dxa"/>
            <w:tcBorders>
              <w:top w:val="single" w:sz="4" w:space="0" w:color="auto"/>
              <w:left w:val="single" w:sz="4" w:space="0" w:color="auto"/>
              <w:bottom w:val="single" w:sz="4" w:space="0" w:color="auto"/>
              <w:right w:val="single" w:sz="4" w:space="0" w:color="auto"/>
            </w:tcBorders>
            <w:hideMark/>
          </w:tcPr>
          <w:p w14:paraId="2A0AC4BB"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7</w:t>
            </w:r>
          </w:p>
        </w:tc>
        <w:tc>
          <w:tcPr>
            <w:tcW w:w="5516" w:type="dxa"/>
            <w:tcBorders>
              <w:top w:val="single" w:sz="4" w:space="0" w:color="auto"/>
              <w:left w:val="single" w:sz="4" w:space="0" w:color="auto"/>
              <w:bottom w:val="single" w:sz="4" w:space="0" w:color="auto"/>
              <w:right w:val="single" w:sz="4" w:space="0" w:color="auto"/>
            </w:tcBorders>
            <w:hideMark/>
          </w:tcPr>
          <w:p w14:paraId="7A2A02B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Работа над учебным проектом. Проектная деятельность.</w:t>
            </w:r>
          </w:p>
        </w:tc>
        <w:tc>
          <w:tcPr>
            <w:tcW w:w="981" w:type="dxa"/>
            <w:tcBorders>
              <w:top w:val="single" w:sz="4" w:space="0" w:color="auto"/>
              <w:left w:val="single" w:sz="4" w:space="0" w:color="auto"/>
              <w:bottom w:val="single" w:sz="4" w:space="0" w:color="auto"/>
              <w:right w:val="single" w:sz="4" w:space="0" w:color="auto"/>
            </w:tcBorders>
            <w:hideMark/>
          </w:tcPr>
          <w:p w14:paraId="38B60217"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59</w:t>
            </w:r>
          </w:p>
        </w:tc>
        <w:tc>
          <w:tcPr>
            <w:tcW w:w="953" w:type="dxa"/>
            <w:tcBorders>
              <w:top w:val="single" w:sz="4" w:space="0" w:color="auto"/>
              <w:left w:val="single" w:sz="4" w:space="0" w:color="auto"/>
              <w:bottom w:val="single" w:sz="4" w:space="0" w:color="auto"/>
              <w:right w:val="single" w:sz="4" w:space="0" w:color="auto"/>
            </w:tcBorders>
            <w:hideMark/>
          </w:tcPr>
          <w:p w14:paraId="397AF26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9</w:t>
            </w:r>
          </w:p>
        </w:tc>
        <w:tc>
          <w:tcPr>
            <w:tcW w:w="1027" w:type="dxa"/>
            <w:tcBorders>
              <w:top w:val="single" w:sz="4" w:space="0" w:color="auto"/>
              <w:left w:val="single" w:sz="4" w:space="0" w:color="auto"/>
              <w:bottom w:val="single" w:sz="4" w:space="0" w:color="auto"/>
              <w:right w:val="single" w:sz="4" w:space="0" w:color="auto"/>
            </w:tcBorders>
            <w:hideMark/>
          </w:tcPr>
          <w:p w14:paraId="3CB29FF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41</w:t>
            </w:r>
          </w:p>
        </w:tc>
        <w:tc>
          <w:tcPr>
            <w:tcW w:w="1030" w:type="dxa"/>
            <w:tcBorders>
              <w:top w:val="single" w:sz="4" w:space="0" w:color="auto"/>
              <w:left w:val="single" w:sz="4" w:space="0" w:color="auto"/>
              <w:bottom w:val="single" w:sz="4" w:space="0" w:color="auto"/>
              <w:right w:val="single" w:sz="4" w:space="0" w:color="auto"/>
            </w:tcBorders>
            <w:hideMark/>
          </w:tcPr>
          <w:p w14:paraId="2BB0210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9</w:t>
            </w:r>
          </w:p>
        </w:tc>
      </w:tr>
      <w:tr w:rsidR="00B11A29" w14:paraId="35B681E0" w14:textId="77777777" w:rsidTr="00B11A29">
        <w:tc>
          <w:tcPr>
            <w:tcW w:w="424" w:type="dxa"/>
            <w:tcBorders>
              <w:top w:val="single" w:sz="4" w:space="0" w:color="auto"/>
              <w:left w:val="single" w:sz="4" w:space="0" w:color="auto"/>
              <w:bottom w:val="single" w:sz="4" w:space="0" w:color="auto"/>
              <w:right w:val="single" w:sz="4" w:space="0" w:color="auto"/>
            </w:tcBorders>
            <w:hideMark/>
          </w:tcPr>
          <w:p w14:paraId="46A4621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8</w:t>
            </w:r>
          </w:p>
        </w:tc>
        <w:tc>
          <w:tcPr>
            <w:tcW w:w="5516" w:type="dxa"/>
            <w:tcBorders>
              <w:top w:val="single" w:sz="4" w:space="0" w:color="auto"/>
              <w:left w:val="single" w:sz="4" w:space="0" w:color="auto"/>
              <w:bottom w:val="single" w:sz="4" w:space="0" w:color="auto"/>
              <w:right w:val="single" w:sz="4" w:space="0" w:color="auto"/>
            </w:tcBorders>
            <w:hideMark/>
          </w:tcPr>
          <w:p w14:paraId="2B5469F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Сувениры и поделки. Технология изготовления.</w:t>
            </w:r>
          </w:p>
        </w:tc>
        <w:tc>
          <w:tcPr>
            <w:tcW w:w="981" w:type="dxa"/>
            <w:tcBorders>
              <w:top w:val="single" w:sz="4" w:space="0" w:color="auto"/>
              <w:left w:val="single" w:sz="4" w:space="0" w:color="auto"/>
              <w:bottom w:val="single" w:sz="4" w:space="0" w:color="auto"/>
              <w:right w:val="single" w:sz="4" w:space="0" w:color="auto"/>
            </w:tcBorders>
            <w:hideMark/>
          </w:tcPr>
          <w:p w14:paraId="60731A5A"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27</w:t>
            </w:r>
          </w:p>
        </w:tc>
        <w:tc>
          <w:tcPr>
            <w:tcW w:w="953" w:type="dxa"/>
            <w:tcBorders>
              <w:top w:val="single" w:sz="4" w:space="0" w:color="auto"/>
              <w:left w:val="single" w:sz="4" w:space="0" w:color="auto"/>
              <w:bottom w:val="single" w:sz="4" w:space="0" w:color="auto"/>
              <w:right w:val="single" w:sz="4" w:space="0" w:color="auto"/>
            </w:tcBorders>
            <w:hideMark/>
          </w:tcPr>
          <w:p w14:paraId="3AC6C9CF"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c>
          <w:tcPr>
            <w:tcW w:w="1027" w:type="dxa"/>
            <w:tcBorders>
              <w:top w:val="single" w:sz="4" w:space="0" w:color="auto"/>
              <w:left w:val="single" w:sz="4" w:space="0" w:color="auto"/>
              <w:bottom w:val="single" w:sz="4" w:space="0" w:color="auto"/>
              <w:right w:val="single" w:sz="4" w:space="0" w:color="auto"/>
            </w:tcBorders>
            <w:hideMark/>
          </w:tcPr>
          <w:p w14:paraId="7738DF3D"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21</w:t>
            </w:r>
          </w:p>
        </w:tc>
        <w:tc>
          <w:tcPr>
            <w:tcW w:w="1030" w:type="dxa"/>
            <w:tcBorders>
              <w:top w:val="single" w:sz="4" w:space="0" w:color="auto"/>
              <w:left w:val="single" w:sz="4" w:space="0" w:color="auto"/>
              <w:bottom w:val="single" w:sz="4" w:space="0" w:color="auto"/>
              <w:right w:val="single" w:sz="4" w:space="0" w:color="auto"/>
            </w:tcBorders>
            <w:hideMark/>
          </w:tcPr>
          <w:p w14:paraId="5BD92D9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4</w:t>
            </w:r>
          </w:p>
        </w:tc>
      </w:tr>
      <w:tr w:rsidR="00B11A29" w14:paraId="47AC42DE" w14:textId="77777777" w:rsidTr="00B11A29">
        <w:tc>
          <w:tcPr>
            <w:tcW w:w="424" w:type="dxa"/>
            <w:tcBorders>
              <w:top w:val="single" w:sz="4" w:space="0" w:color="auto"/>
              <w:left w:val="single" w:sz="4" w:space="0" w:color="auto"/>
              <w:bottom w:val="single" w:sz="4" w:space="0" w:color="auto"/>
              <w:right w:val="single" w:sz="4" w:space="0" w:color="auto"/>
            </w:tcBorders>
            <w:hideMark/>
          </w:tcPr>
          <w:p w14:paraId="35A13290"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9</w:t>
            </w:r>
          </w:p>
        </w:tc>
        <w:tc>
          <w:tcPr>
            <w:tcW w:w="5516" w:type="dxa"/>
            <w:tcBorders>
              <w:top w:val="single" w:sz="4" w:space="0" w:color="auto"/>
              <w:left w:val="single" w:sz="4" w:space="0" w:color="auto"/>
              <w:bottom w:val="single" w:sz="4" w:space="0" w:color="auto"/>
              <w:right w:val="single" w:sz="4" w:space="0" w:color="auto"/>
            </w:tcBorders>
            <w:hideMark/>
          </w:tcPr>
          <w:p w14:paraId="041D7D08"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Массовая работа (экскурсии, участие в мероприятиях, праздниках, конкурсах, мастер-классах и др.)</w:t>
            </w:r>
          </w:p>
        </w:tc>
        <w:tc>
          <w:tcPr>
            <w:tcW w:w="981" w:type="dxa"/>
            <w:tcBorders>
              <w:top w:val="single" w:sz="4" w:space="0" w:color="auto"/>
              <w:left w:val="single" w:sz="4" w:space="0" w:color="auto"/>
              <w:bottom w:val="single" w:sz="4" w:space="0" w:color="auto"/>
              <w:right w:val="single" w:sz="4" w:space="0" w:color="auto"/>
            </w:tcBorders>
            <w:hideMark/>
          </w:tcPr>
          <w:p w14:paraId="7A5250A7"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18</w:t>
            </w:r>
          </w:p>
        </w:tc>
        <w:tc>
          <w:tcPr>
            <w:tcW w:w="953" w:type="dxa"/>
            <w:tcBorders>
              <w:top w:val="single" w:sz="4" w:space="0" w:color="auto"/>
              <w:left w:val="single" w:sz="4" w:space="0" w:color="auto"/>
              <w:bottom w:val="single" w:sz="4" w:space="0" w:color="auto"/>
              <w:right w:val="single" w:sz="4" w:space="0" w:color="auto"/>
            </w:tcBorders>
            <w:hideMark/>
          </w:tcPr>
          <w:p w14:paraId="42ED1213"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5</w:t>
            </w:r>
          </w:p>
        </w:tc>
        <w:tc>
          <w:tcPr>
            <w:tcW w:w="1027" w:type="dxa"/>
            <w:tcBorders>
              <w:top w:val="single" w:sz="4" w:space="0" w:color="auto"/>
              <w:left w:val="single" w:sz="4" w:space="0" w:color="auto"/>
              <w:bottom w:val="single" w:sz="4" w:space="0" w:color="auto"/>
              <w:right w:val="single" w:sz="4" w:space="0" w:color="auto"/>
            </w:tcBorders>
          </w:tcPr>
          <w:p w14:paraId="1BDB430A" w14:textId="77777777" w:rsidR="00B11A29" w:rsidRDefault="00B11A29">
            <w:pPr>
              <w:rPr>
                <w:rFonts w:ascii="Times New Roman" w:hAnsi="Times New Roman"/>
                <w:sz w:val="24"/>
                <w:szCs w:val="24"/>
              </w:rPr>
            </w:pPr>
          </w:p>
        </w:tc>
        <w:tc>
          <w:tcPr>
            <w:tcW w:w="1030" w:type="dxa"/>
            <w:tcBorders>
              <w:top w:val="single" w:sz="4" w:space="0" w:color="auto"/>
              <w:left w:val="single" w:sz="4" w:space="0" w:color="auto"/>
              <w:bottom w:val="single" w:sz="4" w:space="0" w:color="auto"/>
              <w:right w:val="single" w:sz="4" w:space="0" w:color="auto"/>
            </w:tcBorders>
            <w:hideMark/>
          </w:tcPr>
          <w:p w14:paraId="45A78BD5" w14:textId="77777777" w:rsidR="00B11A29" w:rsidRDefault="00B11A29">
            <w:pPr>
              <w:spacing w:line="312" w:lineRule="auto"/>
              <w:jc w:val="both"/>
              <w:rPr>
                <w:rFonts w:ascii="Times New Roman" w:hAnsi="Times New Roman"/>
                <w:sz w:val="24"/>
                <w:szCs w:val="24"/>
              </w:rPr>
            </w:pPr>
            <w:r>
              <w:rPr>
                <w:rFonts w:ascii="Times New Roman" w:hAnsi="Times New Roman"/>
                <w:sz w:val="24"/>
                <w:szCs w:val="24"/>
              </w:rPr>
              <w:t>2</w:t>
            </w:r>
          </w:p>
        </w:tc>
      </w:tr>
    </w:tbl>
    <w:p w14:paraId="368E2C58" w14:textId="77777777" w:rsidR="00B11A29" w:rsidRDefault="00B11A29" w:rsidP="00B11A29">
      <w:pPr>
        <w:spacing w:line="312" w:lineRule="auto"/>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Итого</w:t>
      </w:r>
      <w:r>
        <w:rPr>
          <w:rFonts w:ascii="Times New Roman" w:hAnsi="Times New Roman"/>
          <w:sz w:val="24"/>
          <w:szCs w:val="24"/>
        </w:rPr>
        <w:t xml:space="preserve">       216        34         151         31</w:t>
      </w:r>
    </w:p>
    <w:p w14:paraId="074802D0" w14:textId="77777777" w:rsidR="00B11A29" w:rsidRDefault="00B11A29" w:rsidP="00B11A29">
      <w:pPr>
        <w:shd w:val="clear" w:color="auto" w:fill="FFFFFF"/>
        <w:spacing w:line="312" w:lineRule="auto"/>
        <w:jc w:val="both"/>
        <w:rPr>
          <w:rFonts w:ascii="Times New Roman" w:hAnsi="Times New Roman"/>
          <w:b/>
          <w:bCs/>
          <w:iCs/>
          <w:color w:val="000000"/>
          <w:sz w:val="24"/>
          <w:szCs w:val="24"/>
        </w:rPr>
      </w:pPr>
      <w:r>
        <w:rPr>
          <w:rFonts w:ascii="Times New Roman" w:hAnsi="Times New Roman"/>
          <w:b/>
          <w:bCs/>
          <w:i/>
          <w:iCs/>
          <w:color w:val="000000"/>
          <w:sz w:val="24"/>
          <w:szCs w:val="24"/>
        </w:rPr>
        <w:t>Содержание 4 года</w:t>
      </w:r>
    </w:p>
    <w:p w14:paraId="70A0AD0B"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lastRenderedPageBreak/>
        <w:t xml:space="preserve">      1. Вводное занятие. Организационные вопросы. Цели и задачи 4-го года обучения. Планирование работы на год. Формирование возрастных групп и заданий. Выявление уровня подготовки группы. Тестирование.</w:t>
      </w:r>
    </w:p>
    <w:p w14:paraId="5F1B63C6"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sz w:val="24"/>
          <w:szCs w:val="24"/>
        </w:rPr>
        <w:t xml:space="preserve">      2. Правила охраны труда.  Режим работы. Требования к воспитанникам на занятиях театра-студии. Швейная машина. Санитарно - гигиенические требования. Правила работы с колюще-режущими инструментами. Правила работы на швейной машине. Простейшие неполадки в работе машины и способы их устранения. Свойства тканей: физико-механические, гигиенические, технологические. Инструменты для работы с тканью, требования к ним. </w:t>
      </w:r>
    </w:p>
    <w:p w14:paraId="38CF889C"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xml:space="preserve">     3. Художественное моделирование одежды (плечевого изделия). Цели и задачи моделирования. Понятие «стиль», «образ», «мода». Моделирование с учетом заданной темы модели, телосложения. Фигура человека и ее пропорции. Характеристика форм тела человека. Форма и содержание одежды. Форма и силуэт.</w:t>
      </w:r>
    </w:p>
    <w:p w14:paraId="0CB88ECF"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Русские народные традиции и искусство Смоленского костюма. Отражение быта и традиций в покрое. Виды художественной отделки костюма: вышивка, аппликация, лоскутная техника, кружева, тесьма и ленты. Понятие «модели одежды». Одна основа – несколько моделей.</w:t>
      </w:r>
    </w:p>
    <w:p w14:paraId="1F4B4F47"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xml:space="preserve">Художественное оформление одежды. Понятие «отделка». Виды современных отделок одежды. </w:t>
      </w:r>
    </w:p>
    <w:p w14:paraId="272D137D"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Эскиз как основа моделирования. Эскизирование моделей изделий. Специфика выполнения эскизов модели одежды. Разработка эскизов для изделий в зависимости от заданной темы. Использование современных декоративных и графических приемов в исполнении эскизов. Рисование предполагаемых моделей для своей фигуры.</w:t>
      </w:r>
    </w:p>
    <w:p w14:paraId="07515AD6"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xml:space="preserve">    4. Конструирование. Работа с выкройками (построение основы выкройки). Конструирование плечевого изделия. Мерки. Снятие мерок. Изготовление выкройки изделия к раскрою и крой. Моделирование с помощью переноса нагрудной вытачки.</w:t>
      </w:r>
    </w:p>
    <w:p w14:paraId="57166E9A" w14:textId="77777777" w:rsidR="00B11A29" w:rsidRDefault="00B11A29" w:rsidP="00B11A29">
      <w:pPr>
        <w:shd w:val="clear" w:color="auto" w:fill="FFFFFF"/>
        <w:tabs>
          <w:tab w:val="left" w:pos="883"/>
        </w:tabs>
        <w:spacing w:line="276" w:lineRule="auto"/>
        <w:ind w:firstLine="709"/>
        <w:jc w:val="both"/>
        <w:rPr>
          <w:rFonts w:ascii="Times New Roman" w:hAnsi="Times New Roman"/>
          <w:sz w:val="24"/>
          <w:szCs w:val="24"/>
        </w:rPr>
      </w:pPr>
      <w:r>
        <w:rPr>
          <w:rFonts w:ascii="Times New Roman" w:hAnsi="Times New Roman"/>
          <w:color w:val="000000"/>
          <w:sz w:val="24"/>
          <w:szCs w:val="24"/>
        </w:rPr>
        <w:t>Технология и последовательность изготовления подиумного костюма. Доработка эскиза и уточнение соответствию его изготовленной выкройке и придуманному образу. Расчет количества ткани. Подбор ткани и фурнитуры для изготовления.</w:t>
      </w:r>
    </w:p>
    <w:p w14:paraId="129DDFE4"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xml:space="preserve">     5. Уход за кожей лица. Искусство ухаживать за собой. Уход за разными типами кожи. Макияж и декоративная косметика. История макияжа. Виды повседневного макияжа. Особенности подиумного макияжа. Макияж – часть раскрытия образа костюма.</w:t>
      </w:r>
    </w:p>
    <w:p w14:paraId="4DA2EE6A" w14:textId="77777777" w:rsidR="00B11A29" w:rsidRDefault="00B11A29" w:rsidP="00B11A29">
      <w:pPr>
        <w:shd w:val="clear" w:color="auto" w:fill="FFFFFF"/>
        <w:tabs>
          <w:tab w:val="left" w:pos="1358"/>
        </w:tabs>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6. Дефиле - часть раскрытия образа модели одежды. Подготовка и проведение дефиле. Движение под музыку индивидуально, по группам и коллективно.</w:t>
      </w:r>
    </w:p>
    <w:p w14:paraId="7EA1485F" w14:textId="77777777" w:rsidR="00B11A29" w:rsidRDefault="00B11A29" w:rsidP="00B11A29">
      <w:pPr>
        <w:shd w:val="clear" w:color="auto" w:fill="FFFFFF"/>
        <w:tabs>
          <w:tab w:val="left" w:pos="1358"/>
        </w:tabs>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7. Работа над учебными проектами. </w:t>
      </w:r>
    </w:p>
    <w:p w14:paraId="0C626BFC" w14:textId="77777777" w:rsidR="00B11A29" w:rsidRDefault="00B11A29" w:rsidP="00B11A29">
      <w:pPr>
        <w:shd w:val="clear" w:color="auto" w:fill="FFFFFF"/>
        <w:tabs>
          <w:tab w:val="left" w:pos="1358"/>
        </w:tabs>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8. Поделки и сувениры. Изготовление всевозможных сувениров в зависимости от календарных, фольклорных праздников; традиционных мероприятий, конкурсов. Использование разнообразия техник и видов изделий.</w:t>
      </w:r>
    </w:p>
    <w:p w14:paraId="36D5659C" w14:textId="77777777" w:rsidR="00B11A29" w:rsidRDefault="00B11A29" w:rsidP="00B11A29">
      <w:pPr>
        <w:shd w:val="clear" w:color="auto" w:fill="FFFFFF"/>
        <w:tabs>
          <w:tab w:val="left" w:pos="1358"/>
        </w:tabs>
        <w:spacing w:line="276"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 xml:space="preserve">     9. Массовая работа. Экскурсии на выставки и в музеи города по изучаемой тематике. Участие в мероприятиях ДТДМ, городского и областного уровня (ярмарках, праздниках, выставках, конкурсах). </w:t>
      </w:r>
    </w:p>
    <w:p w14:paraId="33A7DAF4" w14:textId="77777777" w:rsidR="00B11A29" w:rsidRDefault="00B11A29" w:rsidP="00B11A29">
      <w:pPr>
        <w:shd w:val="clear" w:color="auto" w:fill="FFFFFF"/>
        <w:tabs>
          <w:tab w:val="left" w:pos="1358"/>
        </w:tabs>
        <w:spacing w:line="276" w:lineRule="auto"/>
        <w:ind w:firstLine="709"/>
        <w:jc w:val="both"/>
        <w:rPr>
          <w:rFonts w:ascii="Times New Roman" w:hAnsi="Times New Roman"/>
          <w:color w:val="000000"/>
          <w:sz w:val="24"/>
          <w:szCs w:val="24"/>
        </w:rPr>
      </w:pPr>
    </w:p>
    <w:p w14:paraId="49878ED8" w14:textId="77777777" w:rsidR="00B11A29" w:rsidRDefault="00B11A29" w:rsidP="00B11A29">
      <w:pPr>
        <w:shd w:val="clear" w:color="auto" w:fill="FFFFFF"/>
        <w:spacing w:line="312" w:lineRule="auto"/>
        <w:ind w:firstLine="709"/>
        <w:jc w:val="center"/>
        <w:rPr>
          <w:rFonts w:ascii="Times New Roman" w:hAnsi="Times New Roman"/>
          <w:b/>
          <w:color w:val="000000"/>
          <w:sz w:val="28"/>
          <w:szCs w:val="28"/>
        </w:rPr>
      </w:pPr>
      <w:r>
        <w:rPr>
          <w:rFonts w:ascii="Times New Roman" w:hAnsi="Times New Roman"/>
          <w:b/>
          <w:color w:val="000000"/>
          <w:sz w:val="28"/>
          <w:szCs w:val="28"/>
        </w:rPr>
        <w:t>IV. Планируемые результаты</w:t>
      </w:r>
    </w:p>
    <w:p w14:paraId="707FC3E4" w14:textId="77777777" w:rsidR="00B11A29" w:rsidRDefault="00B11A29" w:rsidP="00B11A29">
      <w:pPr>
        <w:ind w:firstLine="851"/>
        <w:rPr>
          <w:rFonts w:ascii="Times New Roman" w:hAnsi="Times New Roman"/>
          <w:sz w:val="24"/>
          <w:szCs w:val="24"/>
        </w:rPr>
      </w:pPr>
      <w:r>
        <w:rPr>
          <w:rFonts w:ascii="Times New Roman" w:hAnsi="Times New Roman"/>
          <w:sz w:val="24"/>
          <w:szCs w:val="24"/>
        </w:rPr>
        <w:t>Результатом реализации программы будет высокий уровень включенности наставляемых во все процессы деятельности коллектива, что окажет положительное влияние на эмоциональный фон, лояльность, сопричастность, общий статус коллектива. Обучающиеся получат необходимый стимул к культурному, интеллектуальному совершенствованию, самореализации и развитию необходимых компетенций.</w:t>
      </w:r>
    </w:p>
    <w:p w14:paraId="708AF058" w14:textId="77777777" w:rsidR="00B11A29" w:rsidRDefault="00B11A29" w:rsidP="00B11A29">
      <w:pPr>
        <w:ind w:firstLine="851"/>
        <w:rPr>
          <w:rFonts w:ascii="Times New Roman" w:hAnsi="Times New Roman"/>
          <w:sz w:val="24"/>
          <w:szCs w:val="24"/>
        </w:rPr>
      </w:pPr>
      <w:r>
        <w:rPr>
          <w:rFonts w:ascii="Times New Roman" w:hAnsi="Times New Roman"/>
          <w:sz w:val="24"/>
          <w:szCs w:val="24"/>
        </w:rPr>
        <w:t>Среди оцениваемых результатов будет:</w:t>
      </w:r>
    </w:p>
    <w:p w14:paraId="1D335D2D" w14:textId="77777777" w:rsidR="00B11A29" w:rsidRDefault="00B11A29" w:rsidP="00B11A29">
      <w:pPr>
        <w:pStyle w:val="ab"/>
        <w:spacing w:after="0"/>
        <w:ind w:left="851"/>
        <w:jc w:val="both"/>
        <w:rPr>
          <w:rFonts w:ascii="Times New Roman" w:hAnsi="Times New Roman"/>
          <w:sz w:val="24"/>
          <w:szCs w:val="24"/>
        </w:rPr>
      </w:pPr>
      <w:r>
        <w:rPr>
          <w:rFonts w:ascii="Times New Roman" w:hAnsi="Times New Roman"/>
          <w:sz w:val="24"/>
          <w:szCs w:val="24"/>
        </w:rPr>
        <w:t>- повышение результативности, измеримое улучшение показателей усвоения программных компетенций обучающихся в образовательной, культурной сферах;</w:t>
      </w:r>
    </w:p>
    <w:p w14:paraId="568A4EE7" w14:textId="77777777" w:rsidR="00B11A29" w:rsidRDefault="00B11A29" w:rsidP="00B11A29">
      <w:pPr>
        <w:pStyle w:val="ab"/>
        <w:ind w:left="851"/>
        <w:jc w:val="both"/>
        <w:rPr>
          <w:rFonts w:ascii="Times New Roman" w:hAnsi="Times New Roman"/>
          <w:sz w:val="24"/>
          <w:szCs w:val="24"/>
        </w:rPr>
      </w:pPr>
      <w:r>
        <w:rPr>
          <w:rFonts w:ascii="Times New Roman" w:hAnsi="Times New Roman"/>
          <w:sz w:val="24"/>
          <w:szCs w:val="24"/>
        </w:rPr>
        <w:t>- рост числа обучающихся, прошедших подготовку наставничества (подготовка группы учеников-наставников (мастеров) из числа старших студийцев);</w:t>
      </w:r>
    </w:p>
    <w:p w14:paraId="1301DFAB" w14:textId="77777777" w:rsidR="00B11A29" w:rsidRDefault="00B11A29" w:rsidP="00B11A29">
      <w:pPr>
        <w:pStyle w:val="ab"/>
        <w:ind w:left="851"/>
        <w:jc w:val="both"/>
        <w:rPr>
          <w:rFonts w:ascii="Times New Roman" w:hAnsi="Times New Roman"/>
          <w:sz w:val="24"/>
          <w:szCs w:val="24"/>
        </w:rPr>
      </w:pPr>
      <w:r>
        <w:rPr>
          <w:rFonts w:ascii="Times New Roman" w:hAnsi="Times New Roman"/>
          <w:sz w:val="24"/>
          <w:szCs w:val="24"/>
        </w:rPr>
        <w:t>- улучшение психологического и эмоционального климата на занятиях и внутри группы театра-студии моды «Аленушка», связанное с выстраиванием долгосрочных и психологически комфортных коммуникаций взаимодействия и партнёрства;</w:t>
      </w:r>
    </w:p>
    <w:p w14:paraId="49EE5E3D" w14:textId="77777777" w:rsidR="00B11A29" w:rsidRDefault="00B11A29" w:rsidP="00B11A29">
      <w:pPr>
        <w:pStyle w:val="ab"/>
        <w:spacing w:after="0"/>
        <w:ind w:left="851"/>
        <w:rPr>
          <w:rFonts w:ascii="Times New Roman" w:hAnsi="Times New Roman"/>
          <w:sz w:val="24"/>
          <w:szCs w:val="24"/>
        </w:rPr>
      </w:pPr>
      <w:r>
        <w:rPr>
          <w:rFonts w:ascii="Times New Roman" w:hAnsi="Times New Roman"/>
          <w:sz w:val="24"/>
          <w:szCs w:val="24"/>
        </w:rPr>
        <w:t>- сохранность и рост контингента;</w:t>
      </w:r>
    </w:p>
    <w:p w14:paraId="58A23010" w14:textId="77777777" w:rsidR="00B11A29" w:rsidRDefault="00B11A29" w:rsidP="00B11A29">
      <w:pPr>
        <w:pStyle w:val="ab"/>
        <w:ind w:left="851"/>
        <w:jc w:val="both"/>
        <w:rPr>
          <w:rFonts w:ascii="Times New Roman" w:hAnsi="Times New Roman"/>
          <w:sz w:val="24"/>
          <w:szCs w:val="24"/>
        </w:rPr>
      </w:pPr>
      <w:r>
        <w:rPr>
          <w:rFonts w:ascii="Times New Roman" w:hAnsi="Times New Roman"/>
          <w:sz w:val="24"/>
          <w:szCs w:val="24"/>
        </w:rPr>
        <w:t xml:space="preserve">- качественный рост успешно реализованных образовательных и творческих проектов. Практическая реализация концепции построения индивидуальных образовательных траекторий, что неизменно приводит к качественному росту успешно реализованных образовательных и творческих проектов. Для примера и иллюстрации можно назвать разрабатываемые творческие проекты, инновационные продукты: создание новой коллекции «Скоморошина» (сценический показ коллекции народной игрушки с элементами народного Масленичного гуляния для младшей группы показа) и коллекции «Льняница» (современная одежда с этническими элементами и использованием архитектурных графических образов исторических архитектурных памятников Смоленска). </w:t>
      </w:r>
    </w:p>
    <w:p w14:paraId="611AB0D9" w14:textId="77777777" w:rsidR="00B11A29" w:rsidRDefault="00B11A29" w:rsidP="00B11A29">
      <w:pPr>
        <w:shd w:val="clear" w:color="auto" w:fill="FFFFFF"/>
        <w:spacing w:line="276" w:lineRule="auto"/>
        <w:ind w:firstLine="709"/>
        <w:jc w:val="both"/>
        <w:rPr>
          <w:rFonts w:ascii="Times New Roman" w:hAnsi="Times New Roman"/>
          <w:b/>
          <w:i/>
          <w:color w:val="000000"/>
          <w:sz w:val="24"/>
          <w:szCs w:val="24"/>
        </w:rPr>
      </w:pPr>
      <w:r>
        <w:rPr>
          <w:rFonts w:ascii="Times New Roman" w:hAnsi="Times New Roman"/>
          <w:color w:val="000000"/>
          <w:sz w:val="24"/>
          <w:szCs w:val="24"/>
        </w:rPr>
        <w:t>В основе программы – индивидуальный подбор заданий с учетом возрастных особенностей и подготовленности каждого ребенка, соблюдение режима труда и отдыха, сохранность здоровья. Занятия систематизированы так, что позволяет учащимся овладеть всеми знаниями, умениями и навыками, заложенными в программу</w:t>
      </w:r>
    </w:p>
    <w:p w14:paraId="57FF6945" w14:textId="77777777" w:rsidR="00B11A29" w:rsidRDefault="00B11A29" w:rsidP="00B11A29">
      <w:pPr>
        <w:shd w:val="clear" w:color="auto" w:fill="FFFFFF"/>
        <w:spacing w:line="312" w:lineRule="auto"/>
        <w:ind w:firstLine="709"/>
        <w:jc w:val="both"/>
        <w:rPr>
          <w:rFonts w:ascii="Times New Roman" w:hAnsi="Times New Roman"/>
          <w:color w:val="000000"/>
          <w:sz w:val="24"/>
          <w:szCs w:val="24"/>
        </w:rPr>
      </w:pPr>
      <w:r>
        <w:rPr>
          <w:rFonts w:ascii="Times New Roman" w:hAnsi="Times New Roman"/>
          <w:b/>
          <w:i/>
          <w:color w:val="000000"/>
          <w:sz w:val="24"/>
          <w:szCs w:val="24"/>
        </w:rPr>
        <w:t xml:space="preserve">    В первый год</w:t>
      </w:r>
      <w:r>
        <w:rPr>
          <w:rFonts w:ascii="Times New Roman" w:hAnsi="Times New Roman"/>
          <w:color w:val="000000"/>
          <w:sz w:val="24"/>
          <w:szCs w:val="24"/>
        </w:rPr>
        <w:t xml:space="preserve"> занятий новички познают и оценивают свои возможности, приобретают необходимые основы знаний и умений для успешной работы в объединение, узнают друг друга в общении, в работе над индивидуальным изделием; над коллекциями тряпичных кукол, кукол театральных, меховых игрушек.</w:t>
      </w:r>
    </w:p>
    <w:p w14:paraId="7C76603E" w14:textId="77777777" w:rsidR="00B11A29" w:rsidRDefault="00B11A29" w:rsidP="00B11A29">
      <w:pPr>
        <w:shd w:val="clear" w:color="auto" w:fill="FFFFFF"/>
        <w:spacing w:line="312" w:lineRule="auto"/>
        <w:ind w:firstLine="709"/>
        <w:jc w:val="both"/>
        <w:rPr>
          <w:rFonts w:ascii="Times New Roman" w:hAnsi="Times New Roman"/>
          <w:color w:val="000000"/>
          <w:sz w:val="24"/>
          <w:szCs w:val="24"/>
        </w:rPr>
      </w:pPr>
      <w:r>
        <w:rPr>
          <w:rFonts w:ascii="Times New Roman" w:hAnsi="Times New Roman"/>
          <w:b/>
          <w:i/>
          <w:color w:val="000000"/>
          <w:sz w:val="24"/>
          <w:szCs w:val="24"/>
        </w:rPr>
        <w:t xml:space="preserve">    Во второй и третий год</w:t>
      </w:r>
      <w:r>
        <w:rPr>
          <w:rFonts w:ascii="Times New Roman" w:hAnsi="Times New Roman"/>
          <w:color w:val="000000"/>
          <w:sz w:val="24"/>
          <w:szCs w:val="24"/>
        </w:rPr>
        <w:t xml:space="preserve"> обучения ученики овладевают всеми необходимыми знаниями и навыками для полноценной всесторонней самореализации в «Театре-студии моды», закаляют качества личности в совместной деятельности, итогом которой могут стать работа над созданием индивидуальной игрушки; декоративного панно; тряпичной куклы в одежде, заданной тематики для коллективной работы.</w:t>
      </w:r>
    </w:p>
    <w:p w14:paraId="6457251B" w14:textId="77777777" w:rsidR="00B11A29" w:rsidRDefault="00B11A29" w:rsidP="00B11A29">
      <w:pPr>
        <w:shd w:val="clear" w:color="auto" w:fill="FFFFFF"/>
        <w:spacing w:line="312" w:lineRule="auto"/>
        <w:ind w:firstLine="709"/>
        <w:jc w:val="both"/>
        <w:rPr>
          <w:rFonts w:ascii="Times New Roman" w:hAnsi="Times New Roman"/>
          <w:sz w:val="24"/>
          <w:szCs w:val="24"/>
        </w:rPr>
      </w:pPr>
      <w:r>
        <w:rPr>
          <w:rFonts w:ascii="Times New Roman" w:hAnsi="Times New Roman"/>
          <w:color w:val="000000"/>
          <w:sz w:val="24"/>
          <w:szCs w:val="24"/>
        </w:rPr>
        <w:lastRenderedPageBreak/>
        <w:t xml:space="preserve">    </w:t>
      </w:r>
      <w:r>
        <w:rPr>
          <w:rFonts w:ascii="Times New Roman" w:hAnsi="Times New Roman"/>
          <w:b/>
          <w:i/>
          <w:color w:val="000000"/>
          <w:sz w:val="24"/>
          <w:szCs w:val="24"/>
        </w:rPr>
        <w:t>В четвертый год</w:t>
      </w:r>
      <w:r>
        <w:rPr>
          <w:rFonts w:ascii="Times New Roman" w:hAnsi="Times New Roman"/>
          <w:color w:val="000000"/>
          <w:sz w:val="24"/>
          <w:szCs w:val="24"/>
        </w:rPr>
        <w:t xml:space="preserve"> занятий обучающиеся, продолжая приобретать знания, совершенствуют способности в деятельности «Театра-студии моды» и программы «Мода и рукоделие», учатся искусству отдавать творческие накопления.</w:t>
      </w:r>
    </w:p>
    <w:p w14:paraId="7E375CF0" w14:textId="77777777" w:rsidR="00B11A29" w:rsidRDefault="00B11A29" w:rsidP="00B11A29">
      <w:pPr>
        <w:shd w:val="clear" w:color="auto" w:fill="FFFFFF"/>
        <w:spacing w:line="312" w:lineRule="auto"/>
        <w:ind w:firstLine="709"/>
        <w:jc w:val="both"/>
        <w:rPr>
          <w:rFonts w:ascii="Times New Roman" w:hAnsi="Times New Roman"/>
          <w:sz w:val="24"/>
          <w:szCs w:val="24"/>
        </w:rPr>
      </w:pPr>
      <w:r>
        <w:rPr>
          <w:rFonts w:ascii="Times New Roman" w:hAnsi="Times New Roman"/>
          <w:color w:val="000000"/>
          <w:sz w:val="24"/>
          <w:szCs w:val="24"/>
        </w:rPr>
        <w:t xml:space="preserve">  Рождается коллектив единомышленников, создающих коллекцию. Итогом работы может стать подиумный показ – дефиле коллекции моделей, созданных на определенную тему.</w:t>
      </w:r>
    </w:p>
    <w:p w14:paraId="2CF5651D" w14:textId="77777777" w:rsidR="00B11A29" w:rsidRDefault="00B11A29" w:rsidP="00B11A29">
      <w:pPr>
        <w:spacing w:line="312" w:lineRule="auto"/>
        <w:ind w:firstLine="709"/>
        <w:jc w:val="both"/>
        <w:rPr>
          <w:rFonts w:ascii="Times New Roman" w:hAnsi="Times New Roman"/>
          <w:b/>
          <w:sz w:val="24"/>
          <w:szCs w:val="24"/>
        </w:rPr>
      </w:pPr>
      <w:r>
        <w:rPr>
          <w:rFonts w:ascii="Times New Roman" w:hAnsi="Times New Roman"/>
          <w:b/>
          <w:i/>
          <w:iCs/>
          <w:color w:val="000000"/>
          <w:sz w:val="24"/>
          <w:szCs w:val="24"/>
        </w:rPr>
        <w:t>К концу 1-го года обучения воспитанники будут знать и уметь:</w:t>
      </w:r>
      <w:r>
        <w:rPr>
          <w:rFonts w:ascii="Times New Roman" w:hAnsi="Times New Roman"/>
          <w:b/>
          <w:sz w:val="24"/>
          <w:szCs w:val="24"/>
        </w:rPr>
        <w:t xml:space="preserve"> </w:t>
      </w:r>
    </w:p>
    <w:p w14:paraId="5D34E22D" w14:textId="77777777" w:rsidR="00B11A29" w:rsidRDefault="00B11A29" w:rsidP="00B11A29">
      <w:pPr>
        <w:shd w:val="clear" w:color="auto" w:fill="FFFFFF"/>
        <w:spacing w:line="312" w:lineRule="auto"/>
        <w:ind w:firstLine="709"/>
        <w:jc w:val="both"/>
        <w:rPr>
          <w:rFonts w:ascii="Times New Roman" w:hAnsi="Times New Roman"/>
          <w:i/>
          <w:iCs/>
          <w:color w:val="000000"/>
          <w:sz w:val="24"/>
          <w:szCs w:val="24"/>
        </w:rPr>
      </w:pPr>
      <w:r>
        <w:rPr>
          <w:rFonts w:ascii="Times New Roman" w:hAnsi="Times New Roman"/>
          <w:b/>
          <w:i/>
          <w:sz w:val="24"/>
          <w:szCs w:val="24"/>
        </w:rPr>
        <w:t>Предметные результаты:</w:t>
      </w:r>
      <w:r>
        <w:rPr>
          <w:rFonts w:ascii="Times New Roman" w:hAnsi="Times New Roman"/>
          <w:i/>
          <w:iCs/>
          <w:color w:val="000000"/>
          <w:sz w:val="24"/>
          <w:szCs w:val="24"/>
        </w:rPr>
        <w:t xml:space="preserve"> </w:t>
      </w:r>
    </w:p>
    <w:p w14:paraId="50D5AD9E" w14:textId="77777777" w:rsidR="00B11A29" w:rsidRDefault="00B11A29" w:rsidP="00B11A29">
      <w:pPr>
        <w:shd w:val="clear" w:color="auto" w:fill="FFFFFF"/>
        <w:spacing w:line="312" w:lineRule="auto"/>
        <w:ind w:firstLine="709"/>
        <w:jc w:val="both"/>
        <w:rPr>
          <w:rFonts w:ascii="Times New Roman" w:hAnsi="Times New Roman"/>
          <w:iCs/>
          <w:color w:val="000000"/>
          <w:sz w:val="24"/>
          <w:szCs w:val="24"/>
        </w:rPr>
      </w:pPr>
      <w:r>
        <w:rPr>
          <w:rFonts w:ascii="Times New Roman" w:hAnsi="Times New Roman"/>
          <w:iCs/>
          <w:color w:val="000000"/>
          <w:sz w:val="24"/>
          <w:szCs w:val="24"/>
        </w:rPr>
        <w:t>- знать правила организации рабочего места и правила техники безопасности;</w:t>
      </w:r>
    </w:p>
    <w:p w14:paraId="30725500" w14:textId="77777777" w:rsidR="00B11A29" w:rsidRDefault="00B11A29" w:rsidP="00B11A29">
      <w:pPr>
        <w:spacing w:line="312" w:lineRule="auto"/>
        <w:ind w:firstLine="709"/>
        <w:jc w:val="both"/>
        <w:rPr>
          <w:rFonts w:ascii="Times New Roman" w:hAnsi="Times New Roman"/>
          <w:sz w:val="24"/>
          <w:szCs w:val="24"/>
        </w:rPr>
      </w:pPr>
      <w:r>
        <w:rPr>
          <w:rFonts w:ascii="Times New Roman" w:hAnsi="Times New Roman"/>
          <w:sz w:val="24"/>
          <w:szCs w:val="24"/>
        </w:rPr>
        <w:t>- понимать значение народного искусства в жизни человека;</w:t>
      </w:r>
    </w:p>
    <w:p w14:paraId="2D33A93B" w14:textId="77777777" w:rsidR="00B11A29" w:rsidRDefault="00B11A29" w:rsidP="00B11A29">
      <w:pPr>
        <w:shd w:val="clear" w:color="auto" w:fill="FFFFFF"/>
        <w:spacing w:line="312" w:lineRule="auto"/>
        <w:ind w:firstLine="709"/>
        <w:jc w:val="both"/>
        <w:rPr>
          <w:rFonts w:ascii="Times New Roman" w:hAnsi="Times New Roman"/>
          <w:sz w:val="24"/>
          <w:szCs w:val="24"/>
        </w:rPr>
      </w:pPr>
      <w:r>
        <w:rPr>
          <w:rFonts w:ascii="Times New Roman" w:hAnsi="Times New Roman"/>
          <w:sz w:val="24"/>
          <w:szCs w:val="24"/>
        </w:rPr>
        <w:t>- проявлять интерес к традициям своего народа (народному костюму, вышивке, ткачеству);</w:t>
      </w:r>
    </w:p>
    <w:p w14:paraId="31F01A2C" w14:textId="77777777" w:rsidR="00B11A29" w:rsidRDefault="00B11A29" w:rsidP="00B11A29">
      <w:pPr>
        <w:shd w:val="clear" w:color="auto" w:fill="FFFFFF"/>
        <w:spacing w:line="312" w:lineRule="auto"/>
        <w:ind w:firstLine="709"/>
        <w:jc w:val="both"/>
        <w:rPr>
          <w:rFonts w:ascii="Times New Roman" w:hAnsi="Times New Roman"/>
          <w:iCs/>
          <w:color w:val="000000"/>
          <w:sz w:val="24"/>
          <w:szCs w:val="24"/>
        </w:rPr>
      </w:pPr>
      <w:r>
        <w:rPr>
          <w:rFonts w:ascii="Times New Roman" w:hAnsi="Times New Roman"/>
          <w:iCs/>
          <w:color w:val="000000"/>
          <w:sz w:val="24"/>
          <w:szCs w:val="24"/>
        </w:rPr>
        <w:t xml:space="preserve"> - знать основные приемы работы над мягкой игрушкой, знать последовательность изготовления простейших игрушек, сувениров;</w:t>
      </w:r>
    </w:p>
    <w:p w14:paraId="6328C660" w14:textId="77777777" w:rsidR="00B11A29" w:rsidRDefault="00B11A29" w:rsidP="00B11A29">
      <w:pPr>
        <w:shd w:val="clear" w:color="auto" w:fill="FFFFFF"/>
        <w:spacing w:line="312" w:lineRule="auto"/>
        <w:ind w:firstLine="709"/>
        <w:jc w:val="both"/>
        <w:rPr>
          <w:rFonts w:ascii="Times New Roman" w:hAnsi="Times New Roman"/>
          <w:iCs/>
          <w:color w:val="000000"/>
          <w:sz w:val="24"/>
          <w:szCs w:val="24"/>
        </w:rPr>
      </w:pPr>
      <w:r>
        <w:rPr>
          <w:rFonts w:ascii="Times New Roman" w:hAnsi="Times New Roman"/>
          <w:iCs/>
          <w:color w:val="000000"/>
          <w:sz w:val="24"/>
          <w:szCs w:val="24"/>
        </w:rPr>
        <w:t>- иметь представление об элементарных основных подиумных шагах, поворотах в дефиле;</w:t>
      </w:r>
    </w:p>
    <w:p w14:paraId="2E4F3A27" w14:textId="77777777" w:rsidR="00B11A29" w:rsidRDefault="00B11A29" w:rsidP="00B11A29">
      <w:pPr>
        <w:shd w:val="clear" w:color="auto" w:fill="FFFFFF"/>
        <w:spacing w:line="312" w:lineRule="auto"/>
        <w:ind w:firstLine="709"/>
        <w:jc w:val="both"/>
        <w:rPr>
          <w:rFonts w:ascii="Times New Roman" w:hAnsi="Times New Roman"/>
          <w:iCs/>
          <w:color w:val="000000"/>
          <w:sz w:val="24"/>
          <w:szCs w:val="24"/>
        </w:rPr>
      </w:pPr>
      <w:r>
        <w:rPr>
          <w:rFonts w:ascii="Times New Roman" w:hAnsi="Times New Roman"/>
          <w:iCs/>
          <w:color w:val="000000"/>
          <w:sz w:val="24"/>
          <w:szCs w:val="24"/>
        </w:rPr>
        <w:t>- знать терминологию по изученному материалу</w:t>
      </w:r>
    </w:p>
    <w:p w14:paraId="3076A583" w14:textId="77777777" w:rsidR="00B11A29" w:rsidRDefault="00B11A29" w:rsidP="00B11A29">
      <w:pPr>
        <w:spacing w:line="312" w:lineRule="auto"/>
        <w:ind w:firstLine="709"/>
        <w:jc w:val="both"/>
        <w:rPr>
          <w:rFonts w:ascii="Times New Roman" w:hAnsi="Times New Roman"/>
          <w:sz w:val="24"/>
          <w:szCs w:val="24"/>
        </w:rPr>
      </w:pPr>
      <w:r>
        <w:rPr>
          <w:rFonts w:ascii="Times New Roman" w:hAnsi="Times New Roman"/>
          <w:iCs/>
          <w:color w:val="000000"/>
          <w:sz w:val="24"/>
          <w:szCs w:val="24"/>
        </w:rPr>
        <w:t>- иметь представление о тканях, их основных видах и свойствах;</w:t>
      </w:r>
    </w:p>
    <w:p w14:paraId="52B86709" w14:textId="77777777" w:rsidR="00B11A29" w:rsidRDefault="00B11A29" w:rsidP="00B11A29">
      <w:pPr>
        <w:spacing w:line="312" w:lineRule="auto"/>
        <w:ind w:firstLine="709"/>
        <w:jc w:val="both"/>
        <w:rPr>
          <w:rFonts w:ascii="Times New Roman" w:hAnsi="Times New Roman"/>
          <w:sz w:val="24"/>
          <w:szCs w:val="24"/>
        </w:rPr>
      </w:pPr>
      <w:r>
        <w:rPr>
          <w:rFonts w:ascii="Times New Roman" w:hAnsi="Times New Roman"/>
          <w:sz w:val="24"/>
          <w:szCs w:val="24"/>
        </w:rPr>
        <w:t>-умение использовать художественные материалы для передачи замысла в собственной деятельности.</w:t>
      </w:r>
    </w:p>
    <w:p w14:paraId="075592F3" w14:textId="77777777" w:rsidR="00B11A29" w:rsidRDefault="00B11A29" w:rsidP="00B11A29">
      <w:pPr>
        <w:spacing w:line="312" w:lineRule="auto"/>
        <w:ind w:firstLine="709"/>
        <w:jc w:val="both"/>
        <w:rPr>
          <w:rFonts w:ascii="Times New Roman" w:hAnsi="Times New Roman"/>
          <w:b/>
          <w:i/>
          <w:sz w:val="24"/>
          <w:szCs w:val="24"/>
        </w:rPr>
      </w:pPr>
      <w:r>
        <w:rPr>
          <w:rFonts w:ascii="Times New Roman" w:hAnsi="Times New Roman"/>
          <w:b/>
          <w:i/>
          <w:sz w:val="24"/>
          <w:szCs w:val="24"/>
        </w:rPr>
        <w:t>Личностные результаты:</w:t>
      </w:r>
    </w:p>
    <w:p w14:paraId="78F31D1C" w14:textId="77777777" w:rsidR="00B11A29" w:rsidRDefault="00B11A29" w:rsidP="00B11A29">
      <w:pPr>
        <w:spacing w:line="312" w:lineRule="auto"/>
        <w:ind w:firstLine="709"/>
        <w:jc w:val="both"/>
        <w:rPr>
          <w:rFonts w:ascii="Times New Roman" w:hAnsi="Times New Roman"/>
          <w:sz w:val="24"/>
          <w:szCs w:val="24"/>
        </w:rPr>
      </w:pPr>
      <w:r>
        <w:rPr>
          <w:rFonts w:ascii="Times New Roman" w:hAnsi="Times New Roman"/>
          <w:sz w:val="24"/>
          <w:szCs w:val="24"/>
        </w:rPr>
        <w:t>- уметь изготавливать народную игрушку по конструкционным картам;</w:t>
      </w:r>
    </w:p>
    <w:p w14:paraId="21B0BB27" w14:textId="77777777" w:rsidR="00B11A29" w:rsidRDefault="00B11A29" w:rsidP="00B11A29">
      <w:pPr>
        <w:shd w:val="clear" w:color="auto" w:fill="FFFFFF"/>
        <w:spacing w:line="312" w:lineRule="auto"/>
        <w:ind w:firstLine="709"/>
        <w:jc w:val="both"/>
        <w:rPr>
          <w:rFonts w:ascii="Times New Roman" w:hAnsi="Times New Roman"/>
          <w:iCs/>
          <w:sz w:val="24"/>
          <w:szCs w:val="24"/>
        </w:rPr>
      </w:pPr>
      <w:r>
        <w:rPr>
          <w:rFonts w:ascii="Times New Roman" w:hAnsi="Times New Roman"/>
          <w:sz w:val="24"/>
          <w:szCs w:val="24"/>
        </w:rPr>
        <w:t>- выработать навыки использования текстильных материалов для создания красивых вещей;</w:t>
      </w:r>
      <w:r>
        <w:rPr>
          <w:rFonts w:ascii="Times New Roman" w:hAnsi="Times New Roman"/>
          <w:iCs/>
          <w:sz w:val="24"/>
          <w:szCs w:val="24"/>
        </w:rPr>
        <w:t xml:space="preserve"> </w:t>
      </w:r>
    </w:p>
    <w:p w14:paraId="140883F0" w14:textId="77777777" w:rsidR="00B11A29" w:rsidRDefault="00B11A29" w:rsidP="00B11A29">
      <w:pPr>
        <w:shd w:val="clear" w:color="auto" w:fill="FFFFFF"/>
        <w:spacing w:line="312" w:lineRule="auto"/>
        <w:ind w:firstLine="709"/>
        <w:jc w:val="both"/>
        <w:rPr>
          <w:rFonts w:ascii="Times New Roman" w:hAnsi="Times New Roman"/>
          <w:iCs/>
          <w:color w:val="000000"/>
          <w:sz w:val="24"/>
          <w:szCs w:val="24"/>
        </w:rPr>
      </w:pPr>
      <w:r>
        <w:rPr>
          <w:rFonts w:ascii="Times New Roman" w:hAnsi="Times New Roman"/>
          <w:iCs/>
          <w:color w:val="000000"/>
          <w:sz w:val="24"/>
          <w:szCs w:val="24"/>
        </w:rPr>
        <w:t>- знать терминологию по изученному материалу</w:t>
      </w:r>
    </w:p>
    <w:p w14:paraId="25BA4D94" w14:textId="77777777" w:rsidR="00B11A29" w:rsidRDefault="00B11A29" w:rsidP="00B11A29">
      <w:pPr>
        <w:spacing w:line="276" w:lineRule="auto"/>
        <w:jc w:val="both"/>
        <w:rPr>
          <w:rFonts w:ascii="Times New Roman" w:hAnsi="Times New Roman"/>
          <w:b/>
          <w:i/>
          <w:sz w:val="24"/>
          <w:szCs w:val="24"/>
        </w:rPr>
      </w:pPr>
      <w:r>
        <w:rPr>
          <w:rFonts w:ascii="Times New Roman" w:hAnsi="Times New Roman"/>
          <w:b/>
          <w:i/>
          <w:sz w:val="24"/>
          <w:szCs w:val="24"/>
        </w:rPr>
        <w:t>Метапредметные результаты:</w:t>
      </w:r>
    </w:p>
    <w:p w14:paraId="773EF3DD" w14:textId="77777777" w:rsidR="00B11A29" w:rsidRDefault="00B11A29" w:rsidP="00B11A29">
      <w:pPr>
        <w:spacing w:line="276" w:lineRule="auto"/>
        <w:ind w:firstLine="709"/>
        <w:jc w:val="both"/>
        <w:rPr>
          <w:rFonts w:ascii="Times New Roman" w:hAnsi="Times New Roman"/>
          <w:sz w:val="24"/>
          <w:szCs w:val="24"/>
        </w:rPr>
      </w:pPr>
      <w:r>
        <w:rPr>
          <w:rFonts w:ascii="Times New Roman" w:hAnsi="Times New Roman"/>
          <w:sz w:val="24"/>
          <w:szCs w:val="24"/>
        </w:rPr>
        <w:t>- уметь видеть и воспринимать проявления художественной культуры в окружающей жизни.</w:t>
      </w:r>
    </w:p>
    <w:p w14:paraId="451E61F7" w14:textId="77777777" w:rsidR="00B11A29" w:rsidRDefault="00B11A29" w:rsidP="00B11A29">
      <w:pPr>
        <w:spacing w:line="276" w:lineRule="auto"/>
        <w:ind w:firstLine="709"/>
        <w:jc w:val="both"/>
        <w:rPr>
          <w:rFonts w:ascii="Times New Roman" w:hAnsi="Times New Roman"/>
          <w:i/>
          <w:sz w:val="24"/>
          <w:szCs w:val="24"/>
        </w:rPr>
      </w:pPr>
      <w:r>
        <w:rPr>
          <w:rFonts w:ascii="Times New Roman" w:hAnsi="Times New Roman"/>
          <w:i/>
          <w:sz w:val="24"/>
          <w:szCs w:val="24"/>
        </w:rPr>
        <w:t>Рабочая программа содержит диагностические материалы:</w:t>
      </w:r>
    </w:p>
    <w:p w14:paraId="39A12429" w14:textId="77777777" w:rsidR="00B11A29" w:rsidRDefault="00B11A29" w:rsidP="00B11A29">
      <w:pPr>
        <w:spacing w:line="276" w:lineRule="auto"/>
        <w:ind w:firstLine="709"/>
        <w:jc w:val="both"/>
        <w:rPr>
          <w:rFonts w:ascii="Times New Roman" w:hAnsi="Times New Roman"/>
          <w:i/>
          <w:sz w:val="24"/>
          <w:szCs w:val="24"/>
        </w:rPr>
      </w:pPr>
      <w:r>
        <w:rPr>
          <w:rFonts w:ascii="Times New Roman" w:hAnsi="Times New Roman"/>
          <w:i/>
          <w:sz w:val="24"/>
          <w:szCs w:val="24"/>
        </w:rPr>
        <w:t>- таблица вводного контроля ЗУН (сентябрь)</w:t>
      </w:r>
    </w:p>
    <w:p w14:paraId="75F51427" w14:textId="77777777" w:rsidR="00B11A29" w:rsidRDefault="00B11A29" w:rsidP="00B11A29">
      <w:pPr>
        <w:spacing w:line="276" w:lineRule="auto"/>
        <w:ind w:firstLine="709"/>
        <w:jc w:val="both"/>
        <w:rPr>
          <w:rFonts w:ascii="Times New Roman" w:hAnsi="Times New Roman"/>
          <w:b/>
          <w:sz w:val="24"/>
          <w:szCs w:val="24"/>
        </w:rPr>
      </w:pPr>
      <w:r>
        <w:rPr>
          <w:rFonts w:ascii="Times New Roman" w:hAnsi="Times New Roman"/>
          <w:b/>
          <w:i/>
          <w:iCs/>
          <w:color w:val="000000"/>
          <w:sz w:val="24"/>
          <w:szCs w:val="24"/>
        </w:rPr>
        <w:t xml:space="preserve">К концу 2-го года занятий по программе </w:t>
      </w:r>
      <w:r>
        <w:rPr>
          <w:rFonts w:ascii="Times New Roman" w:hAnsi="Times New Roman"/>
          <w:b/>
          <w:bCs/>
          <w:i/>
          <w:iCs/>
          <w:color w:val="000000"/>
          <w:sz w:val="24"/>
          <w:szCs w:val="24"/>
        </w:rPr>
        <w:t xml:space="preserve">«Мода и рукоделие» </w:t>
      </w:r>
      <w:r>
        <w:rPr>
          <w:rFonts w:ascii="Times New Roman" w:hAnsi="Times New Roman"/>
          <w:b/>
          <w:i/>
          <w:iCs/>
          <w:color w:val="000000"/>
          <w:sz w:val="24"/>
          <w:szCs w:val="24"/>
        </w:rPr>
        <w:t>воспитанники будут знать и уметь:</w:t>
      </w:r>
      <w:r>
        <w:rPr>
          <w:rFonts w:ascii="Times New Roman" w:hAnsi="Times New Roman"/>
          <w:b/>
          <w:sz w:val="24"/>
          <w:szCs w:val="24"/>
        </w:rPr>
        <w:t xml:space="preserve"> </w:t>
      </w:r>
    </w:p>
    <w:p w14:paraId="56132583" w14:textId="77777777" w:rsidR="00B11A29" w:rsidRDefault="00B11A29" w:rsidP="00B11A29">
      <w:pPr>
        <w:spacing w:line="276" w:lineRule="auto"/>
        <w:jc w:val="both"/>
        <w:rPr>
          <w:rFonts w:ascii="Times New Roman" w:hAnsi="Times New Roman"/>
          <w:b/>
          <w:sz w:val="24"/>
          <w:szCs w:val="24"/>
        </w:rPr>
      </w:pPr>
      <w:r>
        <w:rPr>
          <w:rFonts w:ascii="Times New Roman" w:hAnsi="Times New Roman"/>
          <w:b/>
          <w:sz w:val="24"/>
          <w:szCs w:val="24"/>
        </w:rPr>
        <w:lastRenderedPageBreak/>
        <w:t>Предметные результаты:</w:t>
      </w:r>
    </w:p>
    <w:p w14:paraId="3792EA7B" w14:textId="77777777" w:rsidR="00B11A29" w:rsidRDefault="00B11A29" w:rsidP="00B11A29">
      <w:pPr>
        <w:spacing w:line="276" w:lineRule="auto"/>
        <w:ind w:firstLine="709"/>
        <w:jc w:val="both"/>
        <w:rPr>
          <w:rFonts w:ascii="Times New Roman" w:hAnsi="Times New Roman"/>
          <w:sz w:val="24"/>
          <w:szCs w:val="24"/>
        </w:rPr>
      </w:pPr>
      <w:r>
        <w:rPr>
          <w:rFonts w:ascii="Times New Roman" w:hAnsi="Times New Roman"/>
          <w:sz w:val="24"/>
          <w:szCs w:val="24"/>
        </w:rPr>
        <w:t>- понимать значение народного искусства в жизни человека;</w:t>
      </w:r>
    </w:p>
    <w:p w14:paraId="1A3A4CFF"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sz w:val="24"/>
          <w:szCs w:val="24"/>
        </w:rPr>
        <w:t xml:space="preserve">- проявлять интерес к традициям своего народа (народному костюму, вышивке, обрядам); </w:t>
      </w:r>
    </w:p>
    <w:p w14:paraId="49A8A415"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знать правила организации рабочего места;</w:t>
      </w:r>
    </w:p>
    <w:p w14:paraId="65ABA47A"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усвоить правила по техники безопасности при работе с иглой, булавками, ножницами, швейной машинкой и электрическим утюгом.</w:t>
      </w:r>
    </w:p>
    <w:p w14:paraId="04D1B6EA"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знакомство с видами и свойствами тканей и приспособления для работы с ней;</w:t>
      </w:r>
    </w:p>
    <w:p w14:paraId="7C62D345"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sz w:val="24"/>
          <w:szCs w:val="24"/>
        </w:rPr>
        <w:t>-умение использовать художественные материалы для передачи замысла в собственной творческой деятельности;</w:t>
      </w:r>
    </w:p>
    <w:p w14:paraId="764FFAF8"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иметь представление о понятии «дефиле», о технике основных шагов и поворотов.</w:t>
      </w:r>
    </w:p>
    <w:p w14:paraId="755BF480" w14:textId="77777777" w:rsidR="00B11A29" w:rsidRDefault="00B11A29" w:rsidP="00B11A29">
      <w:pPr>
        <w:spacing w:line="276" w:lineRule="auto"/>
        <w:ind w:firstLine="709"/>
        <w:jc w:val="both"/>
        <w:rPr>
          <w:rFonts w:ascii="Times New Roman" w:hAnsi="Times New Roman"/>
          <w:i/>
          <w:sz w:val="24"/>
          <w:szCs w:val="24"/>
        </w:rPr>
      </w:pPr>
      <w:r>
        <w:rPr>
          <w:rFonts w:ascii="Times New Roman" w:hAnsi="Times New Roman"/>
          <w:i/>
          <w:sz w:val="24"/>
          <w:szCs w:val="24"/>
        </w:rPr>
        <w:t>Рабочая программа содержит диагностические материалы:</w:t>
      </w:r>
    </w:p>
    <w:p w14:paraId="63BFCECE" w14:textId="77777777" w:rsidR="00B11A29" w:rsidRDefault="00B11A29" w:rsidP="00B11A29">
      <w:pPr>
        <w:spacing w:line="276" w:lineRule="auto"/>
        <w:ind w:firstLine="709"/>
        <w:jc w:val="both"/>
        <w:rPr>
          <w:rFonts w:ascii="Times New Roman" w:hAnsi="Times New Roman"/>
          <w:i/>
          <w:sz w:val="24"/>
          <w:szCs w:val="24"/>
        </w:rPr>
      </w:pPr>
      <w:r>
        <w:rPr>
          <w:rFonts w:ascii="Times New Roman" w:hAnsi="Times New Roman"/>
          <w:i/>
          <w:sz w:val="24"/>
          <w:szCs w:val="24"/>
        </w:rPr>
        <w:t>- таблица промежуточного контроля ЗУН (апрель)</w:t>
      </w:r>
    </w:p>
    <w:p w14:paraId="506D9BDD" w14:textId="77777777" w:rsidR="00B11A29" w:rsidRDefault="00B11A29" w:rsidP="00B11A29">
      <w:pPr>
        <w:spacing w:line="276" w:lineRule="auto"/>
        <w:jc w:val="both"/>
        <w:rPr>
          <w:rFonts w:ascii="Times New Roman" w:hAnsi="Times New Roman"/>
          <w:b/>
          <w:sz w:val="24"/>
          <w:szCs w:val="24"/>
        </w:rPr>
      </w:pPr>
      <w:r>
        <w:rPr>
          <w:rFonts w:ascii="Times New Roman" w:hAnsi="Times New Roman"/>
          <w:b/>
          <w:sz w:val="24"/>
          <w:szCs w:val="24"/>
        </w:rPr>
        <w:t>Личностные результаты:</w:t>
      </w:r>
    </w:p>
    <w:p w14:paraId="18013DC3" w14:textId="77777777" w:rsidR="00B11A29" w:rsidRDefault="00B11A29" w:rsidP="00B11A29">
      <w:pPr>
        <w:spacing w:line="276" w:lineRule="auto"/>
        <w:ind w:firstLine="709"/>
        <w:jc w:val="both"/>
        <w:rPr>
          <w:rFonts w:ascii="Times New Roman" w:hAnsi="Times New Roman"/>
          <w:sz w:val="24"/>
          <w:szCs w:val="24"/>
        </w:rPr>
      </w:pPr>
      <w:r>
        <w:rPr>
          <w:rFonts w:ascii="Times New Roman" w:hAnsi="Times New Roman"/>
          <w:sz w:val="24"/>
          <w:szCs w:val="24"/>
        </w:rPr>
        <w:t>- уметь самостоятельно изготавливать народную игрушку;</w:t>
      </w:r>
    </w:p>
    <w:p w14:paraId="02AB1877" w14:textId="77777777" w:rsidR="00B11A29" w:rsidRDefault="00B11A29" w:rsidP="00B11A29">
      <w:pPr>
        <w:spacing w:line="276" w:lineRule="auto"/>
        <w:ind w:firstLine="709"/>
        <w:jc w:val="both"/>
        <w:rPr>
          <w:rFonts w:ascii="Times New Roman" w:hAnsi="Times New Roman"/>
          <w:sz w:val="24"/>
          <w:szCs w:val="24"/>
        </w:rPr>
      </w:pPr>
      <w:r>
        <w:rPr>
          <w:rFonts w:ascii="Times New Roman" w:hAnsi="Times New Roman"/>
          <w:sz w:val="24"/>
          <w:szCs w:val="24"/>
        </w:rPr>
        <w:t>- уметь самостоятельно изготавливать простейшую мягкую игрушку;</w:t>
      </w:r>
    </w:p>
    <w:p w14:paraId="78D650AA" w14:textId="77777777" w:rsidR="00B11A29" w:rsidRDefault="00B11A29" w:rsidP="00B11A29">
      <w:pPr>
        <w:spacing w:line="276" w:lineRule="auto"/>
        <w:ind w:firstLine="709"/>
        <w:jc w:val="both"/>
        <w:rPr>
          <w:rFonts w:ascii="Times New Roman" w:hAnsi="Times New Roman"/>
          <w:sz w:val="24"/>
          <w:szCs w:val="24"/>
        </w:rPr>
      </w:pPr>
      <w:r>
        <w:rPr>
          <w:rFonts w:ascii="Times New Roman" w:hAnsi="Times New Roman"/>
          <w:sz w:val="24"/>
          <w:szCs w:val="24"/>
        </w:rPr>
        <w:t>- выработать навыки использования текст. материалов для создания красивых вещей.</w:t>
      </w:r>
    </w:p>
    <w:p w14:paraId="50E175E2" w14:textId="77777777" w:rsidR="00B11A29" w:rsidRDefault="00B11A29" w:rsidP="00B11A29">
      <w:pPr>
        <w:spacing w:line="276" w:lineRule="auto"/>
        <w:jc w:val="both"/>
        <w:rPr>
          <w:rFonts w:ascii="Times New Roman" w:hAnsi="Times New Roman"/>
          <w:b/>
          <w:sz w:val="24"/>
          <w:szCs w:val="24"/>
        </w:rPr>
      </w:pPr>
      <w:r>
        <w:rPr>
          <w:rFonts w:ascii="Times New Roman" w:hAnsi="Times New Roman"/>
          <w:b/>
          <w:sz w:val="24"/>
          <w:szCs w:val="24"/>
        </w:rPr>
        <w:t>Метапредметные результаты:</w:t>
      </w:r>
    </w:p>
    <w:p w14:paraId="74742DB3" w14:textId="77777777" w:rsidR="00B11A29" w:rsidRDefault="00B11A29" w:rsidP="00B11A29">
      <w:pPr>
        <w:spacing w:line="276" w:lineRule="auto"/>
        <w:ind w:firstLine="709"/>
        <w:jc w:val="both"/>
        <w:rPr>
          <w:rFonts w:ascii="Times New Roman" w:hAnsi="Times New Roman"/>
          <w:sz w:val="24"/>
          <w:szCs w:val="24"/>
        </w:rPr>
      </w:pPr>
      <w:r>
        <w:rPr>
          <w:rFonts w:ascii="Times New Roman" w:hAnsi="Times New Roman"/>
          <w:sz w:val="24"/>
          <w:szCs w:val="24"/>
        </w:rPr>
        <w:t>- уметь видеть и воспринимать проявления художественной культуры в окружающей жизни.</w:t>
      </w:r>
    </w:p>
    <w:p w14:paraId="280A1AA0" w14:textId="77777777" w:rsidR="00B11A29" w:rsidRDefault="00B11A29" w:rsidP="00B11A29">
      <w:pPr>
        <w:spacing w:line="276" w:lineRule="auto"/>
        <w:ind w:firstLine="709"/>
        <w:jc w:val="both"/>
        <w:rPr>
          <w:rFonts w:ascii="Times New Roman" w:hAnsi="Times New Roman"/>
          <w:i/>
          <w:sz w:val="24"/>
          <w:szCs w:val="24"/>
        </w:rPr>
      </w:pPr>
      <w:r>
        <w:rPr>
          <w:rFonts w:ascii="Times New Roman" w:hAnsi="Times New Roman"/>
          <w:i/>
          <w:sz w:val="24"/>
          <w:szCs w:val="24"/>
        </w:rPr>
        <w:t>Рабочая программа содержит диагностические материалы:</w:t>
      </w:r>
    </w:p>
    <w:p w14:paraId="26AC2380" w14:textId="77777777" w:rsidR="00B11A29" w:rsidRDefault="00B11A29" w:rsidP="00B11A29">
      <w:pPr>
        <w:spacing w:line="276" w:lineRule="auto"/>
        <w:ind w:firstLine="709"/>
        <w:jc w:val="both"/>
        <w:rPr>
          <w:rFonts w:ascii="Times New Roman" w:hAnsi="Times New Roman"/>
          <w:i/>
          <w:sz w:val="24"/>
          <w:szCs w:val="24"/>
        </w:rPr>
      </w:pPr>
      <w:r>
        <w:rPr>
          <w:rFonts w:ascii="Times New Roman" w:hAnsi="Times New Roman"/>
          <w:i/>
          <w:sz w:val="24"/>
          <w:szCs w:val="24"/>
        </w:rPr>
        <w:t>- таблица промежуточного контроля ЗУН (апрель)</w:t>
      </w:r>
    </w:p>
    <w:p w14:paraId="34DAA1E5" w14:textId="77777777" w:rsidR="00B11A29" w:rsidRDefault="00B11A29" w:rsidP="00B11A29">
      <w:pPr>
        <w:spacing w:line="276" w:lineRule="auto"/>
        <w:ind w:firstLine="709"/>
        <w:jc w:val="both"/>
        <w:rPr>
          <w:rFonts w:ascii="Times New Roman" w:hAnsi="Times New Roman"/>
          <w:i/>
          <w:sz w:val="24"/>
          <w:szCs w:val="24"/>
        </w:rPr>
      </w:pPr>
    </w:p>
    <w:p w14:paraId="4281911A" w14:textId="77777777" w:rsidR="00B11A29" w:rsidRDefault="00B11A29" w:rsidP="00B11A29">
      <w:pPr>
        <w:spacing w:line="276" w:lineRule="auto"/>
        <w:ind w:firstLine="709"/>
        <w:jc w:val="both"/>
        <w:rPr>
          <w:rFonts w:ascii="Times New Roman" w:hAnsi="Times New Roman"/>
          <w:b/>
          <w:sz w:val="24"/>
          <w:szCs w:val="24"/>
        </w:rPr>
      </w:pPr>
      <w:r>
        <w:rPr>
          <w:rFonts w:ascii="Times New Roman" w:hAnsi="Times New Roman"/>
          <w:b/>
          <w:i/>
          <w:iCs/>
          <w:color w:val="000000"/>
          <w:sz w:val="24"/>
          <w:szCs w:val="24"/>
        </w:rPr>
        <w:t xml:space="preserve">К концу 3-го года занятий по программе </w:t>
      </w:r>
      <w:r>
        <w:rPr>
          <w:rFonts w:ascii="Times New Roman" w:hAnsi="Times New Roman"/>
          <w:b/>
          <w:bCs/>
          <w:i/>
          <w:iCs/>
          <w:color w:val="000000"/>
          <w:sz w:val="24"/>
          <w:szCs w:val="24"/>
        </w:rPr>
        <w:t xml:space="preserve">«Мода и рукоделие» </w:t>
      </w:r>
      <w:r>
        <w:rPr>
          <w:rFonts w:ascii="Times New Roman" w:hAnsi="Times New Roman"/>
          <w:b/>
          <w:i/>
          <w:iCs/>
          <w:color w:val="000000"/>
          <w:sz w:val="24"/>
          <w:szCs w:val="24"/>
        </w:rPr>
        <w:t>воспитанники будут знать и уметь:</w:t>
      </w:r>
      <w:r>
        <w:rPr>
          <w:rFonts w:ascii="Times New Roman" w:hAnsi="Times New Roman"/>
          <w:b/>
          <w:sz w:val="24"/>
          <w:szCs w:val="24"/>
        </w:rPr>
        <w:t xml:space="preserve"> </w:t>
      </w:r>
    </w:p>
    <w:p w14:paraId="7FA87426" w14:textId="77777777" w:rsidR="00B11A29" w:rsidRDefault="00B11A29" w:rsidP="00B11A29">
      <w:pPr>
        <w:spacing w:line="276" w:lineRule="auto"/>
        <w:jc w:val="both"/>
        <w:rPr>
          <w:rFonts w:ascii="Times New Roman" w:hAnsi="Times New Roman"/>
          <w:b/>
          <w:sz w:val="24"/>
          <w:szCs w:val="24"/>
        </w:rPr>
      </w:pPr>
      <w:r>
        <w:rPr>
          <w:rFonts w:ascii="Times New Roman" w:hAnsi="Times New Roman"/>
          <w:b/>
          <w:sz w:val="24"/>
          <w:szCs w:val="24"/>
        </w:rPr>
        <w:t>Предметные результаты:</w:t>
      </w:r>
    </w:p>
    <w:p w14:paraId="7C7CD09C" w14:textId="77777777" w:rsidR="00B11A29" w:rsidRDefault="00B11A29" w:rsidP="00B11A29">
      <w:pPr>
        <w:spacing w:line="276" w:lineRule="auto"/>
        <w:ind w:firstLine="709"/>
        <w:jc w:val="both"/>
        <w:rPr>
          <w:rFonts w:ascii="Times New Roman" w:hAnsi="Times New Roman"/>
          <w:sz w:val="24"/>
          <w:szCs w:val="24"/>
        </w:rPr>
      </w:pPr>
      <w:r>
        <w:rPr>
          <w:rFonts w:ascii="Times New Roman" w:hAnsi="Times New Roman"/>
          <w:sz w:val="24"/>
          <w:szCs w:val="24"/>
        </w:rPr>
        <w:t>- понимать значение народного искусства в жизни человека;</w:t>
      </w:r>
    </w:p>
    <w:p w14:paraId="5B5BE5C9"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sz w:val="24"/>
          <w:szCs w:val="24"/>
        </w:rPr>
        <w:t>- проявлять интерес к традициям своего народа (народному костюму, вышивке, ткачеству);</w:t>
      </w:r>
    </w:p>
    <w:p w14:paraId="6F8B2642"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xml:space="preserve"> -знать правила по техники безопасности при работе с колющими </w:t>
      </w:r>
      <w:r>
        <w:rPr>
          <w:rFonts w:ascii="Times New Roman" w:hAnsi="Times New Roman"/>
          <w:color w:val="000000"/>
          <w:sz w:val="24"/>
          <w:szCs w:val="24"/>
        </w:rPr>
        <w:br/>
        <w:t>и режущими предметами, швейной машиной и электрическим утюгом, личной гигиены, виды и свойства тканей и приспособления для работы с ней;</w:t>
      </w:r>
    </w:p>
    <w:p w14:paraId="4847B4CD"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sz w:val="24"/>
          <w:szCs w:val="24"/>
        </w:rPr>
        <w:lastRenderedPageBreak/>
        <w:t>-умение использовать художественные материалы для передачи замысла в собственной творческой деятельности;</w:t>
      </w:r>
    </w:p>
    <w:p w14:paraId="01EFFC03"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xml:space="preserve"> - иметь представление о технике «папье-маше», знать технологию применения различных инструментов и материалов для изготовления маски и других изделий;</w:t>
      </w:r>
    </w:p>
    <w:p w14:paraId="6EA3A2E7"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знать терминологию по пройденному материалу.</w:t>
      </w:r>
    </w:p>
    <w:p w14:paraId="16AD7162" w14:textId="77777777" w:rsidR="00B11A29" w:rsidRDefault="00B11A29" w:rsidP="00B11A29">
      <w:pPr>
        <w:spacing w:line="276" w:lineRule="auto"/>
        <w:jc w:val="both"/>
        <w:rPr>
          <w:rFonts w:ascii="Times New Roman" w:hAnsi="Times New Roman"/>
          <w:b/>
          <w:sz w:val="24"/>
          <w:szCs w:val="24"/>
        </w:rPr>
      </w:pPr>
      <w:r>
        <w:rPr>
          <w:rFonts w:ascii="Times New Roman" w:hAnsi="Times New Roman"/>
          <w:b/>
          <w:sz w:val="24"/>
          <w:szCs w:val="24"/>
        </w:rPr>
        <w:t>Личностные результаты:</w:t>
      </w:r>
    </w:p>
    <w:p w14:paraId="16E37194"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sz w:val="24"/>
          <w:szCs w:val="24"/>
        </w:rPr>
        <w:t xml:space="preserve">- уметь самостоятельно изготавливать народную игрушку; </w:t>
      </w:r>
    </w:p>
    <w:p w14:paraId="2E88FE5A"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знать приемы и последовательность изготовления мягкой игрушки,</w:t>
      </w:r>
      <w:r>
        <w:rPr>
          <w:rFonts w:ascii="Times New Roman" w:hAnsi="Times New Roman"/>
          <w:color w:val="000000"/>
          <w:sz w:val="24"/>
          <w:szCs w:val="24"/>
        </w:rPr>
        <w:br/>
        <w:t>русской тряпичной куклы; знать историю возникновения, виды и типы смоленской тряпичной игрушки;</w:t>
      </w:r>
    </w:p>
    <w:p w14:paraId="58929664"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sz w:val="24"/>
          <w:szCs w:val="24"/>
        </w:rPr>
        <w:t>- выработать навыки использования материалов для создания красивых вещей;</w:t>
      </w:r>
    </w:p>
    <w:p w14:paraId="0AA0500D" w14:textId="77777777" w:rsidR="00B11A29" w:rsidRDefault="00B11A29" w:rsidP="00B11A29">
      <w:pPr>
        <w:shd w:val="clear" w:color="auto" w:fill="FFFFFF"/>
        <w:spacing w:line="276" w:lineRule="auto"/>
        <w:ind w:firstLine="709"/>
        <w:jc w:val="both"/>
        <w:rPr>
          <w:rFonts w:ascii="Times New Roman" w:hAnsi="Times New Roman"/>
          <w:sz w:val="24"/>
          <w:szCs w:val="24"/>
        </w:rPr>
      </w:pPr>
      <w:r>
        <w:rPr>
          <w:rFonts w:ascii="Times New Roman" w:hAnsi="Times New Roman"/>
          <w:color w:val="000000"/>
          <w:sz w:val="24"/>
          <w:szCs w:val="24"/>
        </w:rPr>
        <w:t xml:space="preserve"> - производить простейшее моделирование;</w:t>
      </w:r>
    </w:p>
    <w:p w14:paraId="432BAE68" w14:textId="77777777" w:rsidR="00B11A29" w:rsidRDefault="00B11A29" w:rsidP="00B11A29">
      <w:pPr>
        <w:spacing w:line="276" w:lineRule="auto"/>
        <w:jc w:val="both"/>
        <w:rPr>
          <w:rFonts w:ascii="Times New Roman" w:hAnsi="Times New Roman"/>
          <w:b/>
          <w:sz w:val="24"/>
          <w:szCs w:val="24"/>
        </w:rPr>
      </w:pPr>
      <w:r>
        <w:rPr>
          <w:rFonts w:ascii="Times New Roman" w:hAnsi="Times New Roman"/>
          <w:b/>
          <w:sz w:val="24"/>
          <w:szCs w:val="24"/>
        </w:rPr>
        <w:t>Метапредметные результаты:</w:t>
      </w:r>
    </w:p>
    <w:p w14:paraId="7DCEA1A5" w14:textId="77777777" w:rsidR="00B11A29" w:rsidRDefault="00B11A29" w:rsidP="00B11A29">
      <w:pPr>
        <w:spacing w:line="276" w:lineRule="auto"/>
        <w:ind w:firstLine="709"/>
        <w:jc w:val="both"/>
        <w:rPr>
          <w:rFonts w:ascii="Times New Roman" w:hAnsi="Times New Roman"/>
          <w:sz w:val="24"/>
          <w:szCs w:val="24"/>
        </w:rPr>
      </w:pPr>
      <w:r>
        <w:rPr>
          <w:rFonts w:ascii="Times New Roman" w:hAnsi="Times New Roman"/>
          <w:sz w:val="24"/>
          <w:szCs w:val="24"/>
        </w:rPr>
        <w:t>- уметь воспринимать проявления художественной культуры в окружающей жизни.</w:t>
      </w:r>
    </w:p>
    <w:p w14:paraId="7B1C3D49" w14:textId="77777777" w:rsidR="00B11A29" w:rsidRDefault="00B11A29" w:rsidP="00B11A29">
      <w:pPr>
        <w:spacing w:line="276" w:lineRule="auto"/>
        <w:ind w:firstLine="709"/>
        <w:jc w:val="both"/>
        <w:rPr>
          <w:rFonts w:ascii="Times New Roman" w:hAnsi="Times New Roman"/>
          <w:i/>
          <w:sz w:val="24"/>
          <w:szCs w:val="24"/>
        </w:rPr>
      </w:pPr>
      <w:r>
        <w:rPr>
          <w:rFonts w:ascii="Times New Roman" w:hAnsi="Times New Roman"/>
          <w:i/>
          <w:sz w:val="24"/>
          <w:szCs w:val="24"/>
        </w:rPr>
        <w:t>Рабочая программа содержит диагностические материалы:</w:t>
      </w:r>
    </w:p>
    <w:p w14:paraId="05680D96" w14:textId="77777777" w:rsidR="00B11A29" w:rsidRDefault="00B11A29" w:rsidP="00B11A29">
      <w:pPr>
        <w:spacing w:line="276" w:lineRule="auto"/>
        <w:ind w:firstLine="709"/>
        <w:jc w:val="both"/>
        <w:rPr>
          <w:rFonts w:ascii="Times New Roman" w:hAnsi="Times New Roman"/>
          <w:color w:val="000000"/>
          <w:sz w:val="24"/>
          <w:szCs w:val="24"/>
        </w:rPr>
      </w:pPr>
      <w:r>
        <w:rPr>
          <w:rFonts w:ascii="Times New Roman" w:hAnsi="Times New Roman"/>
          <w:i/>
          <w:sz w:val="24"/>
          <w:szCs w:val="24"/>
        </w:rPr>
        <w:t>- таблица промежуточного контроля ЗУН (апрель)</w:t>
      </w:r>
      <w:r>
        <w:rPr>
          <w:rFonts w:ascii="Times New Roman" w:hAnsi="Times New Roman"/>
          <w:color w:val="000000"/>
          <w:sz w:val="24"/>
          <w:szCs w:val="24"/>
        </w:rPr>
        <w:t>.</w:t>
      </w:r>
    </w:p>
    <w:p w14:paraId="03DDF4E9" w14:textId="77777777" w:rsidR="00B11A29" w:rsidRDefault="00B11A29" w:rsidP="00B11A29">
      <w:pPr>
        <w:spacing w:line="276" w:lineRule="auto"/>
        <w:ind w:firstLine="709"/>
        <w:jc w:val="both"/>
        <w:rPr>
          <w:rFonts w:ascii="Times New Roman" w:hAnsi="Times New Roman"/>
          <w:i/>
          <w:sz w:val="24"/>
          <w:szCs w:val="24"/>
        </w:rPr>
      </w:pPr>
    </w:p>
    <w:p w14:paraId="750931B5" w14:textId="77777777" w:rsidR="00B11A29" w:rsidRDefault="00B11A29" w:rsidP="00B11A29">
      <w:pPr>
        <w:shd w:val="clear" w:color="auto" w:fill="FFFFFF"/>
        <w:spacing w:line="276" w:lineRule="auto"/>
        <w:ind w:firstLine="709"/>
        <w:jc w:val="both"/>
        <w:rPr>
          <w:rFonts w:ascii="Times New Roman" w:hAnsi="Times New Roman"/>
          <w:b/>
          <w:i/>
          <w:iCs/>
          <w:color w:val="000000"/>
          <w:sz w:val="24"/>
          <w:szCs w:val="24"/>
        </w:rPr>
      </w:pPr>
      <w:r>
        <w:rPr>
          <w:rFonts w:ascii="Times New Roman" w:hAnsi="Times New Roman"/>
          <w:b/>
          <w:i/>
          <w:iCs/>
          <w:color w:val="000000"/>
          <w:sz w:val="24"/>
          <w:szCs w:val="24"/>
        </w:rPr>
        <w:t>К концу 4-г</w:t>
      </w:r>
      <w:r>
        <w:rPr>
          <w:rFonts w:ascii="Times New Roman" w:hAnsi="Times New Roman"/>
          <w:b/>
          <w:i/>
          <w:iCs/>
          <w:color w:val="000000"/>
          <w:sz w:val="24"/>
          <w:szCs w:val="24"/>
          <w:lang w:val="en-US"/>
        </w:rPr>
        <w:t>o</w:t>
      </w:r>
      <w:r>
        <w:rPr>
          <w:rFonts w:ascii="Times New Roman" w:hAnsi="Times New Roman"/>
          <w:b/>
          <w:i/>
          <w:iCs/>
          <w:color w:val="000000"/>
          <w:sz w:val="24"/>
          <w:szCs w:val="24"/>
        </w:rPr>
        <w:t xml:space="preserve"> года занятий воспитанники будут знать и уметь:</w:t>
      </w:r>
    </w:p>
    <w:p w14:paraId="7CC4ED41" w14:textId="77777777" w:rsidR="00B11A29" w:rsidRDefault="00B11A29" w:rsidP="00B11A29">
      <w:pPr>
        <w:spacing w:line="276" w:lineRule="auto"/>
        <w:jc w:val="both"/>
        <w:rPr>
          <w:rFonts w:ascii="Times New Roman" w:hAnsi="Times New Roman"/>
          <w:b/>
          <w:sz w:val="24"/>
          <w:szCs w:val="24"/>
        </w:rPr>
      </w:pPr>
      <w:r>
        <w:rPr>
          <w:rFonts w:ascii="Times New Roman" w:hAnsi="Times New Roman"/>
          <w:b/>
          <w:sz w:val="24"/>
          <w:szCs w:val="24"/>
        </w:rPr>
        <w:t>Предметные результаты:</w:t>
      </w:r>
    </w:p>
    <w:p w14:paraId="29CEC43C" w14:textId="77777777" w:rsidR="00B11A29" w:rsidRDefault="00B11A29" w:rsidP="00B11A29">
      <w:pPr>
        <w:spacing w:line="276" w:lineRule="auto"/>
        <w:ind w:firstLine="709"/>
        <w:jc w:val="both"/>
        <w:rPr>
          <w:rFonts w:ascii="Times New Roman" w:hAnsi="Times New Roman"/>
          <w:sz w:val="24"/>
          <w:szCs w:val="24"/>
        </w:rPr>
      </w:pPr>
      <w:r>
        <w:rPr>
          <w:rFonts w:ascii="Times New Roman" w:hAnsi="Times New Roman"/>
          <w:sz w:val="24"/>
          <w:szCs w:val="24"/>
        </w:rPr>
        <w:t>- понимать значение народного искусства в жизни человека;</w:t>
      </w:r>
    </w:p>
    <w:p w14:paraId="7C4B01BE" w14:textId="77777777" w:rsidR="00B11A29" w:rsidRDefault="00B11A29" w:rsidP="00B11A29">
      <w:pPr>
        <w:spacing w:line="276" w:lineRule="auto"/>
        <w:ind w:firstLine="709"/>
        <w:jc w:val="both"/>
        <w:rPr>
          <w:rFonts w:ascii="Times New Roman" w:hAnsi="Times New Roman"/>
          <w:sz w:val="24"/>
          <w:szCs w:val="24"/>
        </w:rPr>
      </w:pPr>
      <w:r>
        <w:rPr>
          <w:rFonts w:ascii="Times New Roman" w:hAnsi="Times New Roman"/>
          <w:sz w:val="24"/>
          <w:szCs w:val="24"/>
        </w:rPr>
        <w:t>- проявлять интерес к традициям своего народа (костюму, вышивке, ткачеству, обрядам, куклам);</w:t>
      </w:r>
    </w:p>
    <w:p w14:paraId="648ECEF5" w14:textId="77777777" w:rsidR="00B11A29" w:rsidRDefault="00B11A29" w:rsidP="00B11A29">
      <w:pPr>
        <w:spacing w:line="276" w:lineRule="auto"/>
        <w:ind w:firstLine="709"/>
        <w:jc w:val="both"/>
        <w:rPr>
          <w:rFonts w:ascii="Times New Roman" w:hAnsi="Times New Roman"/>
          <w:sz w:val="24"/>
          <w:szCs w:val="24"/>
        </w:rPr>
      </w:pPr>
      <w:r>
        <w:rPr>
          <w:rFonts w:ascii="Times New Roman" w:hAnsi="Times New Roman"/>
          <w:sz w:val="24"/>
          <w:szCs w:val="24"/>
        </w:rPr>
        <w:t>-умение использовать художественные материалы для передачи замысла в собственной творческой деятельности.</w:t>
      </w:r>
    </w:p>
    <w:p w14:paraId="55A66D70" w14:textId="77777777" w:rsidR="00B11A29" w:rsidRDefault="00B11A29" w:rsidP="00B11A29">
      <w:pPr>
        <w:spacing w:line="276" w:lineRule="auto"/>
        <w:jc w:val="both"/>
        <w:rPr>
          <w:rFonts w:ascii="Times New Roman" w:hAnsi="Times New Roman"/>
          <w:b/>
          <w:sz w:val="24"/>
          <w:szCs w:val="24"/>
        </w:rPr>
      </w:pPr>
      <w:r>
        <w:rPr>
          <w:rFonts w:ascii="Times New Roman" w:hAnsi="Times New Roman"/>
          <w:b/>
          <w:sz w:val="24"/>
          <w:szCs w:val="24"/>
        </w:rPr>
        <w:t>Личностные результаты:</w:t>
      </w:r>
    </w:p>
    <w:p w14:paraId="6CC132C2" w14:textId="77777777" w:rsidR="00B11A29" w:rsidRDefault="00B11A29" w:rsidP="00B11A29">
      <w:pPr>
        <w:spacing w:line="276" w:lineRule="auto"/>
        <w:ind w:firstLine="709"/>
        <w:jc w:val="both"/>
        <w:rPr>
          <w:rFonts w:ascii="Times New Roman" w:hAnsi="Times New Roman"/>
          <w:sz w:val="24"/>
          <w:szCs w:val="24"/>
        </w:rPr>
      </w:pPr>
      <w:r>
        <w:rPr>
          <w:rFonts w:ascii="Times New Roman" w:hAnsi="Times New Roman"/>
          <w:sz w:val="24"/>
          <w:szCs w:val="24"/>
        </w:rPr>
        <w:t>- уметь самостоятельно изготавливать народную игрушку;</w:t>
      </w:r>
    </w:p>
    <w:p w14:paraId="4AC52AD8" w14:textId="77777777" w:rsidR="00B11A29" w:rsidRDefault="00B11A29" w:rsidP="00B11A29">
      <w:pPr>
        <w:spacing w:line="276" w:lineRule="auto"/>
        <w:ind w:firstLine="709"/>
        <w:jc w:val="both"/>
        <w:rPr>
          <w:rFonts w:ascii="Times New Roman" w:hAnsi="Times New Roman"/>
          <w:sz w:val="24"/>
          <w:szCs w:val="24"/>
        </w:rPr>
      </w:pPr>
      <w:r>
        <w:rPr>
          <w:rFonts w:ascii="Times New Roman" w:hAnsi="Times New Roman"/>
          <w:sz w:val="24"/>
          <w:szCs w:val="24"/>
        </w:rPr>
        <w:t>- выработать навыки использования материалов для создания красивых вещей.</w:t>
      </w:r>
    </w:p>
    <w:p w14:paraId="09098FBE" w14:textId="77777777" w:rsidR="00B11A29" w:rsidRDefault="00B11A29" w:rsidP="00B11A29">
      <w:pPr>
        <w:spacing w:line="276" w:lineRule="auto"/>
        <w:jc w:val="both"/>
        <w:rPr>
          <w:rFonts w:ascii="Times New Roman" w:hAnsi="Times New Roman"/>
          <w:b/>
          <w:sz w:val="24"/>
          <w:szCs w:val="24"/>
        </w:rPr>
      </w:pPr>
      <w:r>
        <w:rPr>
          <w:rFonts w:ascii="Times New Roman" w:hAnsi="Times New Roman"/>
          <w:b/>
          <w:sz w:val="24"/>
          <w:szCs w:val="24"/>
        </w:rPr>
        <w:t>Метапредметные результаты:</w:t>
      </w:r>
    </w:p>
    <w:p w14:paraId="4EDC1562" w14:textId="77777777" w:rsidR="00B11A29" w:rsidRDefault="00B11A29" w:rsidP="00B11A29">
      <w:pPr>
        <w:spacing w:line="276" w:lineRule="auto"/>
        <w:ind w:firstLine="709"/>
        <w:jc w:val="both"/>
        <w:rPr>
          <w:rFonts w:ascii="Times New Roman" w:hAnsi="Times New Roman"/>
          <w:sz w:val="24"/>
          <w:szCs w:val="24"/>
        </w:rPr>
      </w:pPr>
      <w:r>
        <w:rPr>
          <w:rFonts w:ascii="Times New Roman" w:hAnsi="Times New Roman"/>
          <w:sz w:val="24"/>
          <w:szCs w:val="24"/>
        </w:rPr>
        <w:t>- уметь видеть и воспринимать проявления художественной культуры в окружающей жизни.</w:t>
      </w:r>
    </w:p>
    <w:p w14:paraId="6C2D34A1" w14:textId="77777777" w:rsidR="00B11A29" w:rsidRDefault="00B11A29" w:rsidP="00B11A29">
      <w:pPr>
        <w:spacing w:line="276" w:lineRule="auto"/>
        <w:ind w:firstLine="709"/>
        <w:jc w:val="both"/>
        <w:rPr>
          <w:rFonts w:ascii="Times New Roman" w:hAnsi="Times New Roman"/>
          <w:i/>
          <w:sz w:val="24"/>
          <w:szCs w:val="24"/>
        </w:rPr>
      </w:pPr>
      <w:r>
        <w:rPr>
          <w:rFonts w:ascii="Times New Roman" w:hAnsi="Times New Roman"/>
          <w:i/>
          <w:sz w:val="24"/>
          <w:szCs w:val="24"/>
        </w:rPr>
        <w:t>Рабочая программа содержит диагностические материалы:</w:t>
      </w:r>
    </w:p>
    <w:p w14:paraId="1D48F123" w14:textId="2B14D314" w:rsidR="00B11A29" w:rsidRDefault="00B11A29" w:rsidP="00B11A29">
      <w:pPr>
        <w:spacing w:line="276" w:lineRule="auto"/>
        <w:ind w:firstLine="709"/>
        <w:jc w:val="both"/>
        <w:rPr>
          <w:rFonts w:ascii="Times New Roman" w:hAnsi="Times New Roman"/>
          <w:i/>
          <w:sz w:val="24"/>
          <w:szCs w:val="24"/>
        </w:rPr>
      </w:pPr>
      <w:r>
        <w:rPr>
          <w:rFonts w:ascii="Times New Roman" w:hAnsi="Times New Roman"/>
          <w:i/>
          <w:sz w:val="24"/>
          <w:szCs w:val="24"/>
        </w:rPr>
        <w:t>- таблица итогового контроля ЗУН (апрель)</w:t>
      </w:r>
    </w:p>
    <w:p w14:paraId="58F2601C" w14:textId="655DF4B3" w:rsidR="005005AC" w:rsidRDefault="005005AC" w:rsidP="00B11A29">
      <w:pPr>
        <w:spacing w:line="276" w:lineRule="auto"/>
        <w:ind w:firstLine="709"/>
        <w:jc w:val="both"/>
        <w:rPr>
          <w:rFonts w:ascii="Times New Roman" w:hAnsi="Times New Roman"/>
          <w:i/>
          <w:sz w:val="24"/>
          <w:szCs w:val="24"/>
        </w:rPr>
      </w:pPr>
    </w:p>
    <w:p w14:paraId="12578DE1" w14:textId="77777777" w:rsidR="00B11A29" w:rsidRDefault="00B11A29" w:rsidP="00B11A29">
      <w:pPr>
        <w:spacing w:line="312" w:lineRule="auto"/>
        <w:ind w:firstLine="709"/>
        <w:jc w:val="both"/>
        <w:rPr>
          <w:rFonts w:ascii="Times New Roman" w:hAnsi="Times New Roman"/>
          <w:b/>
          <w:sz w:val="28"/>
          <w:szCs w:val="28"/>
        </w:rPr>
      </w:pPr>
      <w:r>
        <w:rPr>
          <w:rFonts w:ascii="Times New Roman" w:hAnsi="Times New Roman"/>
          <w:b/>
          <w:sz w:val="28"/>
          <w:szCs w:val="28"/>
        </w:rPr>
        <w:lastRenderedPageBreak/>
        <w:t>V.  Комплекс организационно-педагогических условий</w:t>
      </w:r>
    </w:p>
    <w:p w14:paraId="43EAB320" w14:textId="77777777" w:rsidR="00B11A29" w:rsidRDefault="00B11A29" w:rsidP="00B11A29">
      <w:pPr>
        <w:shd w:val="clear" w:color="auto" w:fill="FFFFFF"/>
        <w:tabs>
          <w:tab w:val="left" w:pos="1358"/>
        </w:tabs>
        <w:spacing w:line="312" w:lineRule="auto"/>
        <w:ind w:firstLine="709"/>
        <w:jc w:val="both"/>
        <w:rPr>
          <w:rFonts w:ascii="Times New Roman" w:hAnsi="Times New Roman"/>
          <w:b/>
          <w:i/>
          <w:sz w:val="24"/>
          <w:szCs w:val="24"/>
          <w:u w:val="single"/>
        </w:rPr>
      </w:pPr>
      <w:r>
        <w:rPr>
          <w:rFonts w:ascii="Times New Roman" w:hAnsi="Times New Roman"/>
          <w:b/>
          <w:i/>
          <w:sz w:val="24"/>
          <w:szCs w:val="24"/>
          <w:u w:val="single"/>
        </w:rPr>
        <w:t xml:space="preserve">Материально-техническое обеспечение учебного процесса </w:t>
      </w:r>
    </w:p>
    <w:tbl>
      <w:tblPr>
        <w:tblW w:w="96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68"/>
        <w:gridCol w:w="5852"/>
        <w:gridCol w:w="2624"/>
      </w:tblGrid>
      <w:tr w:rsidR="00B11A29" w14:paraId="6C5DEB07" w14:textId="77777777" w:rsidTr="00B11A29">
        <w:tc>
          <w:tcPr>
            <w:tcW w:w="1168" w:type="dxa"/>
            <w:tcBorders>
              <w:top w:val="single" w:sz="4" w:space="0" w:color="auto"/>
              <w:left w:val="single" w:sz="4" w:space="0" w:color="auto"/>
              <w:bottom w:val="single" w:sz="4" w:space="0" w:color="auto"/>
              <w:right w:val="single" w:sz="4" w:space="0" w:color="auto"/>
            </w:tcBorders>
            <w:hideMark/>
          </w:tcPr>
          <w:p w14:paraId="1DE6A9EB" w14:textId="77777777" w:rsidR="00B11A29" w:rsidRDefault="00B11A29">
            <w:pPr>
              <w:tabs>
                <w:tab w:val="left" w:pos="1358"/>
              </w:tabs>
              <w:spacing w:line="312" w:lineRule="auto"/>
              <w:ind w:firstLine="709"/>
              <w:jc w:val="both"/>
              <w:rPr>
                <w:rFonts w:ascii="Times New Roman" w:hAnsi="Times New Roman"/>
                <w:b/>
                <w:sz w:val="24"/>
                <w:szCs w:val="24"/>
              </w:rPr>
            </w:pPr>
            <w:r>
              <w:rPr>
                <w:rFonts w:ascii="Times New Roman" w:hAnsi="Times New Roman"/>
                <w:b/>
                <w:sz w:val="24"/>
                <w:szCs w:val="24"/>
              </w:rPr>
              <w:t>№</w:t>
            </w:r>
          </w:p>
        </w:tc>
        <w:tc>
          <w:tcPr>
            <w:tcW w:w="5852" w:type="dxa"/>
            <w:tcBorders>
              <w:top w:val="single" w:sz="4" w:space="0" w:color="auto"/>
              <w:left w:val="single" w:sz="4" w:space="0" w:color="auto"/>
              <w:bottom w:val="single" w:sz="4" w:space="0" w:color="auto"/>
              <w:right w:val="single" w:sz="4" w:space="0" w:color="auto"/>
            </w:tcBorders>
            <w:hideMark/>
          </w:tcPr>
          <w:p w14:paraId="3511674D" w14:textId="77777777" w:rsidR="00B11A29" w:rsidRDefault="00B11A29">
            <w:pPr>
              <w:tabs>
                <w:tab w:val="left" w:pos="1358"/>
              </w:tabs>
              <w:spacing w:line="312" w:lineRule="auto"/>
              <w:ind w:firstLine="709"/>
              <w:jc w:val="both"/>
              <w:rPr>
                <w:rFonts w:ascii="Times New Roman" w:hAnsi="Times New Roman"/>
                <w:b/>
                <w:sz w:val="24"/>
                <w:szCs w:val="24"/>
              </w:rPr>
            </w:pPr>
            <w:r>
              <w:rPr>
                <w:rFonts w:ascii="Times New Roman" w:hAnsi="Times New Roman"/>
                <w:b/>
                <w:sz w:val="24"/>
                <w:szCs w:val="24"/>
              </w:rPr>
              <w:t>Наименование</w:t>
            </w:r>
          </w:p>
        </w:tc>
        <w:tc>
          <w:tcPr>
            <w:tcW w:w="2624" w:type="dxa"/>
            <w:tcBorders>
              <w:top w:val="single" w:sz="4" w:space="0" w:color="auto"/>
              <w:left w:val="single" w:sz="4" w:space="0" w:color="auto"/>
              <w:bottom w:val="single" w:sz="4" w:space="0" w:color="auto"/>
              <w:right w:val="single" w:sz="4" w:space="0" w:color="auto"/>
            </w:tcBorders>
            <w:hideMark/>
          </w:tcPr>
          <w:p w14:paraId="77B4C106" w14:textId="77777777" w:rsidR="00B11A29" w:rsidRDefault="00B11A29">
            <w:pPr>
              <w:tabs>
                <w:tab w:val="left" w:pos="1358"/>
              </w:tabs>
              <w:spacing w:line="312" w:lineRule="auto"/>
              <w:ind w:firstLine="709"/>
              <w:jc w:val="both"/>
              <w:rPr>
                <w:rFonts w:ascii="Times New Roman" w:hAnsi="Times New Roman"/>
                <w:b/>
                <w:sz w:val="24"/>
                <w:szCs w:val="24"/>
              </w:rPr>
            </w:pPr>
            <w:r>
              <w:rPr>
                <w:rFonts w:ascii="Times New Roman" w:hAnsi="Times New Roman"/>
                <w:b/>
                <w:sz w:val="24"/>
                <w:szCs w:val="24"/>
              </w:rPr>
              <w:t>Количество</w:t>
            </w:r>
          </w:p>
        </w:tc>
      </w:tr>
      <w:tr w:rsidR="00B11A29" w14:paraId="445F1F14" w14:textId="77777777" w:rsidTr="00B11A29">
        <w:tc>
          <w:tcPr>
            <w:tcW w:w="1168" w:type="dxa"/>
            <w:tcBorders>
              <w:top w:val="single" w:sz="4" w:space="0" w:color="auto"/>
              <w:left w:val="single" w:sz="4" w:space="0" w:color="auto"/>
              <w:bottom w:val="single" w:sz="4" w:space="0" w:color="auto"/>
              <w:right w:val="single" w:sz="4" w:space="0" w:color="auto"/>
            </w:tcBorders>
            <w:hideMark/>
          </w:tcPr>
          <w:p w14:paraId="6A0E6274"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1.</w:t>
            </w:r>
          </w:p>
        </w:tc>
        <w:tc>
          <w:tcPr>
            <w:tcW w:w="5852" w:type="dxa"/>
            <w:tcBorders>
              <w:top w:val="single" w:sz="4" w:space="0" w:color="auto"/>
              <w:left w:val="single" w:sz="4" w:space="0" w:color="auto"/>
              <w:bottom w:val="single" w:sz="4" w:space="0" w:color="auto"/>
              <w:right w:val="single" w:sz="4" w:space="0" w:color="auto"/>
            </w:tcBorders>
            <w:hideMark/>
          </w:tcPr>
          <w:p w14:paraId="44E3E02B"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Нитки</w:t>
            </w:r>
          </w:p>
        </w:tc>
        <w:tc>
          <w:tcPr>
            <w:tcW w:w="2624" w:type="dxa"/>
            <w:tcBorders>
              <w:top w:val="single" w:sz="4" w:space="0" w:color="auto"/>
              <w:left w:val="single" w:sz="4" w:space="0" w:color="auto"/>
              <w:bottom w:val="single" w:sz="4" w:space="0" w:color="auto"/>
              <w:right w:val="single" w:sz="4" w:space="0" w:color="auto"/>
            </w:tcBorders>
            <w:hideMark/>
          </w:tcPr>
          <w:p w14:paraId="751BBE44"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24 шт.</w:t>
            </w:r>
          </w:p>
        </w:tc>
      </w:tr>
      <w:tr w:rsidR="00B11A29" w14:paraId="19A842F8" w14:textId="77777777" w:rsidTr="00B11A29">
        <w:tc>
          <w:tcPr>
            <w:tcW w:w="1168" w:type="dxa"/>
            <w:tcBorders>
              <w:top w:val="single" w:sz="4" w:space="0" w:color="auto"/>
              <w:left w:val="single" w:sz="4" w:space="0" w:color="auto"/>
              <w:bottom w:val="single" w:sz="4" w:space="0" w:color="auto"/>
              <w:right w:val="single" w:sz="4" w:space="0" w:color="auto"/>
            </w:tcBorders>
            <w:hideMark/>
          </w:tcPr>
          <w:p w14:paraId="10381D28"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2.</w:t>
            </w:r>
          </w:p>
        </w:tc>
        <w:tc>
          <w:tcPr>
            <w:tcW w:w="5852" w:type="dxa"/>
            <w:tcBorders>
              <w:top w:val="single" w:sz="4" w:space="0" w:color="auto"/>
              <w:left w:val="single" w:sz="4" w:space="0" w:color="auto"/>
              <w:bottom w:val="single" w:sz="4" w:space="0" w:color="auto"/>
              <w:right w:val="single" w:sz="4" w:space="0" w:color="auto"/>
            </w:tcBorders>
            <w:hideMark/>
          </w:tcPr>
          <w:p w14:paraId="53C347AB"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Фурнитура кукольная</w:t>
            </w:r>
          </w:p>
        </w:tc>
        <w:tc>
          <w:tcPr>
            <w:tcW w:w="2624" w:type="dxa"/>
            <w:tcBorders>
              <w:top w:val="single" w:sz="4" w:space="0" w:color="auto"/>
              <w:left w:val="single" w:sz="4" w:space="0" w:color="auto"/>
              <w:bottom w:val="single" w:sz="4" w:space="0" w:color="auto"/>
              <w:right w:val="single" w:sz="4" w:space="0" w:color="auto"/>
            </w:tcBorders>
            <w:hideMark/>
          </w:tcPr>
          <w:p w14:paraId="05A1578C"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50 шт.</w:t>
            </w:r>
          </w:p>
        </w:tc>
      </w:tr>
      <w:tr w:rsidR="00B11A29" w14:paraId="7A92458B" w14:textId="77777777" w:rsidTr="00B11A29">
        <w:tc>
          <w:tcPr>
            <w:tcW w:w="1168" w:type="dxa"/>
            <w:tcBorders>
              <w:top w:val="single" w:sz="4" w:space="0" w:color="auto"/>
              <w:left w:val="single" w:sz="4" w:space="0" w:color="auto"/>
              <w:bottom w:val="single" w:sz="4" w:space="0" w:color="auto"/>
              <w:right w:val="single" w:sz="4" w:space="0" w:color="auto"/>
            </w:tcBorders>
            <w:hideMark/>
          </w:tcPr>
          <w:p w14:paraId="671DE4E8"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3.</w:t>
            </w:r>
          </w:p>
        </w:tc>
        <w:tc>
          <w:tcPr>
            <w:tcW w:w="5852" w:type="dxa"/>
            <w:tcBorders>
              <w:top w:val="single" w:sz="4" w:space="0" w:color="auto"/>
              <w:left w:val="single" w:sz="4" w:space="0" w:color="auto"/>
              <w:bottom w:val="single" w:sz="4" w:space="0" w:color="auto"/>
              <w:right w:val="single" w:sz="4" w:space="0" w:color="auto"/>
            </w:tcBorders>
            <w:hideMark/>
          </w:tcPr>
          <w:p w14:paraId="00E376B2"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Нитки мулине</w:t>
            </w:r>
          </w:p>
        </w:tc>
        <w:tc>
          <w:tcPr>
            <w:tcW w:w="2624" w:type="dxa"/>
            <w:tcBorders>
              <w:top w:val="single" w:sz="4" w:space="0" w:color="auto"/>
              <w:left w:val="single" w:sz="4" w:space="0" w:color="auto"/>
              <w:bottom w:val="single" w:sz="4" w:space="0" w:color="auto"/>
              <w:right w:val="single" w:sz="4" w:space="0" w:color="auto"/>
            </w:tcBorders>
            <w:hideMark/>
          </w:tcPr>
          <w:p w14:paraId="314D390C"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28 шт.</w:t>
            </w:r>
          </w:p>
        </w:tc>
      </w:tr>
      <w:tr w:rsidR="00B11A29" w14:paraId="407ADCA8" w14:textId="77777777" w:rsidTr="00B11A29">
        <w:tc>
          <w:tcPr>
            <w:tcW w:w="1168" w:type="dxa"/>
            <w:tcBorders>
              <w:top w:val="single" w:sz="4" w:space="0" w:color="auto"/>
              <w:left w:val="single" w:sz="4" w:space="0" w:color="auto"/>
              <w:bottom w:val="single" w:sz="4" w:space="0" w:color="auto"/>
              <w:right w:val="single" w:sz="4" w:space="0" w:color="auto"/>
            </w:tcBorders>
            <w:hideMark/>
          </w:tcPr>
          <w:p w14:paraId="5882D613"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4.</w:t>
            </w:r>
          </w:p>
        </w:tc>
        <w:tc>
          <w:tcPr>
            <w:tcW w:w="5852" w:type="dxa"/>
            <w:tcBorders>
              <w:top w:val="single" w:sz="4" w:space="0" w:color="auto"/>
              <w:left w:val="single" w:sz="4" w:space="0" w:color="auto"/>
              <w:bottom w:val="single" w:sz="4" w:space="0" w:color="auto"/>
              <w:right w:val="single" w:sz="4" w:space="0" w:color="auto"/>
            </w:tcBorders>
            <w:hideMark/>
          </w:tcPr>
          <w:p w14:paraId="2E5B80C7"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Ножницы «зиг-заг»</w:t>
            </w:r>
          </w:p>
        </w:tc>
        <w:tc>
          <w:tcPr>
            <w:tcW w:w="2624" w:type="dxa"/>
            <w:tcBorders>
              <w:top w:val="single" w:sz="4" w:space="0" w:color="auto"/>
              <w:left w:val="single" w:sz="4" w:space="0" w:color="auto"/>
              <w:bottom w:val="single" w:sz="4" w:space="0" w:color="auto"/>
              <w:right w:val="single" w:sz="4" w:space="0" w:color="auto"/>
            </w:tcBorders>
            <w:hideMark/>
          </w:tcPr>
          <w:p w14:paraId="07681F06"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1 шт.</w:t>
            </w:r>
          </w:p>
        </w:tc>
      </w:tr>
      <w:tr w:rsidR="00B11A29" w14:paraId="5C6A0BDA" w14:textId="77777777" w:rsidTr="00B11A29">
        <w:tc>
          <w:tcPr>
            <w:tcW w:w="1168" w:type="dxa"/>
            <w:tcBorders>
              <w:top w:val="single" w:sz="4" w:space="0" w:color="auto"/>
              <w:left w:val="single" w:sz="4" w:space="0" w:color="auto"/>
              <w:bottom w:val="single" w:sz="4" w:space="0" w:color="auto"/>
              <w:right w:val="single" w:sz="4" w:space="0" w:color="auto"/>
            </w:tcBorders>
            <w:hideMark/>
          </w:tcPr>
          <w:p w14:paraId="446FEAB4"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5.</w:t>
            </w:r>
          </w:p>
        </w:tc>
        <w:tc>
          <w:tcPr>
            <w:tcW w:w="5852" w:type="dxa"/>
            <w:tcBorders>
              <w:top w:val="single" w:sz="4" w:space="0" w:color="auto"/>
              <w:left w:val="single" w:sz="4" w:space="0" w:color="auto"/>
              <w:bottom w:val="single" w:sz="4" w:space="0" w:color="auto"/>
              <w:right w:val="single" w:sz="4" w:space="0" w:color="auto"/>
            </w:tcBorders>
            <w:hideMark/>
          </w:tcPr>
          <w:p w14:paraId="148BD4C8"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Ножницы</w:t>
            </w:r>
          </w:p>
        </w:tc>
        <w:tc>
          <w:tcPr>
            <w:tcW w:w="2624" w:type="dxa"/>
            <w:tcBorders>
              <w:top w:val="single" w:sz="4" w:space="0" w:color="auto"/>
              <w:left w:val="single" w:sz="4" w:space="0" w:color="auto"/>
              <w:bottom w:val="single" w:sz="4" w:space="0" w:color="auto"/>
              <w:right w:val="single" w:sz="4" w:space="0" w:color="auto"/>
            </w:tcBorders>
            <w:hideMark/>
          </w:tcPr>
          <w:p w14:paraId="536ECAE1"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15 шт.</w:t>
            </w:r>
          </w:p>
        </w:tc>
      </w:tr>
      <w:tr w:rsidR="00B11A29" w14:paraId="33E829F4" w14:textId="77777777" w:rsidTr="00B11A29">
        <w:tc>
          <w:tcPr>
            <w:tcW w:w="1168" w:type="dxa"/>
            <w:tcBorders>
              <w:top w:val="single" w:sz="4" w:space="0" w:color="auto"/>
              <w:left w:val="single" w:sz="4" w:space="0" w:color="auto"/>
              <w:bottom w:val="single" w:sz="4" w:space="0" w:color="auto"/>
              <w:right w:val="single" w:sz="4" w:space="0" w:color="auto"/>
            </w:tcBorders>
            <w:hideMark/>
          </w:tcPr>
          <w:p w14:paraId="6B559C89"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6.</w:t>
            </w:r>
          </w:p>
        </w:tc>
        <w:tc>
          <w:tcPr>
            <w:tcW w:w="5852" w:type="dxa"/>
            <w:tcBorders>
              <w:top w:val="single" w:sz="4" w:space="0" w:color="auto"/>
              <w:left w:val="single" w:sz="4" w:space="0" w:color="auto"/>
              <w:bottom w:val="single" w:sz="4" w:space="0" w:color="auto"/>
              <w:right w:val="single" w:sz="4" w:space="0" w:color="auto"/>
            </w:tcBorders>
            <w:hideMark/>
          </w:tcPr>
          <w:p w14:paraId="4E6314A7"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Степлер</w:t>
            </w:r>
          </w:p>
        </w:tc>
        <w:tc>
          <w:tcPr>
            <w:tcW w:w="2624" w:type="dxa"/>
            <w:tcBorders>
              <w:top w:val="single" w:sz="4" w:space="0" w:color="auto"/>
              <w:left w:val="single" w:sz="4" w:space="0" w:color="auto"/>
              <w:bottom w:val="single" w:sz="4" w:space="0" w:color="auto"/>
              <w:right w:val="single" w:sz="4" w:space="0" w:color="auto"/>
            </w:tcBorders>
            <w:hideMark/>
          </w:tcPr>
          <w:p w14:paraId="4A1C1F43"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1 шт.</w:t>
            </w:r>
          </w:p>
        </w:tc>
      </w:tr>
      <w:tr w:rsidR="00B11A29" w14:paraId="2AA4ADA6" w14:textId="77777777" w:rsidTr="00B11A29">
        <w:tc>
          <w:tcPr>
            <w:tcW w:w="1168" w:type="dxa"/>
            <w:tcBorders>
              <w:top w:val="single" w:sz="4" w:space="0" w:color="auto"/>
              <w:left w:val="single" w:sz="4" w:space="0" w:color="auto"/>
              <w:bottom w:val="single" w:sz="4" w:space="0" w:color="auto"/>
              <w:right w:val="single" w:sz="4" w:space="0" w:color="auto"/>
            </w:tcBorders>
            <w:hideMark/>
          </w:tcPr>
          <w:p w14:paraId="6C9E3C98"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7.</w:t>
            </w:r>
          </w:p>
        </w:tc>
        <w:tc>
          <w:tcPr>
            <w:tcW w:w="5852" w:type="dxa"/>
            <w:tcBorders>
              <w:top w:val="single" w:sz="4" w:space="0" w:color="auto"/>
              <w:left w:val="single" w:sz="4" w:space="0" w:color="auto"/>
              <w:bottom w:val="single" w:sz="4" w:space="0" w:color="auto"/>
              <w:right w:val="single" w:sz="4" w:space="0" w:color="auto"/>
            </w:tcBorders>
            <w:hideMark/>
          </w:tcPr>
          <w:p w14:paraId="0D8793F3"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Бусины различного диаметра</w:t>
            </w:r>
          </w:p>
        </w:tc>
        <w:tc>
          <w:tcPr>
            <w:tcW w:w="2624" w:type="dxa"/>
            <w:tcBorders>
              <w:top w:val="single" w:sz="4" w:space="0" w:color="auto"/>
              <w:left w:val="single" w:sz="4" w:space="0" w:color="auto"/>
              <w:bottom w:val="single" w:sz="4" w:space="0" w:color="auto"/>
              <w:right w:val="single" w:sz="4" w:space="0" w:color="auto"/>
            </w:tcBorders>
            <w:hideMark/>
          </w:tcPr>
          <w:p w14:paraId="25438727"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250 шт.</w:t>
            </w:r>
          </w:p>
        </w:tc>
      </w:tr>
      <w:tr w:rsidR="00B11A29" w14:paraId="3B51F4B0" w14:textId="77777777" w:rsidTr="00B11A29">
        <w:tc>
          <w:tcPr>
            <w:tcW w:w="1168" w:type="dxa"/>
            <w:tcBorders>
              <w:top w:val="single" w:sz="4" w:space="0" w:color="auto"/>
              <w:left w:val="single" w:sz="4" w:space="0" w:color="auto"/>
              <w:bottom w:val="single" w:sz="4" w:space="0" w:color="auto"/>
              <w:right w:val="single" w:sz="4" w:space="0" w:color="auto"/>
            </w:tcBorders>
            <w:hideMark/>
          </w:tcPr>
          <w:p w14:paraId="0AA681EA"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8.</w:t>
            </w:r>
          </w:p>
        </w:tc>
        <w:tc>
          <w:tcPr>
            <w:tcW w:w="5852" w:type="dxa"/>
            <w:tcBorders>
              <w:top w:val="single" w:sz="4" w:space="0" w:color="auto"/>
              <w:left w:val="single" w:sz="4" w:space="0" w:color="auto"/>
              <w:bottom w:val="single" w:sz="4" w:space="0" w:color="auto"/>
              <w:right w:val="single" w:sz="4" w:space="0" w:color="auto"/>
            </w:tcBorders>
            <w:hideMark/>
          </w:tcPr>
          <w:p w14:paraId="30D2A1DC"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Паетки</w:t>
            </w:r>
          </w:p>
        </w:tc>
        <w:tc>
          <w:tcPr>
            <w:tcW w:w="2624" w:type="dxa"/>
            <w:tcBorders>
              <w:top w:val="single" w:sz="4" w:space="0" w:color="auto"/>
              <w:left w:val="single" w:sz="4" w:space="0" w:color="auto"/>
              <w:bottom w:val="single" w:sz="4" w:space="0" w:color="auto"/>
              <w:right w:val="single" w:sz="4" w:space="0" w:color="auto"/>
            </w:tcBorders>
            <w:hideMark/>
          </w:tcPr>
          <w:p w14:paraId="1B984313"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9 пакетиков</w:t>
            </w:r>
          </w:p>
        </w:tc>
      </w:tr>
      <w:tr w:rsidR="00B11A29" w14:paraId="306D4E21" w14:textId="77777777" w:rsidTr="00B11A29">
        <w:tc>
          <w:tcPr>
            <w:tcW w:w="1168" w:type="dxa"/>
            <w:tcBorders>
              <w:top w:val="single" w:sz="4" w:space="0" w:color="auto"/>
              <w:left w:val="single" w:sz="4" w:space="0" w:color="auto"/>
              <w:bottom w:val="single" w:sz="4" w:space="0" w:color="auto"/>
              <w:right w:val="single" w:sz="4" w:space="0" w:color="auto"/>
            </w:tcBorders>
            <w:hideMark/>
          </w:tcPr>
          <w:p w14:paraId="5224D409"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9.</w:t>
            </w:r>
          </w:p>
        </w:tc>
        <w:tc>
          <w:tcPr>
            <w:tcW w:w="5852" w:type="dxa"/>
            <w:tcBorders>
              <w:top w:val="single" w:sz="4" w:space="0" w:color="auto"/>
              <w:left w:val="single" w:sz="4" w:space="0" w:color="auto"/>
              <w:bottom w:val="single" w:sz="4" w:space="0" w:color="auto"/>
              <w:right w:val="single" w:sz="4" w:space="0" w:color="auto"/>
            </w:tcBorders>
            <w:hideMark/>
          </w:tcPr>
          <w:p w14:paraId="69E73DC6"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Биссер</w:t>
            </w:r>
          </w:p>
        </w:tc>
        <w:tc>
          <w:tcPr>
            <w:tcW w:w="2624" w:type="dxa"/>
            <w:tcBorders>
              <w:top w:val="single" w:sz="4" w:space="0" w:color="auto"/>
              <w:left w:val="single" w:sz="4" w:space="0" w:color="auto"/>
              <w:bottom w:val="single" w:sz="4" w:space="0" w:color="auto"/>
              <w:right w:val="single" w:sz="4" w:space="0" w:color="auto"/>
            </w:tcBorders>
            <w:hideMark/>
          </w:tcPr>
          <w:p w14:paraId="6739D355"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8 пакетиков</w:t>
            </w:r>
          </w:p>
        </w:tc>
      </w:tr>
      <w:tr w:rsidR="00B11A29" w14:paraId="12BCC148" w14:textId="77777777" w:rsidTr="00B11A29">
        <w:tc>
          <w:tcPr>
            <w:tcW w:w="1168" w:type="dxa"/>
            <w:tcBorders>
              <w:top w:val="single" w:sz="4" w:space="0" w:color="auto"/>
              <w:left w:val="single" w:sz="4" w:space="0" w:color="auto"/>
              <w:bottom w:val="single" w:sz="4" w:space="0" w:color="auto"/>
              <w:right w:val="single" w:sz="4" w:space="0" w:color="auto"/>
            </w:tcBorders>
            <w:hideMark/>
          </w:tcPr>
          <w:p w14:paraId="6C5B1131"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10.</w:t>
            </w:r>
          </w:p>
        </w:tc>
        <w:tc>
          <w:tcPr>
            <w:tcW w:w="5852" w:type="dxa"/>
            <w:tcBorders>
              <w:top w:val="single" w:sz="4" w:space="0" w:color="auto"/>
              <w:left w:val="single" w:sz="4" w:space="0" w:color="auto"/>
              <w:bottom w:val="single" w:sz="4" w:space="0" w:color="auto"/>
              <w:right w:val="single" w:sz="4" w:space="0" w:color="auto"/>
            </w:tcBorders>
            <w:hideMark/>
          </w:tcPr>
          <w:p w14:paraId="7CAF7065"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Лоскут ситцевый и льняной</w:t>
            </w:r>
          </w:p>
          <w:p w14:paraId="7177CC99"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Лоскут мебельный</w:t>
            </w:r>
          </w:p>
          <w:p w14:paraId="1BF0F7CE"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Лоскут драповый</w:t>
            </w:r>
          </w:p>
          <w:p w14:paraId="065F54CF"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Лоскут меха игрушечного</w:t>
            </w:r>
          </w:p>
          <w:p w14:paraId="12453ACE"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Шнур декоративный и шпагат</w:t>
            </w:r>
          </w:p>
        </w:tc>
        <w:tc>
          <w:tcPr>
            <w:tcW w:w="2624" w:type="dxa"/>
            <w:tcBorders>
              <w:top w:val="single" w:sz="4" w:space="0" w:color="auto"/>
              <w:left w:val="single" w:sz="4" w:space="0" w:color="auto"/>
              <w:bottom w:val="single" w:sz="4" w:space="0" w:color="auto"/>
              <w:right w:val="single" w:sz="4" w:space="0" w:color="auto"/>
            </w:tcBorders>
            <w:hideMark/>
          </w:tcPr>
          <w:p w14:paraId="04EDADC2"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6 кг.</w:t>
            </w:r>
          </w:p>
          <w:p w14:paraId="2D2F9271"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12 кг.</w:t>
            </w:r>
          </w:p>
          <w:p w14:paraId="1511BDEA"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4 кг.</w:t>
            </w:r>
          </w:p>
          <w:p w14:paraId="64AF6AB6"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5 кг.</w:t>
            </w:r>
          </w:p>
          <w:p w14:paraId="389DA481"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14 м.</w:t>
            </w:r>
          </w:p>
        </w:tc>
      </w:tr>
      <w:tr w:rsidR="00B11A29" w14:paraId="715B7361" w14:textId="77777777" w:rsidTr="00B11A29">
        <w:tc>
          <w:tcPr>
            <w:tcW w:w="1168" w:type="dxa"/>
            <w:tcBorders>
              <w:top w:val="single" w:sz="4" w:space="0" w:color="auto"/>
              <w:left w:val="single" w:sz="4" w:space="0" w:color="auto"/>
              <w:bottom w:val="single" w:sz="4" w:space="0" w:color="auto"/>
              <w:right w:val="single" w:sz="4" w:space="0" w:color="auto"/>
            </w:tcBorders>
            <w:hideMark/>
          </w:tcPr>
          <w:p w14:paraId="6E4FA784"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11.</w:t>
            </w:r>
          </w:p>
        </w:tc>
        <w:tc>
          <w:tcPr>
            <w:tcW w:w="5852" w:type="dxa"/>
            <w:tcBorders>
              <w:top w:val="single" w:sz="4" w:space="0" w:color="auto"/>
              <w:left w:val="single" w:sz="4" w:space="0" w:color="auto"/>
              <w:bottom w:val="single" w:sz="4" w:space="0" w:color="auto"/>
              <w:right w:val="single" w:sz="4" w:space="0" w:color="auto"/>
            </w:tcBorders>
            <w:hideMark/>
          </w:tcPr>
          <w:p w14:paraId="00DA7449"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Клей ПВА</w:t>
            </w:r>
          </w:p>
        </w:tc>
        <w:tc>
          <w:tcPr>
            <w:tcW w:w="2624" w:type="dxa"/>
            <w:tcBorders>
              <w:top w:val="single" w:sz="4" w:space="0" w:color="auto"/>
              <w:left w:val="single" w:sz="4" w:space="0" w:color="auto"/>
              <w:bottom w:val="single" w:sz="4" w:space="0" w:color="auto"/>
              <w:right w:val="single" w:sz="4" w:space="0" w:color="auto"/>
            </w:tcBorders>
            <w:hideMark/>
          </w:tcPr>
          <w:p w14:paraId="57ABB569"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0,5 литра</w:t>
            </w:r>
          </w:p>
        </w:tc>
      </w:tr>
      <w:tr w:rsidR="00B11A29" w14:paraId="0EAD5217" w14:textId="77777777" w:rsidTr="00B11A29">
        <w:tc>
          <w:tcPr>
            <w:tcW w:w="1168" w:type="dxa"/>
            <w:tcBorders>
              <w:top w:val="single" w:sz="4" w:space="0" w:color="auto"/>
              <w:left w:val="single" w:sz="4" w:space="0" w:color="auto"/>
              <w:bottom w:val="single" w:sz="4" w:space="0" w:color="auto"/>
              <w:right w:val="single" w:sz="4" w:space="0" w:color="auto"/>
            </w:tcBorders>
            <w:hideMark/>
          </w:tcPr>
          <w:p w14:paraId="5C664DAB"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12</w:t>
            </w:r>
          </w:p>
        </w:tc>
        <w:tc>
          <w:tcPr>
            <w:tcW w:w="5852" w:type="dxa"/>
            <w:tcBorders>
              <w:top w:val="single" w:sz="4" w:space="0" w:color="auto"/>
              <w:left w:val="single" w:sz="4" w:space="0" w:color="auto"/>
              <w:bottom w:val="single" w:sz="4" w:space="0" w:color="auto"/>
              <w:right w:val="single" w:sz="4" w:space="0" w:color="auto"/>
            </w:tcBorders>
            <w:hideMark/>
          </w:tcPr>
          <w:p w14:paraId="5BBE75A8"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Картон</w:t>
            </w:r>
          </w:p>
        </w:tc>
        <w:tc>
          <w:tcPr>
            <w:tcW w:w="2624" w:type="dxa"/>
            <w:tcBorders>
              <w:top w:val="single" w:sz="4" w:space="0" w:color="auto"/>
              <w:left w:val="single" w:sz="4" w:space="0" w:color="auto"/>
              <w:bottom w:val="single" w:sz="4" w:space="0" w:color="auto"/>
              <w:right w:val="single" w:sz="4" w:space="0" w:color="auto"/>
            </w:tcBorders>
            <w:hideMark/>
          </w:tcPr>
          <w:p w14:paraId="34B49462"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3 пачки</w:t>
            </w:r>
          </w:p>
        </w:tc>
      </w:tr>
      <w:tr w:rsidR="00B11A29" w14:paraId="6F8D27FA" w14:textId="77777777" w:rsidTr="00B11A29">
        <w:tc>
          <w:tcPr>
            <w:tcW w:w="1168" w:type="dxa"/>
            <w:tcBorders>
              <w:top w:val="single" w:sz="4" w:space="0" w:color="auto"/>
              <w:left w:val="single" w:sz="4" w:space="0" w:color="auto"/>
              <w:bottom w:val="single" w:sz="4" w:space="0" w:color="auto"/>
              <w:right w:val="single" w:sz="4" w:space="0" w:color="auto"/>
            </w:tcBorders>
            <w:hideMark/>
          </w:tcPr>
          <w:p w14:paraId="2A32F1B5"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13.</w:t>
            </w:r>
          </w:p>
        </w:tc>
        <w:tc>
          <w:tcPr>
            <w:tcW w:w="5852" w:type="dxa"/>
            <w:tcBorders>
              <w:top w:val="single" w:sz="4" w:space="0" w:color="auto"/>
              <w:left w:val="single" w:sz="4" w:space="0" w:color="auto"/>
              <w:bottom w:val="single" w:sz="4" w:space="0" w:color="auto"/>
              <w:right w:val="single" w:sz="4" w:space="0" w:color="auto"/>
            </w:tcBorders>
            <w:hideMark/>
          </w:tcPr>
          <w:p w14:paraId="7F6F6CD0"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Карандаши, мелки кроечные</w:t>
            </w:r>
          </w:p>
        </w:tc>
        <w:tc>
          <w:tcPr>
            <w:tcW w:w="2624" w:type="dxa"/>
            <w:tcBorders>
              <w:top w:val="single" w:sz="4" w:space="0" w:color="auto"/>
              <w:left w:val="single" w:sz="4" w:space="0" w:color="auto"/>
              <w:bottom w:val="single" w:sz="4" w:space="0" w:color="auto"/>
              <w:right w:val="single" w:sz="4" w:space="0" w:color="auto"/>
            </w:tcBorders>
            <w:hideMark/>
          </w:tcPr>
          <w:p w14:paraId="70AE7360"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5 шт.</w:t>
            </w:r>
          </w:p>
        </w:tc>
      </w:tr>
      <w:tr w:rsidR="00B11A29" w14:paraId="62FCE0C9" w14:textId="77777777" w:rsidTr="00B11A29">
        <w:tc>
          <w:tcPr>
            <w:tcW w:w="1168" w:type="dxa"/>
            <w:tcBorders>
              <w:top w:val="single" w:sz="4" w:space="0" w:color="auto"/>
              <w:left w:val="single" w:sz="4" w:space="0" w:color="auto"/>
              <w:bottom w:val="single" w:sz="4" w:space="0" w:color="auto"/>
              <w:right w:val="single" w:sz="4" w:space="0" w:color="auto"/>
            </w:tcBorders>
            <w:hideMark/>
          </w:tcPr>
          <w:p w14:paraId="154396A3"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14.</w:t>
            </w:r>
          </w:p>
        </w:tc>
        <w:tc>
          <w:tcPr>
            <w:tcW w:w="5852" w:type="dxa"/>
            <w:tcBorders>
              <w:top w:val="single" w:sz="4" w:space="0" w:color="auto"/>
              <w:left w:val="single" w:sz="4" w:space="0" w:color="auto"/>
              <w:bottom w:val="single" w:sz="4" w:space="0" w:color="auto"/>
              <w:right w:val="single" w:sz="4" w:space="0" w:color="auto"/>
            </w:tcBorders>
            <w:hideMark/>
          </w:tcPr>
          <w:p w14:paraId="5CF6A595"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Карандаши простые</w:t>
            </w:r>
          </w:p>
        </w:tc>
        <w:tc>
          <w:tcPr>
            <w:tcW w:w="2624" w:type="dxa"/>
            <w:tcBorders>
              <w:top w:val="single" w:sz="4" w:space="0" w:color="auto"/>
              <w:left w:val="single" w:sz="4" w:space="0" w:color="auto"/>
              <w:bottom w:val="single" w:sz="4" w:space="0" w:color="auto"/>
              <w:right w:val="single" w:sz="4" w:space="0" w:color="auto"/>
            </w:tcBorders>
            <w:hideMark/>
          </w:tcPr>
          <w:p w14:paraId="7D3B3212"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16 шт.</w:t>
            </w:r>
          </w:p>
        </w:tc>
      </w:tr>
      <w:tr w:rsidR="00B11A29" w14:paraId="5D8EB5F1" w14:textId="77777777" w:rsidTr="00B11A29">
        <w:tc>
          <w:tcPr>
            <w:tcW w:w="1168" w:type="dxa"/>
            <w:tcBorders>
              <w:top w:val="single" w:sz="4" w:space="0" w:color="auto"/>
              <w:left w:val="single" w:sz="4" w:space="0" w:color="auto"/>
              <w:bottom w:val="single" w:sz="4" w:space="0" w:color="auto"/>
              <w:right w:val="single" w:sz="4" w:space="0" w:color="auto"/>
            </w:tcBorders>
            <w:hideMark/>
          </w:tcPr>
          <w:p w14:paraId="1A486FCA"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15.</w:t>
            </w:r>
          </w:p>
        </w:tc>
        <w:tc>
          <w:tcPr>
            <w:tcW w:w="5852" w:type="dxa"/>
            <w:tcBorders>
              <w:top w:val="single" w:sz="4" w:space="0" w:color="auto"/>
              <w:left w:val="single" w:sz="4" w:space="0" w:color="auto"/>
              <w:bottom w:val="single" w:sz="4" w:space="0" w:color="auto"/>
              <w:right w:val="single" w:sz="4" w:space="0" w:color="auto"/>
            </w:tcBorders>
            <w:hideMark/>
          </w:tcPr>
          <w:p w14:paraId="67F55A05"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Краски акварельные</w:t>
            </w:r>
          </w:p>
        </w:tc>
        <w:tc>
          <w:tcPr>
            <w:tcW w:w="2624" w:type="dxa"/>
            <w:tcBorders>
              <w:top w:val="single" w:sz="4" w:space="0" w:color="auto"/>
              <w:left w:val="single" w:sz="4" w:space="0" w:color="auto"/>
              <w:bottom w:val="single" w:sz="4" w:space="0" w:color="auto"/>
              <w:right w:val="single" w:sz="4" w:space="0" w:color="auto"/>
            </w:tcBorders>
            <w:hideMark/>
          </w:tcPr>
          <w:p w14:paraId="4A8B5027"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5 пачек</w:t>
            </w:r>
          </w:p>
        </w:tc>
      </w:tr>
      <w:tr w:rsidR="00B11A29" w14:paraId="38080DEC" w14:textId="77777777" w:rsidTr="00B11A29">
        <w:tc>
          <w:tcPr>
            <w:tcW w:w="1168" w:type="dxa"/>
            <w:tcBorders>
              <w:top w:val="single" w:sz="4" w:space="0" w:color="auto"/>
              <w:left w:val="single" w:sz="4" w:space="0" w:color="auto"/>
              <w:bottom w:val="single" w:sz="4" w:space="0" w:color="auto"/>
              <w:right w:val="single" w:sz="4" w:space="0" w:color="auto"/>
            </w:tcBorders>
            <w:hideMark/>
          </w:tcPr>
          <w:p w14:paraId="46E6CD38"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16.</w:t>
            </w:r>
          </w:p>
        </w:tc>
        <w:tc>
          <w:tcPr>
            <w:tcW w:w="5852" w:type="dxa"/>
            <w:tcBorders>
              <w:top w:val="single" w:sz="4" w:space="0" w:color="auto"/>
              <w:left w:val="single" w:sz="4" w:space="0" w:color="auto"/>
              <w:bottom w:val="single" w:sz="4" w:space="0" w:color="auto"/>
              <w:right w:val="single" w:sz="4" w:space="0" w:color="auto"/>
            </w:tcBorders>
            <w:hideMark/>
          </w:tcPr>
          <w:p w14:paraId="1F5BC20D"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Кисточки для акварели и гуаши</w:t>
            </w:r>
          </w:p>
        </w:tc>
        <w:tc>
          <w:tcPr>
            <w:tcW w:w="2624" w:type="dxa"/>
            <w:tcBorders>
              <w:top w:val="single" w:sz="4" w:space="0" w:color="auto"/>
              <w:left w:val="single" w:sz="4" w:space="0" w:color="auto"/>
              <w:bottom w:val="single" w:sz="4" w:space="0" w:color="auto"/>
              <w:right w:val="single" w:sz="4" w:space="0" w:color="auto"/>
            </w:tcBorders>
            <w:hideMark/>
          </w:tcPr>
          <w:p w14:paraId="1E3024FF"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13 шт.</w:t>
            </w:r>
          </w:p>
        </w:tc>
      </w:tr>
      <w:tr w:rsidR="00B11A29" w14:paraId="16C9F23C" w14:textId="77777777" w:rsidTr="00B11A29">
        <w:tc>
          <w:tcPr>
            <w:tcW w:w="1168" w:type="dxa"/>
            <w:tcBorders>
              <w:top w:val="single" w:sz="4" w:space="0" w:color="auto"/>
              <w:left w:val="single" w:sz="4" w:space="0" w:color="auto"/>
              <w:bottom w:val="single" w:sz="4" w:space="0" w:color="auto"/>
              <w:right w:val="single" w:sz="4" w:space="0" w:color="auto"/>
            </w:tcBorders>
            <w:hideMark/>
          </w:tcPr>
          <w:p w14:paraId="280AF4EC"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17.</w:t>
            </w:r>
          </w:p>
        </w:tc>
        <w:tc>
          <w:tcPr>
            <w:tcW w:w="5852" w:type="dxa"/>
            <w:tcBorders>
              <w:top w:val="single" w:sz="4" w:space="0" w:color="auto"/>
              <w:left w:val="single" w:sz="4" w:space="0" w:color="auto"/>
              <w:bottom w:val="single" w:sz="4" w:space="0" w:color="auto"/>
              <w:right w:val="single" w:sz="4" w:space="0" w:color="auto"/>
            </w:tcBorders>
            <w:hideMark/>
          </w:tcPr>
          <w:p w14:paraId="4762C193"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Палочки-шпажки</w:t>
            </w:r>
          </w:p>
        </w:tc>
        <w:tc>
          <w:tcPr>
            <w:tcW w:w="2624" w:type="dxa"/>
            <w:tcBorders>
              <w:top w:val="single" w:sz="4" w:space="0" w:color="auto"/>
              <w:left w:val="single" w:sz="4" w:space="0" w:color="auto"/>
              <w:bottom w:val="single" w:sz="4" w:space="0" w:color="auto"/>
              <w:right w:val="single" w:sz="4" w:space="0" w:color="auto"/>
            </w:tcBorders>
            <w:hideMark/>
          </w:tcPr>
          <w:p w14:paraId="32A8F4F4"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2 пачки</w:t>
            </w:r>
          </w:p>
        </w:tc>
      </w:tr>
      <w:tr w:rsidR="00B11A29" w14:paraId="59207401" w14:textId="77777777" w:rsidTr="00B11A29">
        <w:tc>
          <w:tcPr>
            <w:tcW w:w="1168" w:type="dxa"/>
            <w:tcBorders>
              <w:top w:val="single" w:sz="4" w:space="0" w:color="auto"/>
              <w:left w:val="single" w:sz="4" w:space="0" w:color="auto"/>
              <w:bottom w:val="single" w:sz="4" w:space="0" w:color="auto"/>
              <w:right w:val="single" w:sz="4" w:space="0" w:color="auto"/>
            </w:tcBorders>
            <w:hideMark/>
          </w:tcPr>
          <w:p w14:paraId="5C5EA71C"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18.</w:t>
            </w:r>
          </w:p>
        </w:tc>
        <w:tc>
          <w:tcPr>
            <w:tcW w:w="5852" w:type="dxa"/>
            <w:tcBorders>
              <w:top w:val="single" w:sz="4" w:space="0" w:color="auto"/>
              <w:left w:val="single" w:sz="4" w:space="0" w:color="auto"/>
              <w:bottom w:val="single" w:sz="4" w:space="0" w:color="auto"/>
              <w:right w:val="single" w:sz="4" w:space="0" w:color="auto"/>
            </w:tcBorders>
            <w:hideMark/>
          </w:tcPr>
          <w:p w14:paraId="363DC9AB"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Распарыватели</w:t>
            </w:r>
          </w:p>
        </w:tc>
        <w:tc>
          <w:tcPr>
            <w:tcW w:w="2624" w:type="dxa"/>
            <w:tcBorders>
              <w:top w:val="single" w:sz="4" w:space="0" w:color="auto"/>
              <w:left w:val="single" w:sz="4" w:space="0" w:color="auto"/>
              <w:bottom w:val="single" w:sz="4" w:space="0" w:color="auto"/>
              <w:right w:val="single" w:sz="4" w:space="0" w:color="auto"/>
            </w:tcBorders>
            <w:hideMark/>
          </w:tcPr>
          <w:p w14:paraId="7B6E7F8E"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3 шт.</w:t>
            </w:r>
          </w:p>
        </w:tc>
      </w:tr>
      <w:tr w:rsidR="00B11A29" w14:paraId="52E2DE67" w14:textId="77777777" w:rsidTr="00B11A29">
        <w:tc>
          <w:tcPr>
            <w:tcW w:w="1168" w:type="dxa"/>
            <w:tcBorders>
              <w:top w:val="single" w:sz="4" w:space="0" w:color="auto"/>
              <w:left w:val="single" w:sz="4" w:space="0" w:color="auto"/>
              <w:bottom w:val="single" w:sz="4" w:space="0" w:color="auto"/>
              <w:right w:val="single" w:sz="4" w:space="0" w:color="auto"/>
            </w:tcBorders>
            <w:hideMark/>
          </w:tcPr>
          <w:p w14:paraId="4D0F294C"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19.</w:t>
            </w:r>
          </w:p>
        </w:tc>
        <w:tc>
          <w:tcPr>
            <w:tcW w:w="5852" w:type="dxa"/>
            <w:tcBorders>
              <w:top w:val="single" w:sz="4" w:space="0" w:color="auto"/>
              <w:left w:val="single" w:sz="4" w:space="0" w:color="auto"/>
              <w:bottom w:val="single" w:sz="4" w:space="0" w:color="auto"/>
              <w:right w:val="single" w:sz="4" w:space="0" w:color="auto"/>
            </w:tcBorders>
            <w:hideMark/>
          </w:tcPr>
          <w:p w14:paraId="59B027C4"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 xml:space="preserve">          Металлическая фурнитура</w:t>
            </w:r>
          </w:p>
        </w:tc>
        <w:tc>
          <w:tcPr>
            <w:tcW w:w="2624" w:type="dxa"/>
            <w:tcBorders>
              <w:top w:val="single" w:sz="4" w:space="0" w:color="auto"/>
              <w:left w:val="single" w:sz="4" w:space="0" w:color="auto"/>
              <w:bottom w:val="single" w:sz="4" w:space="0" w:color="auto"/>
              <w:right w:val="single" w:sz="4" w:space="0" w:color="auto"/>
            </w:tcBorders>
            <w:hideMark/>
          </w:tcPr>
          <w:p w14:paraId="55F27E44"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 xml:space="preserve">          3 кг.</w:t>
            </w:r>
          </w:p>
        </w:tc>
      </w:tr>
      <w:tr w:rsidR="00B11A29" w14:paraId="36842072" w14:textId="77777777" w:rsidTr="00B11A29">
        <w:tc>
          <w:tcPr>
            <w:tcW w:w="1168" w:type="dxa"/>
            <w:tcBorders>
              <w:top w:val="single" w:sz="4" w:space="0" w:color="auto"/>
              <w:left w:val="single" w:sz="4" w:space="0" w:color="auto"/>
              <w:bottom w:val="single" w:sz="4" w:space="0" w:color="auto"/>
              <w:right w:val="single" w:sz="4" w:space="0" w:color="auto"/>
            </w:tcBorders>
            <w:hideMark/>
          </w:tcPr>
          <w:p w14:paraId="647AFE3E"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20.</w:t>
            </w:r>
          </w:p>
        </w:tc>
        <w:tc>
          <w:tcPr>
            <w:tcW w:w="5852" w:type="dxa"/>
            <w:tcBorders>
              <w:top w:val="single" w:sz="4" w:space="0" w:color="auto"/>
              <w:left w:val="single" w:sz="4" w:space="0" w:color="auto"/>
              <w:bottom w:val="single" w:sz="4" w:space="0" w:color="auto"/>
              <w:right w:val="single" w:sz="4" w:space="0" w:color="auto"/>
            </w:tcBorders>
            <w:hideMark/>
          </w:tcPr>
          <w:p w14:paraId="5D786EC8"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Литература по работе с тканью</w:t>
            </w:r>
          </w:p>
        </w:tc>
        <w:tc>
          <w:tcPr>
            <w:tcW w:w="2624" w:type="dxa"/>
            <w:tcBorders>
              <w:top w:val="single" w:sz="4" w:space="0" w:color="auto"/>
              <w:left w:val="single" w:sz="4" w:space="0" w:color="auto"/>
              <w:bottom w:val="single" w:sz="4" w:space="0" w:color="auto"/>
              <w:right w:val="single" w:sz="4" w:space="0" w:color="auto"/>
            </w:tcBorders>
            <w:hideMark/>
          </w:tcPr>
          <w:p w14:paraId="703EDBD3"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2 кг.</w:t>
            </w:r>
          </w:p>
        </w:tc>
      </w:tr>
      <w:tr w:rsidR="00B11A29" w14:paraId="5F1A4470" w14:textId="77777777" w:rsidTr="00B11A29">
        <w:tc>
          <w:tcPr>
            <w:tcW w:w="1168" w:type="dxa"/>
            <w:tcBorders>
              <w:top w:val="single" w:sz="4" w:space="0" w:color="auto"/>
              <w:left w:val="single" w:sz="4" w:space="0" w:color="auto"/>
              <w:bottom w:val="single" w:sz="4" w:space="0" w:color="auto"/>
              <w:right w:val="single" w:sz="4" w:space="0" w:color="auto"/>
            </w:tcBorders>
            <w:hideMark/>
          </w:tcPr>
          <w:p w14:paraId="05DD7362"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lastRenderedPageBreak/>
              <w:t>21.</w:t>
            </w:r>
          </w:p>
        </w:tc>
        <w:tc>
          <w:tcPr>
            <w:tcW w:w="5852" w:type="dxa"/>
            <w:tcBorders>
              <w:top w:val="single" w:sz="4" w:space="0" w:color="auto"/>
              <w:left w:val="single" w:sz="4" w:space="0" w:color="auto"/>
              <w:bottom w:val="single" w:sz="4" w:space="0" w:color="auto"/>
              <w:right w:val="single" w:sz="4" w:space="0" w:color="auto"/>
            </w:tcBorders>
            <w:hideMark/>
          </w:tcPr>
          <w:p w14:paraId="1BA03266"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Литература по работе с игрушкой</w:t>
            </w:r>
          </w:p>
        </w:tc>
        <w:tc>
          <w:tcPr>
            <w:tcW w:w="2624" w:type="dxa"/>
            <w:tcBorders>
              <w:top w:val="single" w:sz="4" w:space="0" w:color="auto"/>
              <w:left w:val="single" w:sz="4" w:space="0" w:color="auto"/>
              <w:bottom w:val="single" w:sz="4" w:space="0" w:color="auto"/>
              <w:right w:val="single" w:sz="4" w:space="0" w:color="auto"/>
            </w:tcBorders>
            <w:hideMark/>
          </w:tcPr>
          <w:p w14:paraId="6BBA2494"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10 шт.</w:t>
            </w:r>
          </w:p>
        </w:tc>
      </w:tr>
      <w:tr w:rsidR="00B11A29" w14:paraId="2B0AB558" w14:textId="77777777" w:rsidTr="00B11A29">
        <w:trPr>
          <w:trHeight w:val="372"/>
        </w:trPr>
        <w:tc>
          <w:tcPr>
            <w:tcW w:w="1168" w:type="dxa"/>
            <w:tcBorders>
              <w:top w:val="single" w:sz="4" w:space="0" w:color="auto"/>
              <w:left w:val="single" w:sz="4" w:space="0" w:color="auto"/>
              <w:bottom w:val="single" w:sz="4" w:space="0" w:color="auto"/>
              <w:right w:val="single" w:sz="4" w:space="0" w:color="auto"/>
            </w:tcBorders>
            <w:hideMark/>
          </w:tcPr>
          <w:p w14:paraId="0DC07480"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22.</w:t>
            </w:r>
          </w:p>
        </w:tc>
        <w:tc>
          <w:tcPr>
            <w:tcW w:w="5852" w:type="dxa"/>
            <w:tcBorders>
              <w:top w:val="single" w:sz="4" w:space="0" w:color="auto"/>
              <w:left w:val="single" w:sz="4" w:space="0" w:color="auto"/>
              <w:bottom w:val="single" w:sz="4" w:space="0" w:color="auto"/>
              <w:right w:val="single" w:sz="4" w:space="0" w:color="auto"/>
            </w:tcBorders>
            <w:hideMark/>
          </w:tcPr>
          <w:p w14:paraId="2B4216FC"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Литература по работе с сувенирной продукц.</w:t>
            </w:r>
          </w:p>
        </w:tc>
        <w:tc>
          <w:tcPr>
            <w:tcW w:w="2624" w:type="dxa"/>
            <w:tcBorders>
              <w:top w:val="single" w:sz="4" w:space="0" w:color="auto"/>
              <w:left w:val="single" w:sz="4" w:space="0" w:color="auto"/>
              <w:bottom w:val="single" w:sz="4" w:space="0" w:color="auto"/>
              <w:right w:val="single" w:sz="4" w:space="0" w:color="auto"/>
            </w:tcBorders>
            <w:hideMark/>
          </w:tcPr>
          <w:p w14:paraId="21789C23"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8 шт.</w:t>
            </w:r>
          </w:p>
        </w:tc>
      </w:tr>
      <w:tr w:rsidR="00B11A29" w14:paraId="006920BA" w14:textId="77777777" w:rsidTr="00B11A29">
        <w:trPr>
          <w:trHeight w:val="372"/>
        </w:trPr>
        <w:tc>
          <w:tcPr>
            <w:tcW w:w="1168" w:type="dxa"/>
            <w:tcBorders>
              <w:top w:val="single" w:sz="4" w:space="0" w:color="auto"/>
              <w:left w:val="single" w:sz="4" w:space="0" w:color="auto"/>
              <w:bottom w:val="single" w:sz="4" w:space="0" w:color="auto"/>
              <w:right w:val="single" w:sz="4" w:space="0" w:color="auto"/>
            </w:tcBorders>
            <w:hideMark/>
          </w:tcPr>
          <w:p w14:paraId="54DBC783"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23.</w:t>
            </w:r>
          </w:p>
        </w:tc>
        <w:tc>
          <w:tcPr>
            <w:tcW w:w="5852" w:type="dxa"/>
            <w:tcBorders>
              <w:top w:val="single" w:sz="4" w:space="0" w:color="auto"/>
              <w:left w:val="single" w:sz="4" w:space="0" w:color="auto"/>
              <w:bottom w:val="single" w:sz="4" w:space="0" w:color="auto"/>
              <w:right w:val="single" w:sz="4" w:space="0" w:color="auto"/>
            </w:tcBorders>
            <w:hideMark/>
          </w:tcPr>
          <w:p w14:paraId="0E81BE91"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Машинки швейные, оверлок</w:t>
            </w:r>
          </w:p>
        </w:tc>
        <w:tc>
          <w:tcPr>
            <w:tcW w:w="2624" w:type="dxa"/>
            <w:tcBorders>
              <w:top w:val="single" w:sz="4" w:space="0" w:color="auto"/>
              <w:left w:val="single" w:sz="4" w:space="0" w:color="auto"/>
              <w:bottom w:val="single" w:sz="4" w:space="0" w:color="auto"/>
              <w:right w:val="single" w:sz="4" w:space="0" w:color="auto"/>
            </w:tcBorders>
            <w:hideMark/>
          </w:tcPr>
          <w:p w14:paraId="22786937"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3 шт.</w:t>
            </w:r>
          </w:p>
        </w:tc>
      </w:tr>
      <w:tr w:rsidR="00B11A29" w14:paraId="4D83DFF0" w14:textId="77777777" w:rsidTr="00B11A29">
        <w:trPr>
          <w:trHeight w:val="372"/>
        </w:trPr>
        <w:tc>
          <w:tcPr>
            <w:tcW w:w="1168" w:type="dxa"/>
            <w:tcBorders>
              <w:top w:val="single" w:sz="4" w:space="0" w:color="auto"/>
              <w:left w:val="single" w:sz="4" w:space="0" w:color="auto"/>
              <w:bottom w:val="single" w:sz="4" w:space="0" w:color="auto"/>
              <w:right w:val="single" w:sz="4" w:space="0" w:color="auto"/>
            </w:tcBorders>
            <w:hideMark/>
          </w:tcPr>
          <w:p w14:paraId="5C192675"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24.</w:t>
            </w:r>
          </w:p>
        </w:tc>
        <w:tc>
          <w:tcPr>
            <w:tcW w:w="5852" w:type="dxa"/>
            <w:tcBorders>
              <w:top w:val="single" w:sz="4" w:space="0" w:color="auto"/>
              <w:left w:val="single" w:sz="4" w:space="0" w:color="auto"/>
              <w:bottom w:val="single" w:sz="4" w:space="0" w:color="auto"/>
              <w:right w:val="single" w:sz="4" w:space="0" w:color="auto"/>
            </w:tcBorders>
            <w:hideMark/>
          </w:tcPr>
          <w:p w14:paraId="4BE53AC2" w14:textId="328F5A9C"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 xml:space="preserve">          </w:t>
            </w:r>
            <w:r w:rsidR="000D13A3">
              <w:rPr>
                <w:rFonts w:ascii="Times New Roman" w:hAnsi="Times New Roman"/>
                <w:sz w:val="24"/>
                <w:szCs w:val="24"/>
              </w:rPr>
              <w:t xml:space="preserve">  </w:t>
            </w:r>
            <w:r>
              <w:rPr>
                <w:rFonts w:ascii="Times New Roman" w:hAnsi="Times New Roman"/>
                <w:sz w:val="24"/>
                <w:szCs w:val="24"/>
              </w:rPr>
              <w:t>Утюг</w:t>
            </w:r>
          </w:p>
        </w:tc>
        <w:tc>
          <w:tcPr>
            <w:tcW w:w="2624" w:type="dxa"/>
            <w:tcBorders>
              <w:top w:val="single" w:sz="4" w:space="0" w:color="auto"/>
              <w:left w:val="single" w:sz="4" w:space="0" w:color="auto"/>
              <w:bottom w:val="single" w:sz="4" w:space="0" w:color="auto"/>
              <w:right w:val="single" w:sz="4" w:space="0" w:color="auto"/>
            </w:tcBorders>
            <w:hideMark/>
          </w:tcPr>
          <w:p w14:paraId="340C0E0D"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2 шт</w:t>
            </w:r>
          </w:p>
        </w:tc>
      </w:tr>
      <w:tr w:rsidR="00B11A29" w14:paraId="2B2AC459" w14:textId="77777777" w:rsidTr="00B11A29">
        <w:trPr>
          <w:trHeight w:val="372"/>
        </w:trPr>
        <w:tc>
          <w:tcPr>
            <w:tcW w:w="1168" w:type="dxa"/>
            <w:tcBorders>
              <w:top w:val="single" w:sz="4" w:space="0" w:color="auto"/>
              <w:left w:val="single" w:sz="4" w:space="0" w:color="auto"/>
              <w:bottom w:val="single" w:sz="4" w:space="0" w:color="auto"/>
              <w:right w:val="single" w:sz="4" w:space="0" w:color="auto"/>
            </w:tcBorders>
            <w:hideMark/>
          </w:tcPr>
          <w:p w14:paraId="5732E482"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25.</w:t>
            </w:r>
          </w:p>
        </w:tc>
        <w:tc>
          <w:tcPr>
            <w:tcW w:w="5852" w:type="dxa"/>
            <w:tcBorders>
              <w:top w:val="single" w:sz="4" w:space="0" w:color="auto"/>
              <w:left w:val="single" w:sz="4" w:space="0" w:color="auto"/>
              <w:bottom w:val="single" w:sz="4" w:space="0" w:color="auto"/>
              <w:right w:val="single" w:sz="4" w:space="0" w:color="auto"/>
            </w:tcBorders>
            <w:hideMark/>
          </w:tcPr>
          <w:p w14:paraId="567545C3" w14:textId="04B47CF9"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 xml:space="preserve">          </w:t>
            </w:r>
            <w:r w:rsidR="000D13A3">
              <w:rPr>
                <w:rFonts w:ascii="Times New Roman" w:hAnsi="Times New Roman"/>
                <w:sz w:val="24"/>
                <w:szCs w:val="24"/>
              </w:rPr>
              <w:t xml:space="preserve">  </w:t>
            </w:r>
            <w:r>
              <w:rPr>
                <w:rFonts w:ascii="Times New Roman" w:hAnsi="Times New Roman"/>
                <w:sz w:val="24"/>
                <w:szCs w:val="24"/>
              </w:rPr>
              <w:t>Доска гладильная</w:t>
            </w:r>
          </w:p>
        </w:tc>
        <w:tc>
          <w:tcPr>
            <w:tcW w:w="2624" w:type="dxa"/>
            <w:tcBorders>
              <w:top w:val="single" w:sz="4" w:space="0" w:color="auto"/>
              <w:left w:val="single" w:sz="4" w:space="0" w:color="auto"/>
              <w:bottom w:val="single" w:sz="4" w:space="0" w:color="auto"/>
              <w:right w:val="single" w:sz="4" w:space="0" w:color="auto"/>
            </w:tcBorders>
            <w:hideMark/>
          </w:tcPr>
          <w:p w14:paraId="6C023150"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 xml:space="preserve">          1 шт.</w:t>
            </w:r>
          </w:p>
        </w:tc>
      </w:tr>
      <w:tr w:rsidR="00B11A29" w14:paraId="54825610" w14:textId="77777777" w:rsidTr="00B11A29">
        <w:trPr>
          <w:trHeight w:val="372"/>
        </w:trPr>
        <w:tc>
          <w:tcPr>
            <w:tcW w:w="1168" w:type="dxa"/>
            <w:tcBorders>
              <w:top w:val="single" w:sz="4" w:space="0" w:color="auto"/>
              <w:left w:val="single" w:sz="4" w:space="0" w:color="auto"/>
              <w:bottom w:val="single" w:sz="4" w:space="0" w:color="auto"/>
              <w:right w:val="single" w:sz="4" w:space="0" w:color="auto"/>
            </w:tcBorders>
            <w:hideMark/>
          </w:tcPr>
          <w:p w14:paraId="22BB4E98" w14:textId="77777777" w:rsidR="00B11A29" w:rsidRDefault="00B11A29">
            <w:pPr>
              <w:tabs>
                <w:tab w:val="left" w:pos="1358"/>
              </w:tabs>
              <w:spacing w:line="312" w:lineRule="auto"/>
              <w:jc w:val="both"/>
              <w:rPr>
                <w:rFonts w:ascii="Times New Roman" w:hAnsi="Times New Roman"/>
                <w:sz w:val="24"/>
                <w:szCs w:val="24"/>
              </w:rPr>
            </w:pPr>
            <w:r>
              <w:rPr>
                <w:rFonts w:ascii="Times New Roman" w:hAnsi="Times New Roman"/>
                <w:sz w:val="24"/>
                <w:szCs w:val="24"/>
              </w:rPr>
              <w:t>26.</w:t>
            </w:r>
          </w:p>
        </w:tc>
        <w:tc>
          <w:tcPr>
            <w:tcW w:w="5852" w:type="dxa"/>
            <w:tcBorders>
              <w:top w:val="single" w:sz="4" w:space="0" w:color="auto"/>
              <w:left w:val="single" w:sz="4" w:space="0" w:color="auto"/>
              <w:bottom w:val="single" w:sz="4" w:space="0" w:color="auto"/>
              <w:right w:val="single" w:sz="4" w:space="0" w:color="auto"/>
            </w:tcBorders>
            <w:hideMark/>
          </w:tcPr>
          <w:p w14:paraId="06C2E2E8"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Лоскут кожаный</w:t>
            </w:r>
          </w:p>
        </w:tc>
        <w:tc>
          <w:tcPr>
            <w:tcW w:w="2624" w:type="dxa"/>
            <w:tcBorders>
              <w:top w:val="single" w:sz="4" w:space="0" w:color="auto"/>
              <w:left w:val="single" w:sz="4" w:space="0" w:color="auto"/>
              <w:bottom w:val="single" w:sz="4" w:space="0" w:color="auto"/>
              <w:right w:val="single" w:sz="4" w:space="0" w:color="auto"/>
            </w:tcBorders>
            <w:hideMark/>
          </w:tcPr>
          <w:p w14:paraId="7D878EE8" w14:textId="77777777" w:rsidR="00B11A29" w:rsidRDefault="00B11A29">
            <w:pPr>
              <w:tabs>
                <w:tab w:val="left" w:pos="1358"/>
              </w:tabs>
              <w:spacing w:line="312" w:lineRule="auto"/>
              <w:ind w:firstLine="709"/>
              <w:jc w:val="both"/>
              <w:rPr>
                <w:rFonts w:ascii="Times New Roman" w:hAnsi="Times New Roman"/>
                <w:sz w:val="24"/>
                <w:szCs w:val="24"/>
              </w:rPr>
            </w:pPr>
            <w:r>
              <w:rPr>
                <w:rFonts w:ascii="Times New Roman" w:hAnsi="Times New Roman"/>
                <w:sz w:val="24"/>
                <w:szCs w:val="24"/>
              </w:rPr>
              <w:t>50 дм.</w:t>
            </w:r>
          </w:p>
        </w:tc>
      </w:tr>
    </w:tbl>
    <w:p w14:paraId="272C805A" w14:textId="77777777" w:rsidR="00B11A29" w:rsidRDefault="00B11A29" w:rsidP="00B11A29">
      <w:pPr>
        <w:spacing w:line="312" w:lineRule="auto"/>
        <w:ind w:firstLine="709"/>
        <w:jc w:val="center"/>
        <w:rPr>
          <w:rFonts w:ascii="Times New Roman" w:hAnsi="Times New Roman"/>
          <w:b/>
          <w:sz w:val="28"/>
          <w:szCs w:val="28"/>
        </w:rPr>
      </w:pPr>
    </w:p>
    <w:p w14:paraId="7144BCAE" w14:textId="443DC932" w:rsidR="00B11A29" w:rsidRDefault="00B11A29" w:rsidP="00B11A29">
      <w:pPr>
        <w:spacing w:line="312" w:lineRule="auto"/>
        <w:ind w:firstLine="709"/>
        <w:jc w:val="center"/>
        <w:rPr>
          <w:rFonts w:ascii="Times New Roman" w:hAnsi="Times New Roman"/>
          <w:b/>
          <w:sz w:val="28"/>
          <w:szCs w:val="28"/>
        </w:rPr>
      </w:pPr>
      <w:r>
        <w:rPr>
          <w:rFonts w:ascii="Times New Roman" w:hAnsi="Times New Roman"/>
          <w:b/>
          <w:sz w:val="28"/>
          <w:szCs w:val="28"/>
        </w:rPr>
        <w:lastRenderedPageBreak/>
        <w:t xml:space="preserve">Формы аттестации, контроля. Оценочные материалы – пакет диагностических методик </w:t>
      </w:r>
      <w:r>
        <w:rPr>
          <w:rFonts w:ascii="Times New Roman" w:hAnsi="Times New Roman"/>
          <w:b/>
          <w:noProof/>
          <w:sz w:val="28"/>
          <w:szCs w:val="28"/>
          <w:lang w:eastAsia="ru-RU"/>
        </w:rPr>
        <w:drawing>
          <wp:inline distT="0" distB="0" distL="0" distR="0" wp14:anchorId="5D66CBC2" wp14:editId="19FE1A25">
            <wp:extent cx="5600700" cy="845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00700" cy="8458200"/>
                    </a:xfrm>
                    <a:prstGeom prst="rect">
                      <a:avLst/>
                    </a:prstGeom>
                    <a:noFill/>
                    <a:ln>
                      <a:noFill/>
                    </a:ln>
                  </pic:spPr>
                </pic:pic>
              </a:graphicData>
            </a:graphic>
          </wp:inline>
        </w:drawing>
      </w:r>
    </w:p>
    <w:p w14:paraId="7507640E" w14:textId="77777777" w:rsidR="00B11A29" w:rsidRDefault="00B11A29" w:rsidP="00B11A29">
      <w:pPr>
        <w:spacing w:line="312" w:lineRule="auto"/>
        <w:ind w:firstLine="709"/>
        <w:jc w:val="center"/>
        <w:rPr>
          <w:rFonts w:ascii="Times New Roman" w:hAnsi="Times New Roman"/>
          <w:b/>
          <w:sz w:val="28"/>
          <w:szCs w:val="28"/>
        </w:rPr>
      </w:pPr>
      <w:r>
        <w:rPr>
          <w:rFonts w:ascii="Times New Roman" w:hAnsi="Times New Roman"/>
          <w:b/>
          <w:sz w:val="28"/>
          <w:szCs w:val="28"/>
        </w:rPr>
        <w:lastRenderedPageBreak/>
        <w:t>Методические материалы</w:t>
      </w:r>
    </w:p>
    <w:p w14:paraId="37966F3D" w14:textId="77777777" w:rsidR="00B11A29" w:rsidRDefault="00B11A29" w:rsidP="00B11A29">
      <w:pPr>
        <w:spacing w:line="276" w:lineRule="auto"/>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rPr>
        <w:t>Формы проведения занятий</w:t>
      </w:r>
      <w:r>
        <w:rPr>
          <w:rFonts w:ascii="Times New Roman" w:hAnsi="Times New Roman"/>
          <w:sz w:val="24"/>
          <w:szCs w:val="24"/>
        </w:rPr>
        <w:t xml:space="preserve"> по четырехгодичной программе «Мода и рукоделие» разнообразны. По основной дидактической цели чаще используются комбинированные уроки; так же уроки ознакомления, закрепления изученного; уроки обобщения и систематизации знаний. По основным этапам учебного процесса: вводные; первичного ознакомления с материалом; применение полученных правил на практике; повторение и обобщение; смешанные и комбинированные уроки. По основному способу проведения в полной мере используются различные уроки: беседы, лекции, экскурсии, уроки-праздники, народного календаря, самостоятельные работы учащихся и сочетание различных форм занятий.</w:t>
      </w:r>
    </w:p>
    <w:p w14:paraId="21363E45" w14:textId="77777777" w:rsidR="00B11A29" w:rsidRDefault="00B11A29" w:rsidP="00B11A29">
      <w:pPr>
        <w:spacing w:line="276" w:lineRule="auto"/>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rPr>
        <w:t>Методики и технологии</w:t>
      </w:r>
      <w:r>
        <w:rPr>
          <w:rFonts w:ascii="Times New Roman" w:hAnsi="Times New Roman"/>
          <w:sz w:val="24"/>
          <w:szCs w:val="24"/>
        </w:rPr>
        <w:t>, используемые на занятиях в театре-студии моды «Аленушка»: - личностно-ориентированное обучение; интегрированное обучение; технология групповой деятельности; метод учебных проектов; развивающее обучение.</w:t>
      </w:r>
    </w:p>
    <w:p w14:paraId="38FF9F01" w14:textId="77777777" w:rsidR="00B11A29" w:rsidRDefault="00B11A29" w:rsidP="00B11A29">
      <w:pPr>
        <w:spacing w:line="276" w:lineRule="auto"/>
        <w:ind w:firstLine="709"/>
        <w:jc w:val="both"/>
        <w:rPr>
          <w:rFonts w:ascii="Times New Roman" w:hAnsi="Times New Roman"/>
          <w:sz w:val="24"/>
          <w:szCs w:val="24"/>
        </w:rPr>
      </w:pPr>
      <w:r>
        <w:rPr>
          <w:rFonts w:ascii="Times New Roman" w:hAnsi="Times New Roman"/>
          <w:sz w:val="24"/>
          <w:szCs w:val="24"/>
        </w:rPr>
        <w:t xml:space="preserve"> Подготовка и создание благоприятных условий для начала, включения работы программы наставничества в учебно-воспитательный процесс.</w:t>
      </w:r>
    </w:p>
    <w:p w14:paraId="4183BD35" w14:textId="77777777" w:rsidR="00B11A29" w:rsidRDefault="00B11A29" w:rsidP="00B11A29">
      <w:pPr>
        <w:spacing w:line="276" w:lineRule="auto"/>
        <w:ind w:firstLine="709"/>
        <w:jc w:val="both"/>
        <w:rPr>
          <w:rFonts w:ascii="Times New Roman" w:hAnsi="Times New Roman"/>
          <w:sz w:val="24"/>
          <w:szCs w:val="24"/>
        </w:rPr>
      </w:pPr>
    </w:p>
    <w:p w14:paraId="75FE7DE8" w14:textId="77777777" w:rsidR="00B11A29" w:rsidRDefault="00B11A29" w:rsidP="00B11A29">
      <w:pPr>
        <w:spacing w:line="276" w:lineRule="auto"/>
        <w:ind w:firstLine="709"/>
        <w:jc w:val="both"/>
        <w:rPr>
          <w:rFonts w:ascii="Times New Roman" w:hAnsi="Times New Roman"/>
          <w:b/>
          <w:i/>
          <w:sz w:val="24"/>
          <w:szCs w:val="24"/>
        </w:rPr>
      </w:pPr>
      <w:r>
        <w:rPr>
          <w:rFonts w:ascii="Times New Roman" w:hAnsi="Times New Roman"/>
          <w:b/>
          <w:i/>
          <w:sz w:val="24"/>
          <w:szCs w:val="24"/>
        </w:rPr>
        <w:t>- Дидактические материалы, техническое оснащение занятий:</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7099"/>
        <w:gridCol w:w="1935"/>
      </w:tblGrid>
      <w:tr w:rsidR="00B11A29" w14:paraId="775B5D85"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3F311D73"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w:t>
            </w:r>
          </w:p>
        </w:tc>
        <w:tc>
          <w:tcPr>
            <w:tcW w:w="7254" w:type="dxa"/>
            <w:tcBorders>
              <w:top w:val="single" w:sz="4" w:space="0" w:color="auto"/>
              <w:left w:val="single" w:sz="4" w:space="0" w:color="auto"/>
              <w:bottom w:val="single" w:sz="4" w:space="0" w:color="auto"/>
              <w:right w:val="single" w:sz="4" w:space="0" w:color="auto"/>
            </w:tcBorders>
            <w:hideMark/>
          </w:tcPr>
          <w:p w14:paraId="5A439B78"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Наименование</w:t>
            </w:r>
          </w:p>
        </w:tc>
        <w:tc>
          <w:tcPr>
            <w:tcW w:w="1953" w:type="dxa"/>
            <w:tcBorders>
              <w:top w:val="single" w:sz="4" w:space="0" w:color="auto"/>
              <w:left w:val="single" w:sz="4" w:space="0" w:color="auto"/>
              <w:bottom w:val="single" w:sz="4" w:space="0" w:color="auto"/>
              <w:right w:val="single" w:sz="4" w:space="0" w:color="auto"/>
            </w:tcBorders>
            <w:hideMark/>
          </w:tcPr>
          <w:p w14:paraId="6EB02A80"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Кол-во</w:t>
            </w:r>
          </w:p>
        </w:tc>
      </w:tr>
      <w:tr w:rsidR="00B11A29" w14:paraId="7D8F1947"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071F9C40"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1</w:t>
            </w:r>
          </w:p>
        </w:tc>
        <w:tc>
          <w:tcPr>
            <w:tcW w:w="7254" w:type="dxa"/>
            <w:tcBorders>
              <w:top w:val="single" w:sz="4" w:space="0" w:color="auto"/>
              <w:left w:val="single" w:sz="4" w:space="0" w:color="auto"/>
              <w:bottom w:val="single" w:sz="4" w:space="0" w:color="auto"/>
              <w:right w:val="single" w:sz="4" w:space="0" w:color="auto"/>
            </w:tcBorders>
            <w:hideMark/>
          </w:tcPr>
          <w:p w14:paraId="62B9EA23"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Плакаты-таблицы по последовательности изготовления народных кукол и сувенирных игрушек</w:t>
            </w:r>
          </w:p>
        </w:tc>
        <w:tc>
          <w:tcPr>
            <w:tcW w:w="1953" w:type="dxa"/>
            <w:tcBorders>
              <w:top w:val="single" w:sz="4" w:space="0" w:color="auto"/>
              <w:left w:val="single" w:sz="4" w:space="0" w:color="auto"/>
              <w:bottom w:val="single" w:sz="4" w:space="0" w:color="auto"/>
              <w:right w:val="single" w:sz="4" w:space="0" w:color="auto"/>
            </w:tcBorders>
            <w:hideMark/>
          </w:tcPr>
          <w:p w14:paraId="115824F9"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14 шт.</w:t>
            </w:r>
          </w:p>
        </w:tc>
      </w:tr>
      <w:tr w:rsidR="00B11A29" w14:paraId="097A0656"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75C9BB2A"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2</w:t>
            </w:r>
          </w:p>
        </w:tc>
        <w:tc>
          <w:tcPr>
            <w:tcW w:w="7254" w:type="dxa"/>
            <w:tcBorders>
              <w:top w:val="single" w:sz="4" w:space="0" w:color="auto"/>
              <w:left w:val="single" w:sz="4" w:space="0" w:color="auto"/>
              <w:bottom w:val="single" w:sz="4" w:space="0" w:color="auto"/>
              <w:right w:val="single" w:sz="4" w:space="0" w:color="auto"/>
            </w:tcBorders>
            <w:hideMark/>
          </w:tcPr>
          <w:p w14:paraId="571E3C8F"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Плакаты по цветоведению</w:t>
            </w:r>
          </w:p>
        </w:tc>
        <w:tc>
          <w:tcPr>
            <w:tcW w:w="1953" w:type="dxa"/>
            <w:tcBorders>
              <w:top w:val="single" w:sz="4" w:space="0" w:color="auto"/>
              <w:left w:val="single" w:sz="4" w:space="0" w:color="auto"/>
              <w:bottom w:val="single" w:sz="4" w:space="0" w:color="auto"/>
              <w:right w:val="single" w:sz="4" w:space="0" w:color="auto"/>
            </w:tcBorders>
            <w:hideMark/>
          </w:tcPr>
          <w:p w14:paraId="3E060EFE"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3 шт.</w:t>
            </w:r>
          </w:p>
        </w:tc>
      </w:tr>
      <w:tr w:rsidR="00B11A29" w14:paraId="633FE500"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2951BF7A"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3</w:t>
            </w:r>
          </w:p>
        </w:tc>
        <w:tc>
          <w:tcPr>
            <w:tcW w:w="7254" w:type="dxa"/>
            <w:tcBorders>
              <w:top w:val="single" w:sz="4" w:space="0" w:color="auto"/>
              <w:left w:val="single" w:sz="4" w:space="0" w:color="auto"/>
              <w:bottom w:val="single" w:sz="4" w:space="0" w:color="auto"/>
              <w:right w:val="single" w:sz="4" w:space="0" w:color="auto"/>
            </w:tcBorders>
            <w:hideMark/>
          </w:tcPr>
          <w:p w14:paraId="402B6192"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Плакаты учебные  по декоративно-прикладному искусству</w:t>
            </w:r>
          </w:p>
        </w:tc>
        <w:tc>
          <w:tcPr>
            <w:tcW w:w="1953" w:type="dxa"/>
            <w:tcBorders>
              <w:top w:val="single" w:sz="4" w:space="0" w:color="auto"/>
              <w:left w:val="single" w:sz="4" w:space="0" w:color="auto"/>
              <w:bottom w:val="single" w:sz="4" w:space="0" w:color="auto"/>
              <w:right w:val="single" w:sz="4" w:space="0" w:color="auto"/>
            </w:tcBorders>
            <w:hideMark/>
          </w:tcPr>
          <w:p w14:paraId="5B4AE4FF"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15 шт.</w:t>
            </w:r>
          </w:p>
        </w:tc>
      </w:tr>
      <w:tr w:rsidR="00B11A29" w14:paraId="4710CFE2"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25410D17"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4</w:t>
            </w:r>
          </w:p>
        </w:tc>
        <w:tc>
          <w:tcPr>
            <w:tcW w:w="7254" w:type="dxa"/>
            <w:tcBorders>
              <w:top w:val="single" w:sz="4" w:space="0" w:color="auto"/>
              <w:left w:val="single" w:sz="4" w:space="0" w:color="auto"/>
              <w:bottom w:val="single" w:sz="4" w:space="0" w:color="auto"/>
              <w:right w:val="single" w:sz="4" w:space="0" w:color="auto"/>
            </w:tcBorders>
            <w:hideMark/>
          </w:tcPr>
          <w:p w14:paraId="4B9FE7E6"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Плакаты по русскому народному костюму</w:t>
            </w:r>
          </w:p>
        </w:tc>
        <w:tc>
          <w:tcPr>
            <w:tcW w:w="1953" w:type="dxa"/>
            <w:tcBorders>
              <w:top w:val="single" w:sz="4" w:space="0" w:color="auto"/>
              <w:left w:val="single" w:sz="4" w:space="0" w:color="auto"/>
              <w:bottom w:val="single" w:sz="4" w:space="0" w:color="auto"/>
              <w:right w:val="single" w:sz="4" w:space="0" w:color="auto"/>
            </w:tcBorders>
            <w:hideMark/>
          </w:tcPr>
          <w:p w14:paraId="50903367"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4 шт.</w:t>
            </w:r>
          </w:p>
        </w:tc>
      </w:tr>
      <w:tr w:rsidR="00B11A29" w14:paraId="20F4ADBD"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6B03E64B"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4</w:t>
            </w:r>
          </w:p>
        </w:tc>
        <w:tc>
          <w:tcPr>
            <w:tcW w:w="7254" w:type="dxa"/>
            <w:tcBorders>
              <w:top w:val="single" w:sz="4" w:space="0" w:color="auto"/>
              <w:left w:val="single" w:sz="4" w:space="0" w:color="auto"/>
              <w:bottom w:val="single" w:sz="4" w:space="0" w:color="auto"/>
              <w:right w:val="single" w:sz="4" w:space="0" w:color="auto"/>
            </w:tcBorders>
            <w:hideMark/>
          </w:tcPr>
          <w:p w14:paraId="0FA6B93E"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Лекала выкроек народных костюмов</w:t>
            </w:r>
          </w:p>
        </w:tc>
        <w:tc>
          <w:tcPr>
            <w:tcW w:w="1953" w:type="dxa"/>
            <w:tcBorders>
              <w:top w:val="single" w:sz="4" w:space="0" w:color="auto"/>
              <w:left w:val="single" w:sz="4" w:space="0" w:color="auto"/>
              <w:bottom w:val="single" w:sz="4" w:space="0" w:color="auto"/>
              <w:right w:val="single" w:sz="4" w:space="0" w:color="auto"/>
            </w:tcBorders>
            <w:hideMark/>
          </w:tcPr>
          <w:p w14:paraId="0A1D4BE1"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8 шт.</w:t>
            </w:r>
          </w:p>
        </w:tc>
      </w:tr>
      <w:tr w:rsidR="00B11A29" w14:paraId="3A76F0F2"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65B9EB92"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5</w:t>
            </w:r>
          </w:p>
        </w:tc>
        <w:tc>
          <w:tcPr>
            <w:tcW w:w="7254" w:type="dxa"/>
            <w:tcBorders>
              <w:top w:val="single" w:sz="4" w:space="0" w:color="auto"/>
              <w:left w:val="single" w:sz="4" w:space="0" w:color="auto"/>
              <w:bottom w:val="single" w:sz="4" w:space="0" w:color="auto"/>
              <w:right w:val="single" w:sz="4" w:space="0" w:color="auto"/>
            </w:tcBorders>
            <w:hideMark/>
          </w:tcPr>
          <w:p w14:paraId="288F3DEC"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Лекала выкроек основы для различных размеров</w:t>
            </w:r>
          </w:p>
        </w:tc>
        <w:tc>
          <w:tcPr>
            <w:tcW w:w="1953" w:type="dxa"/>
            <w:tcBorders>
              <w:top w:val="single" w:sz="4" w:space="0" w:color="auto"/>
              <w:left w:val="single" w:sz="4" w:space="0" w:color="auto"/>
              <w:bottom w:val="single" w:sz="4" w:space="0" w:color="auto"/>
              <w:right w:val="single" w:sz="4" w:space="0" w:color="auto"/>
            </w:tcBorders>
            <w:hideMark/>
          </w:tcPr>
          <w:p w14:paraId="1A474035"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9 шт.</w:t>
            </w:r>
          </w:p>
        </w:tc>
      </w:tr>
      <w:tr w:rsidR="00B11A29" w14:paraId="66B5772A"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00063688"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6</w:t>
            </w:r>
          </w:p>
        </w:tc>
        <w:tc>
          <w:tcPr>
            <w:tcW w:w="7254" w:type="dxa"/>
            <w:tcBorders>
              <w:top w:val="single" w:sz="4" w:space="0" w:color="auto"/>
              <w:left w:val="single" w:sz="4" w:space="0" w:color="auto"/>
              <w:bottom w:val="single" w:sz="4" w:space="0" w:color="auto"/>
              <w:right w:val="single" w:sz="4" w:space="0" w:color="auto"/>
            </w:tcBorders>
            <w:hideMark/>
          </w:tcPr>
          <w:p w14:paraId="09669EE1"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Лекала (выкройки) плечевых, поясных изделий</w:t>
            </w:r>
          </w:p>
        </w:tc>
        <w:tc>
          <w:tcPr>
            <w:tcW w:w="1953" w:type="dxa"/>
            <w:tcBorders>
              <w:top w:val="single" w:sz="4" w:space="0" w:color="auto"/>
              <w:left w:val="single" w:sz="4" w:space="0" w:color="auto"/>
              <w:bottom w:val="single" w:sz="4" w:space="0" w:color="auto"/>
              <w:right w:val="single" w:sz="4" w:space="0" w:color="auto"/>
            </w:tcBorders>
            <w:hideMark/>
          </w:tcPr>
          <w:p w14:paraId="40E9DC4E"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23 шт.</w:t>
            </w:r>
          </w:p>
        </w:tc>
      </w:tr>
      <w:tr w:rsidR="00B11A29" w14:paraId="0825F607"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5AA98449"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7</w:t>
            </w:r>
          </w:p>
        </w:tc>
        <w:tc>
          <w:tcPr>
            <w:tcW w:w="7254" w:type="dxa"/>
            <w:tcBorders>
              <w:top w:val="single" w:sz="4" w:space="0" w:color="auto"/>
              <w:left w:val="single" w:sz="4" w:space="0" w:color="auto"/>
              <w:bottom w:val="single" w:sz="4" w:space="0" w:color="auto"/>
              <w:right w:val="single" w:sz="4" w:space="0" w:color="auto"/>
            </w:tcBorders>
            <w:hideMark/>
          </w:tcPr>
          <w:p w14:paraId="3444D24A"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Лекала (выкройки игрушек, раздаточный материал)</w:t>
            </w:r>
          </w:p>
        </w:tc>
        <w:tc>
          <w:tcPr>
            <w:tcW w:w="1953" w:type="dxa"/>
            <w:tcBorders>
              <w:top w:val="single" w:sz="4" w:space="0" w:color="auto"/>
              <w:left w:val="single" w:sz="4" w:space="0" w:color="auto"/>
              <w:bottom w:val="single" w:sz="4" w:space="0" w:color="auto"/>
              <w:right w:val="single" w:sz="4" w:space="0" w:color="auto"/>
            </w:tcBorders>
            <w:hideMark/>
          </w:tcPr>
          <w:p w14:paraId="4F443EB1"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46 шт.</w:t>
            </w:r>
          </w:p>
        </w:tc>
      </w:tr>
      <w:tr w:rsidR="00B11A29" w14:paraId="3A900851"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335C2955"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8</w:t>
            </w:r>
          </w:p>
        </w:tc>
        <w:tc>
          <w:tcPr>
            <w:tcW w:w="7254" w:type="dxa"/>
            <w:tcBorders>
              <w:top w:val="single" w:sz="4" w:space="0" w:color="auto"/>
              <w:left w:val="single" w:sz="4" w:space="0" w:color="auto"/>
              <w:bottom w:val="single" w:sz="4" w:space="0" w:color="auto"/>
              <w:right w:val="single" w:sz="4" w:space="0" w:color="auto"/>
            </w:tcBorders>
            <w:hideMark/>
          </w:tcPr>
          <w:p w14:paraId="71AA83F5"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Таблицы по изготовлению декоративных изделий (роспись по ткани)</w:t>
            </w:r>
          </w:p>
        </w:tc>
        <w:tc>
          <w:tcPr>
            <w:tcW w:w="1953" w:type="dxa"/>
            <w:tcBorders>
              <w:top w:val="single" w:sz="4" w:space="0" w:color="auto"/>
              <w:left w:val="single" w:sz="4" w:space="0" w:color="auto"/>
              <w:bottom w:val="single" w:sz="4" w:space="0" w:color="auto"/>
              <w:right w:val="single" w:sz="4" w:space="0" w:color="auto"/>
            </w:tcBorders>
            <w:hideMark/>
          </w:tcPr>
          <w:p w14:paraId="3595454A"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3 шт.</w:t>
            </w:r>
          </w:p>
        </w:tc>
      </w:tr>
      <w:tr w:rsidR="00B11A29" w14:paraId="13812E35"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429BDC80"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9</w:t>
            </w:r>
          </w:p>
        </w:tc>
        <w:tc>
          <w:tcPr>
            <w:tcW w:w="7254" w:type="dxa"/>
            <w:tcBorders>
              <w:top w:val="single" w:sz="4" w:space="0" w:color="auto"/>
              <w:left w:val="single" w:sz="4" w:space="0" w:color="auto"/>
              <w:bottom w:val="single" w:sz="4" w:space="0" w:color="auto"/>
              <w:right w:val="single" w:sz="4" w:space="0" w:color="auto"/>
            </w:tcBorders>
            <w:hideMark/>
          </w:tcPr>
          <w:p w14:paraId="7066E281"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Карточки по изготовлению воротников (раздаточный материал)</w:t>
            </w:r>
          </w:p>
        </w:tc>
        <w:tc>
          <w:tcPr>
            <w:tcW w:w="1953" w:type="dxa"/>
            <w:tcBorders>
              <w:top w:val="single" w:sz="4" w:space="0" w:color="auto"/>
              <w:left w:val="single" w:sz="4" w:space="0" w:color="auto"/>
              <w:bottom w:val="single" w:sz="4" w:space="0" w:color="auto"/>
              <w:right w:val="single" w:sz="4" w:space="0" w:color="auto"/>
            </w:tcBorders>
            <w:hideMark/>
          </w:tcPr>
          <w:p w14:paraId="360C5E0F"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11 шт.</w:t>
            </w:r>
          </w:p>
        </w:tc>
      </w:tr>
      <w:tr w:rsidR="00B11A29" w14:paraId="244FEFFC"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5DD6690A"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10</w:t>
            </w:r>
          </w:p>
        </w:tc>
        <w:tc>
          <w:tcPr>
            <w:tcW w:w="7254" w:type="dxa"/>
            <w:tcBorders>
              <w:top w:val="single" w:sz="4" w:space="0" w:color="auto"/>
              <w:left w:val="single" w:sz="4" w:space="0" w:color="auto"/>
              <w:bottom w:val="single" w:sz="4" w:space="0" w:color="auto"/>
              <w:right w:val="single" w:sz="4" w:space="0" w:color="auto"/>
            </w:tcBorders>
            <w:hideMark/>
          </w:tcPr>
          <w:p w14:paraId="058890E8"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Технологические таблицы по изготовлению мягких игрушек (разд.)</w:t>
            </w:r>
          </w:p>
        </w:tc>
        <w:tc>
          <w:tcPr>
            <w:tcW w:w="1953" w:type="dxa"/>
            <w:tcBorders>
              <w:top w:val="single" w:sz="4" w:space="0" w:color="auto"/>
              <w:left w:val="single" w:sz="4" w:space="0" w:color="auto"/>
              <w:bottom w:val="single" w:sz="4" w:space="0" w:color="auto"/>
              <w:right w:val="single" w:sz="4" w:space="0" w:color="auto"/>
            </w:tcBorders>
            <w:hideMark/>
          </w:tcPr>
          <w:p w14:paraId="632BD9D0"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13 шт.</w:t>
            </w:r>
          </w:p>
        </w:tc>
      </w:tr>
      <w:tr w:rsidR="00B11A29" w14:paraId="03B75810"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29B64DD8"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11</w:t>
            </w:r>
          </w:p>
        </w:tc>
        <w:tc>
          <w:tcPr>
            <w:tcW w:w="7254" w:type="dxa"/>
            <w:tcBorders>
              <w:top w:val="single" w:sz="4" w:space="0" w:color="auto"/>
              <w:left w:val="single" w:sz="4" w:space="0" w:color="auto"/>
              <w:bottom w:val="single" w:sz="4" w:space="0" w:color="auto"/>
              <w:right w:val="single" w:sz="4" w:space="0" w:color="auto"/>
            </w:tcBorders>
            <w:hideMark/>
          </w:tcPr>
          <w:p w14:paraId="51D53341"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Конспекты учебных занятий</w:t>
            </w:r>
          </w:p>
        </w:tc>
        <w:tc>
          <w:tcPr>
            <w:tcW w:w="1953" w:type="dxa"/>
            <w:tcBorders>
              <w:top w:val="single" w:sz="4" w:space="0" w:color="auto"/>
              <w:left w:val="single" w:sz="4" w:space="0" w:color="auto"/>
              <w:bottom w:val="single" w:sz="4" w:space="0" w:color="auto"/>
              <w:right w:val="single" w:sz="4" w:space="0" w:color="auto"/>
            </w:tcBorders>
            <w:hideMark/>
          </w:tcPr>
          <w:p w14:paraId="7B1C3201"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(По темам)</w:t>
            </w:r>
          </w:p>
        </w:tc>
      </w:tr>
      <w:tr w:rsidR="00B11A29" w14:paraId="7727DD2D"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2BBA0F7E"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12</w:t>
            </w:r>
          </w:p>
        </w:tc>
        <w:tc>
          <w:tcPr>
            <w:tcW w:w="7254" w:type="dxa"/>
            <w:tcBorders>
              <w:top w:val="single" w:sz="4" w:space="0" w:color="auto"/>
              <w:left w:val="single" w:sz="4" w:space="0" w:color="auto"/>
              <w:bottom w:val="single" w:sz="4" w:space="0" w:color="auto"/>
              <w:right w:val="single" w:sz="4" w:space="0" w:color="auto"/>
            </w:tcBorders>
            <w:hideMark/>
          </w:tcPr>
          <w:p w14:paraId="1BF118A9"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Конспекты открытых занятий и мастер-классов</w:t>
            </w:r>
          </w:p>
        </w:tc>
        <w:tc>
          <w:tcPr>
            <w:tcW w:w="1953" w:type="dxa"/>
            <w:tcBorders>
              <w:top w:val="single" w:sz="4" w:space="0" w:color="auto"/>
              <w:left w:val="single" w:sz="4" w:space="0" w:color="auto"/>
              <w:bottom w:val="single" w:sz="4" w:space="0" w:color="auto"/>
              <w:right w:val="single" w:sz="4" w:space="0" w:color="auto"/>
            </w:tcBorders>
            <w:hideMark/>
          </w:tcPr>
          <w:p w14:paraId="0B4BD49A"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18 шт.</w:t>
            </w:r>
          </w:p>
        </w:tc>
      </w:tr>
      <w:tr w:rsidR="00B11A29" w14:paraId="3F57A236"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4F5D0141"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13</w:t>
            </w:r>
          </w:p>
        </w:tc>
        <w:tc>
          <w:tcPr>
            <w:tcW w:w="7254" w:type="dxa"/>
            <w:tcBorders>
              <w:top w:val="single" w:sz="4" w:space="0" w:color="auto"/>
              <w:left w:val="single" w:sz="4" w:space="0" w:color="auto"/>
              <w:bottom w:val="single" w:sz="4" w:space="0" w:color="auto"/>
              <w:right w:val="single" w:sz="4" w:space="0" w:color="auto"/>
            </w:tcBorders>
            <w:hideMark/>
          </w:tcPr>
          <w:p w14:paraId="3E0608D5"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 xml:space="preserve">Рабочие программы по годам обучения </w:t>
            </w:r>
          </w:p>
        </w:tc>
        <w:tc>
          <w:tcPr>
            <w:tcW w:w="1953" w:type="dxa"/>
            <w:tcBorders>
              <w:top w:val="single" w:sz="4" w:space="0" w:color="auto"/>
              <w:left w:val="single" w:sz="4" w:space="0" w:color="auto"/>
              <w:bottom w:val="single" w:sz="4" w:space="0" w:color="auto"/>
              <w:right w:val="single" w:sz="4" w:space="0" w:color="auto"/>
            </w:tcBorders>
            <w:hideMark/>
          </w:tcPr>
          <w:p w14:paraId="088DB4A4"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4 шт.</w:t>
            </w:r>
          </w:p>
        </w:tc>
      </w:tr>
      <w:tr w:rsidR="00B11A29" w14:paraId="47565196"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1FF6D905"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lastRenderedPageBreak/>
              <w:t>14</w:t>
            </w:r>
          </w:p>
        </w:tc>
        <w:tc>
          <w:tcPr>
            <w:tcW w:w="7254" w:type="dxa"/>
            <w:tcBorders>
              <w:top w:val="single" w:sz="4" w:space="0" w:color="auto"/>
              <w:left w:val="single" w:sz="4" w:space="0" w:color="auto"/>
              <w:bottom w:val="single" w:sz="4" w:space="0" w:color="auto"/>
              <w:right w:val="single" w:sz="4" w:space="0" w:color="auto"/>
            </w:tcBorders>
            <w:hideMark/>
          </w:tcPr>
          <w:p w14:paraId="5BF061C4"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Разработки мероприятий, праздников, кукольных спектаклей и др.</w:t>
            </w:r>
          </w:p>
        </w:tc>
        <w:tc>
          <w:tcPr>
            <w:tcW w:w="1953" w:type="dxa"/>
            <w:tcBorders>
              <w:top w:val="single" w:sz="4" w:space="0" w:color="auto"/>
              <w:left w:val="single" w:sz="4" w:space="0" w:color="auto"/>
              <w:bottom w:val="single" w:sz="4" w:space="0" w:color="auto"/>
              <w:right w:val="single" w:sz="4" w:space="0" w:color="auto"/>
            </w:tcBorders>
            <w:hideMark/>
          </w:tcPr>
          <w:p w14:paraId="2FE38AF3"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5 шт.</w:t>
            </w:r>
          </w:p>
        </w:tc>
      </w:tr>
      <w:tr w:rsidR="00B11A29" w14:paraId="2B8D3C16"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5584C201"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15</w:t>
            </w:r>
          </w:p>
        </w:tc>
        <w:tc>
          <w:tcPr>
            <w:tcW w:w="7254" w:type="dxa"/>
            <w:tcBorders>
              <w:top w:val="single" w:sz="4" w:space="0" w:color="auto"/>
              <w:left w:val="single" w:sz="4" w:space="0" w:color="auto"/>
              <w:bottom w:val="single" w:sz="4" w:space="0" w:color="auto"/>
              <w:right w:val="single" w:sz="4" w:space="0" w:color="auto"/>
            </w:tcBorders>
            <w:hideMark/>
          </w:tcPr>
          <w:p w14:paraId="61138A63"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Образцы народных кукол (коллекции)</w:t>
            </w:r>
          </w:p>
        </w:tc>
        <w:tc>
          <w:tcPr>
            <w:tcW w:w="1953" w:type="dxa"/>
            <w:tcBorders>
              <w:top w:val="single" w:sz="4" w:space="0" w:color="auto"/>
              <w:left w:val="single" w:sz="4" w:space="0" w:color="auto"/>
              <w:bottom w:val="single" w:sz="4" w:space="0" w:color="auto"/>
              <w:right w:val="single" w:sz="4" w:space="0" w:color="auto"/>
            </w:tcBorders>
            <w:hideMark/>
          </w:tcPr>
          <w:p w14:paraId="45B0D2A1"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39 шт.</w:t>
            </w:r>
          </w:p>
        </w:tc>
      </w:tr>
      <w:tr w:rsidR="00B11A29" w14:paraId="408A58B0"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6446EA69"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16</w:t>
            </w:r>
          </w:p>
        </w:tc>
        <w:tc>
          <w:tcPr>
            <w:tcW w:w="7254" w:type="dxa"/>
            <w:tcBorders>
              <w:top w:val="single" w:sz="4" w:space="0" w:color="auto"/>
              <w:left w:val="single" w:sz="4" w:space="0" w:color="auto"/>
              <w:bottom w:val="single" w:sz="4" w:space="0" w:color="auto"/>
              <w:right w:val="single" w:sz="4" w:space="0" w:color="auto"/>
            </w:tcBorders>
            <w:hideMark/>
          </w:tcPr>
          <w:p w14:paraId="0F9BB6DB"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Образцы мягкой игрушки</w:t>
            </w:r>
          </w:p>
        </w:tc>
        <w:tc>
          <w:tcPr>
            <w:tcW w:w="1953" w:type="dxa"/>
            <w:tcBorders>
              <w:top w:val="single" w:sz="4" w:space="0" w:color="auto"/>
              <w:left w:val="single" w:sz="4" w:space="0" w:color="auto"/>
              <w:bottom w:val="single" w:sz="4" w:space="0" w:color="auto"/>
              <w:right w:val="single" w:sz="4" w:space="0" w:color="auto"/>
            </w:tcBorders>
            <w:hideMark/>
          </w:tcPr>
          <w:p w14:paraId="63C2BAEF"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17 шт.</w:t>
            </w:r>
          </w:p>
        </w:tc>
      </w:tr>
      <w:tr w:rsidR="00B11A29" w14:paraId="78D2DF7D"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16792711"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17</w:t>
            </w:r>
          </w:p>
        </w:tc>
        <w:tc>
          <w:tcPr>
            <w:tcW w:w="7254" w:type="dxa"/>
            <w:tcBorders>
              <w:top w:val="single" w:sz="4" w:space="0" w:color="auto"/>
              <w:left w:val="single" w:sz="4" w:space="0" w:color="auto"/>
              <w:bottom w:val="single" w:sz="4" w:space="0" w:color="auto"/>
              <w:right w:val="single" w:sz="4" w:space="0" w:color="auto"/>
            </w:tcBorders>
            <w:hideMark/>
          </w:tcPr>
          <w:p w14:paraId="40DC6375"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Образцы сувенирной продукции</w:t>
            </w:r>
          </w:p>
        </w:tc>
        <w:tc>
          <w:tcPr>
            <w:tcW w:w="1953" w:type="dxa"/>
            <w:tcBorders>
              <w:top w:val="single" w:sz="4" w:space="0" w:color="auto"/>
              <w:left w:val="single" w:sz="4" w:space="0" w:color="auto"/>
              <w:bottom w:val="single" w:sz="4" w:space="0" w:color="auto"/>
              <w:right w:val="single" w:sz="4" w:space="0" w:color="auto"/>
            </w:tcBorders>
            <w:hideMark/>
          </w:tcPr>
          <w:p w14:paraId="61E066C1"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14 шт.</w:t>
            </w:r>
          </w:p>
        </w:tc>
      </w:tr>
      <w:tr w:rsidR="00B11A29" w14:paraId="6CFC13B9"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4CD4B565"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18</w:t>
            </w:r>
          </w:p>
        </w:tc>
        <w:tc>
          <w:tcPr>
            <w:tcW w:w="7254" w:type="dxa"/>
            <w:tcBorders>
              <w:top w:val="single" w:sz="4" w:space="0" w:color="auto"/>
              <w:left w:val="single" w:sz="4" w:space="0" w:color="auto"/>
              <w:bottom w:val="single" w:sz="4" w:space="0" w:color="auto"/>
              <w:right w:val="single" w:sz="4" w:space="0" w:color="auto"/>
            </w:tcBorders>
            <w:hideMark/>
          </w:tcPr>
          <w:p w14:paraId="173FCE9E"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Образцы интерьерных кукол</w:t>
            </w:r>
          </w:p>
        </w:tc>
        <w:tc>
          <w:tcPr>
            <w:tcW w:w="1953" w:type="dxa"/>
            <w:tcBorders>
              <w:top w:val="single" w:sz="4" w:space="0" w:color="auto"/>
              <w:left w:val="single" w:sz="4" w:space="0" w:color="auto"/>
              <w:bottom w:val="single" w:sz="4" w:space="0" w:color="auto"/>
              <w:right w:val="single" w:sz="4" w:space="0" w:color="auto"/>
            </w:tcBorders>
            <w:hideMark/>
          </w:tcPr>
          <w:p w14:paraId="05E63E98"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8 шт.</w:t>
            </w:r>
          </w:p>
        </w:tc>
      </w:tr>
      <w:tr w:rsidR="00B11A29" w14:paraId="312E2DBF"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1D8D9D7D"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19</w:t>
            </w:r>
          </w:p>
        </w:tc>
        <w:tc>
          <w:tcPr>
            <w:tcW w:w="7254" w:type="dxa"/>
            <w:tcBorders>
              <w:top w:val="single" w:sz="4" w:space="0" w:color="auto"/>
              <w:left w:val="single" w:sz="4" w:space="0" w:color="auto"/>
              <w:bottom w:val="single" w:sz="4" w:space="0" w:color="auto"/>
              <w:right w:val="single" w:sz="4" w:space="0" w:color="auto"/>
            </w:tcBorders>
            <w:hideMark/>
          </w:tcPr>
          <w:p w14:paraId="5CDF92DC"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Образцы декоративных панно (и эскизы)</w:t>
            </w:r>
          </w:p>
        </w:tc>
        <w:tc>
          <w:tcPr>
            <w:tcW w:w="1953" w:type="dxa"/>
            <w:tcBorders>
              <w:top w:val="single" w:sz="4" w:space="0" w:color="auto"/>
              <w:left w:val="single" w:sz="4" w:space="0" w:color="auto"/>
              <w:bottom w:val="single" w:sz="4" w:space="0" w:color="auto"/>
              <w:right w:val="single" w:sz="4" w:space="0" w:color="auto"/>
            </w:tcBorders>
            <w:hideMark/>
          </w:tcPr>
          <w:p w14:paraId="0811E295"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13 шт.</w:t>
            </w:r>
          </w:p>
        </w:tc>
      </w:tr>
      <w:tr w:rsidR="00B11A29" w14:paraId="112B6505"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539DB407"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20</w:t>
            </w:r>
          </w:p>
        </w:tc>
        <w:tc>
          <w:tcPr>
            <w:tcW w:w="7254" w:type="dxa"/>
            <w:tcBorders>
              <w:top w:val="single" w:sz="4" w:space="0" w:color="auto"/>
              <w:left w:val="single" w:sz="4" w:space="0" w:color="auto"/>
              <w:bottom w:val="single" w:sz="4" w:space="0" w:color="auto"/>
              <w:right w:val="single" w:sz="4" w:space="0" w:color="auto"/>
            </w:tcBorders>
            <w:hideMark/>
          </w:tcPr>
          <w:p w14:paraId="641060DC"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Эскизы-лекала для декоративных панно (раздаточный материал)</w:t>
            </w:r>
          </w:p>
        </w:tc>
        <w:tc>
          <w:tcPr>
            <w:tcW w:w="1953" w:type="dxa"/>
            <w:tcBorders>
              <w:top w:val="single" w:sz="4" w:space="0" w:color="auto"/>
              <w:left w:val="single" w:sz="4" w:space="0" w:color="auto"/>
              <w:bottom w:val="single" w:sz="4" w:space="0" w:color="auto"/>
              <w:right w:val="single" w:sz="4" w:space="0" w:color="auto"/>
            </w:tcBorders>
            <w:hideMark/>
          </w:tcPr>
          <w:p w14:paraId="6360BC79"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37 шт.</w:t>
            </w:r>
          </w:p>
        </w:tc>
      </w:tr>
      <w:tr w:rsidR="00B11A29" w14:paraId="27151A28"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48CF3C58"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21</w:t>
            </w:r>
          </w:p>
        </w:tc>
        <w:tc>
          <w:tcPr>
            <w:tcW w:w="7254" w:type="dxa"/>
            <w:tcBorders>
              <w:top w:val="single" w:sz="4" w:space="0" w:color="auto"/>
              <w:left w:val="single" w:sz="4" w:space="0" w:color="auto"/>
              <w:bottom w:val="single" w:sz="4" w:space="0" w:color="auto"/>
              <w:right w:val="single" w:sz="4" w:space="0" w:color="auto"/>
            </w:tcBorders>
            <w:hideMark/>
          </w:tcPr>
          <w:p w14:paraId="514AD967"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Коллекция показа «Балаганчики» (костюмов и кукол)</w:t>
            </w:r>
          </w:p>
        </w:tc>
        <w:tc>
          <w:tcPr>
            <w:tcW w:w="1953" w:type="dxa"/>
            <w:tcBorders>
              <w:top w:val="single" w:sz="4" w:space="0" w:color="auto"/>
              <w:left w:val="single" w:sz="4" w:space="0" w:color="auto"/>
              <w:bottom w:val="single" w:sz="4" w:space="0" w:color="auto"/>
              <w:right w:val="single" w:sz="4" w:space="0" w:color="auto"/>
            </w:tcBorders>
            <w:hideMark/>
          </w:tcPr>
          <w:p w14:paraId="3F8331AA"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8 шт.</w:t>
            </w:r>
          </w:p>
        </w:tc>
      </w:tr>
      <w:tr w:rsidR="00B11A29" w14:paraId="064C00C0"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6F992A60"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22</w:t>
            </w:r>
          </w:p>
        </w:tc>
        <w:tc>
          <w:tcPr>
            <w:tcW w:w="7254" w:type="dxa"/>
            <w:tcBorders>
              <w:top w:val="single" w:sz="4" w:space="0" w:color="auto"/>
              <w:left w:val="single" w:sz="4" w:space="0" w:color="auto"/>
              <w:bottom w:val="single" w:sz="4" w:space="0" w:color="auto"/>
              <w:right w:val="single" w:sz="4" w:space="0" w:color="auto"/>
            </w:tcBorders>
            <w:hideMark/>
          </w:tcPr>
          <w:p w14:paraId="61FB8767"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Коллекция костюмов «Славянка»</w:t>
            </w:r>
          </w:p>
        </w:tc>
        <w:tc>
          <w:tcPr>
            <w:tcW w:w="1953" w:type="dxa"/>
            <w:tcBorders>
              <w:top w:val="single" w:sz="4" w:space="0" w:color="auto"/>
              <w:left w:val="single" w:sz="4" w:space="0" w:color="auto"/>
              <w:bottom w:val="single" w:sz="4" w:space="0" w:color="auto"/>
              <w:right w:val="single" w:sz="4" w:space="0" w:color="auto"/>
            </w:tcBorders>
            <w:hideMark/>
          </w:tcPr>
          <w:p w14:paraId="0986753B"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5 шт.</w:t>
            </w:r>
          </w:p>
        </w:tc>
      </w:tr>
      <w:tr w:rsidR="00B11A29" w14:paraId="4B376CF1"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2CC56E96"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23</w:t>
            </w:r>
          </w:p>
        </w:tc>
        <w:tc>
          <w:tcPr>
            <w:tcW w:w="7254" w:type="dxa"/>
            <w:tcBorders>
              <w:top w:val="single" w:sz="4" w:space="0" w:color="auto"/>
              <w:left w:val="single" w:sz="4" w:space="0" w:color="auto"/>
              <w:bottom w:val="single" w:sz="4" w:space="0" w:color="auto"/>
              <w:right w:val="single" w:sz="4" w:space="0" w:color="auto"/>
            </w:tcBorders>
            <w:hideMark/>
          </w:tcPr>
          <w:p w14:paraId="2D304A1C"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Коллекция костюмов «Валенки»</w:t>
            </w:r>
          </w:p>
        </w:tc>
        <w:tc>
          <w:tcPr>
            <w:tcW w:w="1953" w:type="dxa"/>
            <w:tcBorders>
              <w:top w:val="single" w:sz="4" w:space="0" w:color="auto"/>
              <w:left w:val="single" w:sz="4" w:space="0" w:color="auto"/>
              <w:bottom w:val="single" w:sz="4" w:space="0" w:color="auto"/>
              <w:right w:val="single" w:sz="4" w:space="0" w:color="auto"/>
            </w:tcBorders>
            <w:hideMark/>
          </w:tcPr>
          <w:p w14:paraId="3097D0F1"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5 шт.</w:t>
            </w:r>
          </w:p>
        </w:tc>
      </w:tr>
      <w:tr w:rsidR="00B11A29" w14:paraId="3ADA1A15"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285B26A7"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24</w:t>
            </w:r>
          </w:p>
        </w:tc>
        <w:tc>
          <w:tcPr>
            <w:tcW w:w="7254" w:type="dxa"/>
            <w:tcBorders>
              <w:top w:val="single" w:sz="4" w:space="0" w:color="auto"/>
              <w:left w:val="single" w:sz="4" w:space="0" w:color="auto"/>
              <w:bottom w:val="single" w:sz="4" w:space="0" w:color="auto"/>
              <w:right w:val="single" w:sz="4" w:space="0" w:color="auto"/>
            </w:tcBorders>
            <w:hideMark/>
          </w:tcPr>
          <w:p w14:paraId="4BE6AAFC"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Коллекция костюмов «Времена года»</w:t>
            </w:r>
          </w:p>
        </w:tc>
        <w:tc>
          <w:tcPr>
            <w:tcW w:w="1953" w:type="dxa"/>
            <w:tcBorders>
              <w:top w:val="single" w:sz="4" w:space="0" w:color="auto"/>
              <w:left w:val="single" w:sz="4" w:space="0" w:color="auto"/>
              <w:bottom w:val="single" w:sz="4" w:space="0" w:color="auto"/>
              <w:right w:val="single" w:sz="4" w:space="0" w:color="auto"/>
            </w:tcBorders>
            <w:hideMark/>
          </w:tcPr>
          <w:p w14:paraId="6B3A68F9"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5 шт.</w:t>
            </w:r>
          </w:p>
        </w:tc>
      </w:tr>
      <w:tr w:rsidR="00B11A29" w14:paraId="32770C2A"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5C277AC2"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25</w:t>
            </w:r>
          </w:p>
        </w:tc>
        <w:tc>
          <w:tcPr>
            <w:tcW w:w="7254" w:type="dxa"/>
            <w:tcBorders>
              <w:top w:val="single" w:sz="4" w:space="0" w:color="auto"/>
              <w:left w:val="single" w:sz="4" w:space="0" w:color="auto"/>
              <w:bottom w:val="single" w:sz="4" w:space="0" w:color="auto"/>
              <w:right w:val="single" w:sz="4" w:space="0" w:color="auto"/>
            </w:tcBorders>
            <w:hideMark/>
          </w:tcPr>
          <w:p w14:paraId="719D4A3A"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Коллекция костюмов Раз горох, два горох…»</w:t>
            </w:r>
          </w:p>
        </w:tc>
        <w:tc>
          <w:tcPr>
            <w:tcW w:w="1953" w:type="dxa"/>
            <w:tcBorders>
              <w:top w:val="single" w:sz="4" w:space="0" w:color="auto"/>
              <w:left w:val="single" w:sz="4" w:space="0" w:color="auto"/>
              <w:bottom w:val="single" w:sz="4" w:space="0" w:color="auto"/>
              <w:right w:val="single" w:sz="4" w:space="0" w:color="auto"/>
            </w:tcBorders>
            <w:hideMark/>
          </w:tcPr>
          <w:p w14:paraId="3A358689"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3 шт.</w:t>
            </w:r>
          </w:p>
        </w:tc>
      </w:tr>
      <w:tr w:rsidR="00B11A29" w14:paraId="6B691E15"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1C1A6B4C"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26</w:t>
            </w:r>
          </w:p>
        </w:tc>
        <w:tc>
          <w:tcPr>
            <w:tcW w:w="7254" w:type="dxa"/>
            <w:tcBorders>
              <w:top w:val="single" w:sz="4" w:space="0" w:color="auto"/>
              <w:left w:val="single" w:sz="4" w:space="0" w:color="auto"/>
              <w:bottom w:val="single" w:sz="4" w:space="0" w:color="auto"/>
              <w:right w:val="single" w:sz="4" w:space="0" w:color="auto"/>
            </w:tcBorders>
            <w:hideMark/>
          </w:tcPr>
          <w:p w14:paraId="3C92F363"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Коллекция костюмов «Ивановы дочки»</w:t>
            </w:r>
          </w:p>
        </w:tc>
        <w:tc>
          <w:tcPr>
            <w:tcW w:w="1953" w:type="dxa"/>
            <w:tcBorders>
              <w:top w:val="single" w:sz="4" w:space="0" w:color="auto"/>
              <w:left w:val="single" w:sz="4" w:space="0" w:color="auto"/>
              <w:bottom w:val="single" w:sz="4" w:space="0" w:color="auto"/>
              <w:right w:val="single" w:sz="4" w:space="0" w:color="auto"/>
            </w:tcBorders>
            <w:hideMark/>
          </w:tcPr>
          <w:p w14:paraId="6C900051"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6 шт.</w:t>
            </w:r>
          </w:p>
        </w:tc>
      </w:tr>
      <w:tr w:rsidR="00B11A29" w14:paraId="0234A4EE"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3AB3F2CE"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27</w:t>
            </w:r>
          </w:p>
        </w:tc>
        <w:tc>
          <w:tcPr>
            <w:tcW w:w="7254" w:type="dxa"/>
            <w:tcBorders>
              <w:top w:val="single" w:sz="4" w:space="0" w:color="auto"/>
              <w:left w:val="single" w:sz="4" w:space="0" w:color="auto"/>
              <w:bottom w:val="single" w:sz="4" w:space="0" w:color="auto"/>
              <w:right w:val="single" w:sz="4" w:space="0" w:color="auto"/>
            </w:tcBorders>
            <w:hideMark/>
          </w:tcPr>
          <w:p w14:paraId="2476A753"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Коллекция танцевальных костюмов (юбочки, жилеты)</w:t>
            </w:r>
          </w:p>
        </w:tc>
        <w:tc>
          <w:tcPr>
            <w:tcW w:w="1953" w:type="dxa"/>
            <w:tcBorders>
              <w:top w:val="single" w:sz="4" w:space="0" w:color="auto"/>
              <w:left w:val="single" w:sz="4" w:space="0" w:color="auto"/>
              <w:bottom w:val="single" w:sz="4" w:space="0" w:color="auto"/>
              <w:right w:val="single" w:sz="4" w:space="0" w:color="auto"/>
            </w:tcBorders>
            <w:hideMark/>
          </w:tcPr>
          <w:p w14:paraId="76FDD080"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6 шт.</w:t>
            </w:r>
          </w:p>
        </w:tc>
      </w:tr>
      <w:tr w:rsidR="00B11A29" w14:paraId="553BCD37"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38A7FDA0"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28</w:t>
            </w:r>
          </w:p>
        </w:tc>
        <w:tc>
          <w:tcPr>
            <w:tcW w:w="7254" w:type="dxa"/>
            <w:tcBorders>
              <w:top w:val="single" w:sz="4" w:space="0" w:color="auto"/>
              <w:left w:val="single" w:sz="4" w:space="0" w:color="auto"/>
              <w:bottom w:val="single" w:sz="4" w:space="0" w:color="auto"/>
              <w:right w:val="single" w:sz="4" w:space="0" w:color="auto"/>
            </w:tcBorders>
            <w:hideMark/>
          </w:tcPr>
          <w:p w14:paraId="1FB9C1B0"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Коллекция новогодних костюмов</w:t>
            </w:r>
          </w:p>
        </w:tc>
        <w:tc>
          <w:tcPr>
            <w:tcW w:w="1953" w:type="dxa"/>
            <w:tcBorders>
              <w:top w:val="single" w:sz="4" w:space="0" w:color="auto"/>
              <w:left w:val="single" w:sz="4" w:space="0" w:color="auto"/>
              <w:bottom w:val="single" w:sz="4" w:space="0" w:color="auto"/>
              <w:right w:val="single" w:sz="4" w:space="0" w:color="auto"/>
            </w:tcBorders>
            <w:hideMark/>
          </w:tcPr>
          <w:p w14:paraId="34485042"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6 шт.</w:t>
            </w:r>
          </w:p>
        </w:tc>
      </w:tr>
      <w:tr w:rsidR="00B11A29" w14:paraId="4B92923F" w14:textId="77777777" w:rsidTr="00B11A29">
        <w:tc>
          <w:tcPr>
            <w:tcW w:w="456" w:type="dxa"/>
            <w:tcBorders>
              <w:top w:val="single" w:sz="4" w:space="0" w:color="auto"/>
              <w:left w:val="single" w:sz="4" w:space="0" w:color="auto"/>
              <w:bottom w:val="single" w:sz="4" w:space="0" w:color="auto"/>
              <w:right w:val="single" w:sz="4" w:space="0" w:color="auto"/>
            </w:tcBorders>
            <w:hideMark/>
          </w:tcPr>
          <w:p w14:paraId="723C9DA1"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29</w:t>
            </w:r>
          </w:p>
        </w:tc>
        <w:tc>
          <w:tcPr>
            <w:tcW w:w="7254" w:type="dxa"/>
            <w:tcBorders>
              <w:top w:val="single" w:sz="4" w:space="0" w:color="auto"/>
              <w:left w:val="single" w:sz="4" w:space="0" w:color="auto"/>
              <w:bottom w:val="single" w:sz="4" w:space="0" w:color="auto"/>
              <w:right w:val="single" w:sz="4" w:space="0" w:color="auto"/>
            </w:tcBorders>
            <w:hideMark/>
          </w:tcPr>
          <w:p w14:paraId="1A7823D9" w14:textId="77777777" w:rsidR="00B11A29" w:rsidRDefault="00B11A29">
            <w:pPr>
              <w:spacing w:line="276" w:lineRule="auto"/>
              <w:jc w:val="both"/>
              <w:rPr>
                <w:rFonts w:ascii="Times New Roman" w:hAnsi="Times New Roman"/>
                <w:sz w:val="24"/>
                <w:szCs w:val="24"/>
              </w:rPr>
            </w:pPr>
            <w:r>
              <w:rPr>
                <w:rFonts w:ascii="Times New Roman" w:hAnsi="Times New Roman"/>
                <w:sz w:val="24"/>
                <w:szCs w:val="24"/>
              </w:rPr>
              <w:t>Фонотека (музыкальное сопровождение показов, проведения занятий по подиумной пластике)</w:t>
            </w:r>
          </w:p>
        </w:tc>
        <w:tc>
          <w:tcPr>
            <w:tcW w:w="1953" w:type="dxa"/>
            <w:tcBorders>
              <w:top w:val="single" w:sz="4" w:space="0" w:color="auto"/>
              <w:left w:val="single" w:sz="4" w:space="0" w:color="auto"/>
              <w:bottom w:val="single" w:sz="4" w:space="0" w:color="auto"/>
              <w:right w:val="single" w:sz="4" w:space="0" w:color="auto"/>
            </w:tcBorders>
            <w:hideMark/>
          </w:tcPr>
          <w:p w14:paraId="0E040723" w14:textId="77777777" w:rsidR="00B11A29" w:rsidRDefault="00B11A29">
            <w:pPr>
              <w:spacing w:line="276" w:lineRule="auto"/>
              <w:ind w:firstLine="709"/>
              <w:jc w:val="both"/>
              <w:rPr>
                <w:rFonts w:ascii="Times New Roman" w:hAnsi="Times New Roman"/>
                <w:sz w:val="24"/>
                <w:szCs w:val="24"/>
              </w:rPr>
            </w:pPr>
            <w:r>
              <w:rPr>
                <w:rFonts w:ascii="Times New Roman" w:hAnsi="Times New Roman"/>
                <w:sz w:val="24"/>
                <w:szCs w:val="24"/>
              </w:rPr>
              <w:t>14 шт.</w:t>
            </w:r>
          </w:p>
        </w:tc>
      </w:tr>
    </w:tbl>
    <w:p w14:paraId="51014E22" w14:textId="77777777" w:rsidR="00B11A29" w:rsidRDefault="00B11A29" w:rsidP="00B11A29">
      <w:pPr>
        <w:spacing w:line="312" w:lineRule="auto"/>
        <w:jc w:val="both"/>
        <w:rPr>
          <w:rFonts w:ascii="Times New Roman" w:hAnsi="Times New Roman"/>
          <w:i/>
          <w:sz w:val="28"/>
          <w:szCs w:val="28"/>
        </w:rPr>
      </w:pPr>
    </w:p>
    <w:p w14:paraId="6F50534D" w14:textId="77777777" w:rsidR="005005AC" w:rsidRDefault="005005AC" w:rsidP="00B11A29">
      <w:pPr>
        <w:spacing w:line="312" w:lineRule="auto"/>
        <w:jc w:val="center"/>
        <w:rPr>
          <w:rFonts w:ascii="Times New Roman" w:hAnsi="Times New Roman"/>
          <w:b/>
          <w:sz w:val="28"/>
          <w:szCs w:val="28"/>
          <w:lang w:val="en-US"/>
        </w:rPr>
      </w:pPr>
    </w:p>
    <w:p w14:paraId="5BFEFE88" w14:textId="0FA2B040" w:rsidR="00B11A29" w:rsidRDefault="00B11A29" w:rsidP="00B11A29">
      <w:pPr>
        <w:spacing w:line="312" w:lineRule="auto"/>
        <w:jc w:val="center"/>
        <w:rPr>
          <w:rFonts w:ascii="Times New Roman" w:hAnsi="Times New Roman"/>
          <w:sz w:val="28"/>
          <w:szCs w:val="28"/>
        </w:rPr>
      </w:pPr>
      <w:r>
        <w:rPr>
          <w:rFonts w:ascii="Times New Roman" w:hAnsi="Times New Roman"/>
          <w:b/>
          <w:sz w:val="28"/>
          <w:szCs w:val="28"/>
          <w:lang w:val="en-US"/>
        </w:rPr>
        <w:t>VI</w:t>
      </w:r>
      <w:r>
        <w:rPr>
          <w:rFonts w:ascii="Times New Roman" w:hAnsi="Times New Roman"/>
          <w:b/>
          <w:sz w:val="28"/>
          <w:szCs w:val="28"/>
        </w:rPr>
        <w:t xml:space="preserve"> Список литературы</w:t>
      </w:r>
    </w:p>
    <w:p w14:paraId="6077A163" w14:textId="77777777" w:rsidR="00B11A29" w:rsidRDefault="00B11A29" w:rsidP="00B11A29">
      <w:pPr>
        <w:spacing w:line="312" w:lineRule="auto"/>
        <w:jc w:val="both"/>
        <w:rPr>
          <w:rFonts w:ascii="Times New Roman" w:hAnsi="Times New Roman"/>
          <w:b/>
          <w:i/>
          <w:sz w:val="24"/>
          <w:szCs w:val="24"/>
          <w:u w:val="single"/>
        </w:rPr>
      </w:pPr>
      <w:r>
        <w:rPr>
          <w:rFonts w:ascii="Times New Roman" w:hAnsi="Times New Roman"/>
          <w:b/>
          <w:i/>
          <w:sz w:val="24"/>
          <w:szCs w:val="24"/>
          <w:u w:val="single"/>
        </w:rPr>
        <w:t>Для педагога</w:t>
      </w:r>
    </w:p>
    <w:p w14:paraId="68774813" w14:textId="77777777" w:rsidR="00B11A29" w:rsidRDefault="00B11A29" w:rsidP="00B11A29">
      <w:pPr>
        <w:widowControl w:val="0"/>
        <w:numPr>
          <w:ilvl w:val="0"/>
          <w:numId w:val="14"/>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 xml:space="preserve">Аверин В. А.  Психология детей и подростков: Учебное пособие 2-е издание переработанное / Спб. Изд-во В. А. Михайлова, 1998 г. </w:t>
      </w:r>
    </w:p>
    <w:p w14:paraId="4314FD6F" w14:textId="77777777" w:rsidR="00B11A29" w:rsidRDefault="00B11A29" w:rsidP="00B11A29">
      <w:pPr>
        <w:widowControl w:val="0"/>
        <w:numPr>
          <w:ilvl w:val="0"/>
          <w:numId w:val="14"/>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Аршаванская, Н. Щербакова, Л. Мода, вкус, красота / Москва, Профиздат Миада, 1992 г.</w:t>
      </w:r>
    </w:p>
    <w:p w14:paraId="174B60D2" w14:textId="77777777" w:rsidR="00B11A29" w:rsidRDefault="00B11A29" w:rsidP="00B11A29">
      <w:pPr>
        <w:widowControl w:val="0"/>
        <w:numPr>
          <w:ilvl w:val="0"/>
          <w:numId w:val="14"/>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Баженова, А. И., Вадугина, В. И. Мифы дрвених славян / Саратов, Надежда, 1993 г.</w:t>
      </w:r>
    </w:p>
    <w:p w14:paraId="41CE156E" w14:textId="77777777" w:rsidR="00B11A29" w:rsidRDefault="00B11A29" w:rsidP="00B11A29">
      <w:pPr>
        <w:widowControl w:val="0"/>
        <w:numPr>
          <w:ilvl w:val="0"/>
          <w:numId w:val="14"/>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Брудная, Л. И.  Энциклопедия обрядов и обычаев / Санкт-Петербург, Респекс,1997г.</w:t>
      </w:r>
    </w:p>
    <w:p w14:paraId="1A18FF32" w14:textId="77777777" w:rsidR="00B11A29" w:rsidRDefault="00B11A29" w:rsidP="00B11A29">
      <w:pPr>
        <w:widowControl w:val="0"/>
        <w:numPr>
          <w:ilvl w:val="0"/>
          <w:numId w:val="14"/>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Гольцева И.  Зеркало здоровья и красоты / Москва, Новость, 1993 г.</w:t>
      </w:r>
    </w:p>
    <w:p w14:paraId="4C02D9A9" w14:textId="77777777" w:rsidR="00B11A29" w:rsidRDefault="00B11A29" w:rsidP="00B11A29">
      <w:pPr>
        <w:widowControl w:val="0"/>
        <w:numPr>
          <w:ilvl w:val="0"/>
          <w:numId w:val="14"/>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Дайн, Г. Л.  Русская народная игрушка / Москва, Пищевая промышленность, 1989 г.</w:t>
      </w:r>
    </w:p>
    <w:p w14:paraId="24650096" w14:textId="77777777" w:rsidR="00B11A29" w:rsidRDefault="00B11A29" w:rsidP="00B11A29">
      <w:pPr>
        <w:widowControl w:val="0"/>
        <w:numPr>
          <w:ilvl w:val="0"/>
          <w:numId w:val="14"/>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Данилюк, А.  Концепция духовно-нравственного развития и воспитания личности гражданина России / «Социальная педагогика»2/2010г.</w:t>
      </w:r>
    </w:p>
    <w:p w14:paraId="51D44C50" w14:textId="77777777" w:rsidR="00B11A29" w:rsidRDefault="00B11A29" w:rsidP="00B11A29">
      <w:pPr>
        <w:widowControl w:val="0"/>
        <w:numPr>
          <w:ilvl w:val="0"/>
          <w:numId w:val="14"/>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Егорова Р. И.  Учись шить / М. Просвещение, 1989 г.</w:t>
      </w:r>
    </w:p>
    <w:p w14:paraId="58808063" w14:textId="77777777" w:rsidR="00B11A29" w:rsidRDefault="00B11A29" w:rsidP="00B11A29">
      <w:pPr>
        <w:widowControl w:val="0"/>
        <w:numPr>
          <w:ilvl w:val="0"/>
          <w:numId w:val="14"/>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Зайцев, В.  Такая изменчивая мода / Москва, Молодая гвардия, 1983 г.</w:t>
      </w:r>
    </w:p>
    <w:p w14:paraId="54CA424F" w14:textId="77777777" w:rsidR="00B11A29" w:rsidRDefault="00B11A29" w:rsidP="00B11A29">
      <w:pPr>
        <w:widowControl w:val="0"/>
        <w:numPr>
          <w:ilvl w:val="0"/>
          <w:numId w:val="14"/>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Зеньковский, В. В. Психология детства / Екатеринбург, Деловая книга, 2013 г.</w:t>
      </w:r>
    </w:p>
    <w:p w14:paraId="6E5EC390" w14:textId="77777777" w:rsidR="00B11A29" w:rsidRDefault="00B11A29" w:rsidP="00B11A29">
      <w:pPr>
        <w:widowControl w:val="0"/>
        <w:numPr>
          <w:ilvl w:val="0"/>
          <w:numId w:val="14"/>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lastRenderedPageBreak/>
        <w:t>Иванова, Ю. Игра в лоскуты Веры Щербаковой / Москва, Культура и традиции, 2007 г</w:t>
      </w:r>
    </w:p>
    <w:p w14:paraId="4481569C" w14:textId="77777777" w:rsidR="00B11A29" w:rsidRDefault="00B11A29" w:rsidP="00B11A29">
      <w:pPr>
        <w:widowControl w:val="0"/>
        <w:numPr>
          <w:ilvl w:val="0"/>
          <w:numId w:val="14"/>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Калашникова Н. М. Всем богам по сапогам. Коллекция традиционной обуви из собрания Российского этнографического музея. / М.; Северный паломник, 2013г.</w:t>
      </w:r>
    </w:p>
    <w:p w14:paraId="30E47CB5" w14:textId="77777777" w:rsidR="00B11A29" w:rsidRDefault="00B11A29" w:rsidP="00B11A29">
      <w:pPr>
        <w:widowControl w:val="0"/>
        <w:numPr>
          <w:ilvl w:val="0"/>
          <w:numId w:val="14"/>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Калашникова Н. М. Шапочное знакомство. Коллекция головных уборов из собрания Российского этнографического музея. / М.; Северный паломник, 2013г.</w:t>
      </w:r>
    </w:p>
    <w:p w14:paraId="48910405" w14:textId="77777777" w:rsidR="00B11A29" w:rsidRDefault="00B11A29" w:rsidP="00B11A29">
      <w:pPr>
        <w:widowControl w:val="0"/>
        <w:numPr>
          <w:ilvl w:val="0"/>
          <w:numId w:val="14"/>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Калашникова, Н.М. Запон-занавеска-фартук. Коллекция передников из собрания Российского этнографического музея. / М.; Северный паломник, 2013г.</w:t>
      </w:r>
    </w:p>
    <w:p w14:paraId="7E540C9A" w14:textId="77777777" w:rsidR="00B11A29" w:rsidRDefault="00B11A29" w:rsidP="00B11A29">
      <w:pPr>
        <w:widowControl w:val="0"/>
        <w:numPr>
          <w:ilvl w:val="0"/>
          <w:numId w:val="14"/>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Коноплева, Н. П.  Вторая жизнь вещей / Москва, Просвещение, 1999 г.</w:t>
      </w:r>
    </w:p>
    <w:p w14:paraId="79747983" w14:textId="77777777" w:rsidR="00B11A29" w:rsidRDefault="00B11A29" w:rsidP="00B11A29">
      <w:pPr>
        <w:widowControl w:val="0"/>
        <w:numPr>
          <w:ilvl w:val="0"/>
          <w:numId w:val="14"/>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Контарева, О. Костюмы детских праздников / Москва, Айрис Пресс, Рольф, 2007 г.</w:t>
      </w:r>
    </w:p>
    <w:p w14:paraId="04668351" w14:textId="77777777" w:rsidR="00B11A29" w:rsidRDefault="00B11A29" w:rsidP="00B11A29">
      <w:pPr>
        <w:widowControl w:val="0"/>
        <w:numPr>
          <w:ilvl w:val="0"/>
          <w:numId w:val="14"/>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Кряжева. Н. Л. Развитие эмоционального развития мира детей. Популярное пособие / Ярославль, Академия развития, 1996 г.</w:t>
      </w:r>
    </w:p>
    <w:p w14:paraId="6BC85D1E" w14:textId="77777777" w:rsidR="00B11A29" w:rsidRDefault="00B11A29" w:rsidP="00B11A29">
      <w:pPr>
        <w:widowControl w:val="0"/>
        <w:numPr>
          <w:ilvl w:val="0"/>
          <w:numId w:val="14"/>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Махмутова, Х. И.  Конструируем, моделируем, шьем / М. Просвещение, 2004 г.</w:t>
      </w:r>
    </w:p>
    <w:p w14:paraId="00A92590" w14:textId="77777777" w:rsidR="00B11A29" w:rsidRDefault="00B11A29" w:rsidP="00B11A29">
      <w:pPr>
        <w:widowControl w:val="0"/>
        <w:numPr>
          <w:ilvl w:val="0"/>
          <w:numId w:val="14"/>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Народные промыслы и ремесла Смоленской области / Смоленск, Свток, 2003 г.</w:t>
      </w:r>
    </w:p>
    <w:p w14:paraId="7412BAE2" w14:textId="77777777" w:rsidR="00B11A29" w:rsidRDefault="00B11A29" w:rsidP="00B11A29">
      <w:pPr>
        <w:widowControl w:val="0"/>
        <w:numPr>
          <w:ilvl w:val="0"/>
          <w:numId w:val="14"/>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Носик Б. М. Народное искусство. Художественные промыслы. / Москва, 1987 г.</w:t>
      </w:r>
    </w:p>
    <w:p w14:paraId="0D986B70" w14:textId="77777777" w:rsidR="00B11A29" w:rsidRDefault="00B11A29" w:rsidP="00B11A29">
      <w:pPr>
        <w:widowControl w:val="0"/>
        <w:numPr>
          <w:ilvl w:val="0"/>
          <w:numId w:val="14"/>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Синицина, Л. В.  Лен. Природа. Культура. Память / Смоленск, Смядынь, 2011г.</w:t>
      </w:r>
    </w:p>
    <w:p w14:paraId="2B5E65F4" w14:textId="77777777" w:rsidR="00B11A29" w:rsidRDefault="00B11A29" w:rsidP="00B11A29">
      <w:pPr>
        <w:widowControl w:val="0"/>
        <w:numPr>
          <w:ilvl w:val="0"/>
          <w:numId w:val="14"/>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 xml:space="preserve">Якобсон Л. М.  Психология художественного восприятия / Москва, </w:t>
      </w:r>
    </w:p>
    <w:p w14:paraId="5F7A194E" w14:textId="77777777" w:rsidR="00B11A29" w:rsidRDefault="00B11A29" w:rsidP="00B11A29">
      <w:pPr>
        <w:spacing w:line="276" w:lineRule="auto"/>
        <w:jc w:val="both"/>
        <w:rPr>
          <w:rFonts w:ascii="Times New Roman" w:hAnsi="Times New Roman"/>
          <w:b/>
          <w:i/>
          <w:sz w:val="24"/>
          <w:szCs w:val="24"/>
        </w:rPr>
      </w:pPr>
    </w:p>
    <w:p w14:paraId="6A29B31B" w14:textId="77777777" w:rsidR="00B11A29" w:rsidRDefault="00B11A29" w:rsidP="00B11A29">
      <w:pPr>
        <w:spacing w:line="276" w:lineRule="auto"/>
        <w:jc w:val="both"/>
        <w:rPr>
          <w:rFonts w:ascii="Times New Roman" w:hAnsi="Times New Roman"/>
          <w:b/>
          <w:i/>
          <w:sz w:val="24"/>
          <w:szCs w:val="24"/>
        </w:rPr>
      </w:pPr>
      <w:r>
        <w:rPr>
          <w:rFonts w:ascii="Times New Roman" w:hAnsi="Times New Roman"/>
          <w:b/>
          <w:i/>
          <w:sz w:val="24"/>
          <w:szCs w:val="24"/>
        </w:rPr>
        <w:t>Литература для учащихся</w:t>
      </w:r>
    </w:p>
    <w:p w14:paraId="5CC8F09E" w14:textId="77777777" w:rsidR="00B11A29" w:rsidRDefault="00B11A29" w:rsidP="00B11A29">
      <w:pPr>
        <w:widowControl w:val="0"/>
        <w:numPr>
          <w:ilvl w:val="0"/>
          <w:numId w:val="15"/>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Ананьева, Е. Евсеева, Т. Куклы мира / Москва, Аванта, 2005 г.</w:t>
      </w:r>
    </w:p>
    <w:p w14:paraId="23C3C720" w14:textId="77777777" w:rsidR="00B11A29" w:rsidRDefault="00B11A29" w:rsidP="00B11A29">
      <w:pPr>
        <w:widowControl w:val="0"/>
        <w:numPr>
          <w:ilvl w:val="0"/>
          <w:numId w:val="15"/>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Баева, Т.  Глухов, Г.  Путешествие в Антресолию, или чудесное превращение перчаток в… / Москва, 1990 г.</w:t>
      </w:r>
    </w:p>
    <w:p w14:paraId="28BAD56B" w14:textId="77777777" w:rsidR="00B11A29" w:rsidRDefault="00B11A29" w:rsidP="00B11A29">
      <w:pPr>
        <w:widowControl w:val="0"/>
        <w:numPr>
          <w:ilvl w:val="0"/>
          <w:numId w:val="15"/>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Берстнёва, Е. Догаев, Н.  Кукольный сундучок (традиционная народная кукла своими руками) / Москва, Белый город, 2010 г.</w:t>
      </w:r>
    </w:p>
    <w:p w14:paraId="229A2597" w14:textId="77777777" w:rsidR="00B11A29" w:rsidRDefault="00B11A29" w:rsidP="00B11A29">
      <w:pPr>
        <w:widowControl w:val="0"/>
        <w:numPr>
          <w:ilvl w:val="0"/>
          <w:numId w:val="15"/>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Волкова М. (составитель). Смоленские сказки / Смоленск, Свиток, 2017г.</w:t>
      </w:r>
    </w:p>
    <w:p w14:paraId="0EA0E2C8" w14:textId="77777777" w:rsidR="00B11A29" w:rsidRDefault="00B11A29" w:rsidP="00B11A29">
      <w:pPr>
        <w:widowControl w:val="0"/>
        <w:numPr>
          <w:ilvl w:val="0"/>
          <w:numId w:val="15"/>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Дайн, Г.  Лоскутные мягкие игрушки из Хотькова / Весь Сергиев Посад, 2008 г.</w:t>
      </w:r>
    </w:p>
    <w:p w14:paraId="4D28CCBA" w14:textId="77777777" w:rsidR="00B11A29" w:rsidRDefault="00B11A29" w:rsidP="00B11A29">
      <w:pPr>
        <w:widowControl w:val="0"/>
        <w:numPr>
          <w:ilvl w:val="0"/>
          <w:numId w:val="15"/>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Девчонки – мальчишки (школа ремесел) №1(37) / ООО «Формат-М»,2010г.</w:t>
      </w:r>
    </w:p>
    <w:p w14:paraId="3142CCA5" w14:textId="77777777" w:rsidR="00B11A29" w:rsidRDefault="00B11A29" w:rsidP="00B11A29">
      <w:pPr>
        <w:widowControl w:val="0"/>
        <w:numPr>
          <w:ilvl w:val="0"/>
          <w:numId w:val="15"/>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Еременко, Т. И.  Иголка-волшебница / Москва, Просвещение, 1993 г.</w:t>
      </w:r>
    </w:p>
    <w:p w14:paraId="6AB19DF2" w14:textId="77777777" w:rsidR="00B11A29" w:rsidRDefault="00B11A29" w:rsidP="00B11A29">
      <w:pPr>
        <w:widowControl w:val="0"/>
        <w:numPr>
          <w:ilvl w:val="0"/>
          <w:numId w:val="15"/>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Каштанов, Ю.  Русский костюм / Москва, Белый город, 2010 г.</w:t>
      </w:r>
    </w:p>
    <w:p w14:paraId="3B053C1C" w14:textId="77777777" w:rsidR="00B11A29" w:rsidRDefault="00B11A29" w:rsidP="00B11A29">
      <w:pPr>
        <w:widowControl w:val="0"/>
        <w:numPr>
          <w:ilvl w:val="0"/>
          <w:numId w:val="15"/>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 xml:space="preserve">Перевертень, Г. И.  Самоделки из текстильных материалов / Москва, Просвещение, 1993 г. </w:t>
      </w:r>
    </w:p>
    <w:p w14:paraId="52DFC6ED" w14:textId="77777777" w:rsidR="00B11A29" w:rsidRDefault="00B11A29" w:rsidP="00B11A29">
      <w:pPr>
        <w:widowControl w:val="0"/>
        <w:numPr>
          <w:ilvl w:val="0"/>
          <w:numId w:val="15"/>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Народные куклы / Москва, Белый город, 2010 г.</w:t>
      </w:r>
    </w:p>
    <w:p w14:paraId="6DDF5A3F" w14:textId="77777777" w:rsidR="00B11A29" w:rsidRDefault="00B11A29" w:rsidP="00B11A29">
      <w:pPr>
        <w:spacing w:line="276" w:lineRule="auto"/>
        <w:ind w:firstLine="709"/>
        <w:jc w:val="both"/>
        <w:rPr>
          <w:rFonts w:ascii="Times New Roman" w:hAnsi="Times New Roman"/>
          <w:sz w:val="24"/>
          <w:szCs w:val="24"/>
        </w:rPr>
      </w:pPr>
    </w:p>
    <w:p w14:paraId="2C960F29" w14:textId="77777777" w:rsidR="00B11A29" w:rsidRDefault="00B11A29" w:rsidP="00B11A29">
      <w:pPr>
        <w:spacing w:line="276" w:lineRule="auto"/>
        <w:ind w:firstLine="709"/>
        <w:jc w:val="both"/>
        <w:rPr>
          <w:rFonts w:ascii="Times New Roman" w:hAnsi="Times New Roman"/>
          <w:b/>
          <w:i/>
          <w:sz w:val="28"/>
          <w:szCs w:val="28"/>
        </w:rPr>
      </w:pPr>
    </w:p>
    <w:p w14:paraId="13D05D82" w14:textId="77777777" w:rsidR="00B11A29" w:rsidRDefault="00B11A29" w:rsidP="00B11A29">
      <w:pPr>
        <w:spacing w:line="276" w:lineRule="auto"/>
        <w:ind w:firstLine="709"/>
        <w:jc w:val="both"/>
        <w:rPr>
          <w:rFonts w:ascii="Times New Roman" w:hAnsi="Times New Roman"/>
          <w:i/>
          <w:sz w:val="28"/>
          <w:szCs w:val="28"/>
        </w:rPr>
      </w:pPr>
    </w:p>
    <w:p w14:paraId="3B9FEDE3" w14:textId="77777777" w:rsidR="00B11A29" w:rsidRDefault="00B11A29" w:rsidP="00B11A29">
      <w:pPr>
        <w:shd w:val="clear" w:color="auto" w:fill="FFFFFF"/>
        <w:spacing w:line="276" w:lineRule="auto"/>
        <w:ind w:firstLine="709"/>
        <w:jc w:val="both"/>
        <w:rPr>
          <w:rFonts w:ascii="Times New Roman" w:hAnsi="Times New Roman"/>
          <w:b/>
          <w:i/>
          <w:color w:val="000000"/>
          <w:sz w:val="28"/>
          <w:szCs w:val="28"/>
        </w:rPr>
      </w:pPr>
    </w:p>
    <w:p w14:paraId="0175F702" w14:textId="77777777" w:rsidR="00B11A29" w:rsidRDefault="00B11A29" w:rsidP="00B11A29">
      <w:pPr>
        <w:shd w:val="clear" w:color="auto" w:fill="FFFFFF"/>
        <w:spacing w:line="276" w:lineRule="auto"/>
        <w:ind w:firstLine="709"/>
        <w:jc w:val="both"/>
        <w:rPr>
          <w:rFonts w:ascii="Times New Roman" w:hAnsi="Times New Roman"/>
          <w:b/>
          <w:i/>
          <w:color w:val="000000"/>
          <w:sz w:val="28"/>
          <w:szCs w:val="28"/>
        </w:rPr>
      </w:pPr>
    </w:p>
    <w:p w14:paraId="2591BD87" w14:textId="77777777" w:rsidR="00B11A29" w:rsidRDefault="00B11A29" w:rsidP="00B11A29">
      <w:pPr>
        <w:shd w:val="clear" w:color="auto" w:fill="FFFFFF"/>
        <w:spacing w:line="276" w:lineRule="auto"/>
        <w:jc w:val="both"/>
        <w:rPr>
          <w:rFonts w:ascii="Times New Roman" w:hAnsi="Times New Roman"/>
          <w:b/>
          <w:i/>
          <w:color w:val="000000"/>
          <w:sz w:val="28"/>
          <w:szCs w:val="28"/>
        </w:rPr>
      </w:pPr>
    </w:p>
    <w:p w14:paraId="6320A78D" w14:textId="77777777" w:rsidR="00B11A29" w:rsidRDefault="00B11A29" w:rsidP="00B11A29">
      <w:pPr>
        <w:spacing w:after="0" w:line="312" w:lineRule="auto"/>
        <w:jc w:val="both"/>
        <w:rPr>
          <w:rFonts w:ascii="Times New Roman" w:hAnsi="Times New Roman"/>
          <w:sz w:val="28"/>
          <w:szCs w:val="28"/>
        </w:rPr>
      </w:pPr>
    </w:p>
    <w:p w14:paraId="3F1B24B3" w14:textId="77777777" w:rsidR="00E41030" w:rsidRDefault="00E41030"/>
    <w:sectPr w:rsidR="00E41030" w:rsidSect="0066713D">
      <w:headerReference w:type="even" r:id="rId20"/>
      <w:headerReference w:type="default" r:id="rId21"/>
      <w:footerReference w:type="even" r:id="rId22"/>
      <w:footerReference w:type="default" r:id="rId23"/>
      <w:headerReference w:type="first" r:id="rId24"/>
      <w:footerReference w:type="first" r:id="rId25"/>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AA4CA" w14:textId="77777777" w:rsidR="00F826D3" w:rsidRDefault="00F826D3" w:rsidP="0066713D">
      <w:pPr>
        <w:spacing w:after="0" w:line="240" w:lineRule="auto"/>
      </w:pPr>
      <w:r>
        <w:separator/>
      </w:r>
    </w:p>
  </w:endnote>
  <w:endnote w:type="continuationSeparator" w:id="0">
    <w:p w14:paraId="397F87B4" w14:textId="77777777" w:rsidR="00F826D3" w:rsidRDefault="00F826D3" w:rsidP="00667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9EC38" w14:textId="77777777" w:rsidR="0066713D" w:rsidRDefault="0066713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CF97D" w14:textId="77777777" w:rsidR="0066713D" w:rsidRDefault="0066713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BED60" w14:textId="77777777" w:rsidR="0066713D" w:rsidRDefault="0066713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2D72D" w14:textId="77777777" w:rsidR="00F826D3" w:rsidRDefault="00F826D3" w:rsidP="0066713D">
      <w:pPr>
        <w:spacing w:after="0" w:line="240" w:lineRule="auto"/>
      </w:pPr>
      <w:r>
        <w:separator/>
      </w:r>
    </w:p>
  </w:footnote>
  <w:footnote w:type="continuationSeparator" w:id="0">
    <w:p w14:paraId="132FED08" w14:textId="77777777" w:rsidR="00F826D3" w:rsidRDefault="00F826D3" w:rsidP="006671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8F107" w14:textId="77777777" w:rsidR="0066713D" w:rsidRDefault="006671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460086"/>
      <w:docPartObj>
        <w:docPartGallery w:val="Page Numbers (Top of Page)"/>
        <w:docPartUnique/>
      </w:docPartObj>
    </w:sdtPr>
    <w:sdtEndPr/>
    <w:sdtContent>
      <w:p w14:paraId="14578846" w14:textId="6CC975B6" w:rsidR="0066713D" w:rsidRDefault="0066713D">
        <w:pPr>
          <w:pStyle w:val="a5"/>
          <w:jc w:val="right"/>
        </w:pPr>
        <w:r>
          <w:fldChar w:fldCharType="begin"/>
        </w:r>
        <w:r>
          <w:instrText>PAGE   \* MERGEFORMAT</w:instrText>
        </w:r>
        <w:r>
          <w:fldChar w:fldCharType="separate"/>
        </w:r>
        <w:r>
          <w:t>2</w:t>
        </w:r>
        <w:r>
          <w:fldChar w:fldCharType="end"/>
        </w:r>
      </w:p>
    </w:sdtContent>
  </w:sdt>
  <w:p w14:paraId="7D7EB418" w14:textId="77777777" w:rsidR="0066713D" w:rsidRDefault="0066713D">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76316" w14:textId="77777777" w:rsidR="0066713D" w:rsidRDefault="006671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8186E"/>
    <w:multiLevelType w:val="hybridMultilevel"/>
    <w:tmpl w:val="C13C9A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C233FC6"/>
    <w:multiLevelType w:val="hybridMultilevel"/>
    <w:tmpl w:val="B1B892E2"/>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 w15:restartNumberingAfterBreak="0">
    <w:nsid w:val="0E476FB3"/>
    <w:multiLevelType w:val="hybridMultilevel"/>
    <w:tmpl w:val="DCB83048"/>
    <w:lvl w:ilvl="0" w:tplc="0419000F">
      <w:start w:val="1"/>
      <w:numFmt w:val="decimal"/>
      <w:lvlText w:val="%1."/>
      <w:lvlJc w:val="left"/>
      <w:pPr>
        <w:ind w:left="1571" w:hanging="360"/>
      </w:pPr>
      <w:rPr>
        <w:rFonts w:cs="Times New Roman"/>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3" w15:restartNumberingAfterBreak="0">
    <w:nsid w:val="226C34EE"/>
    <w:multiLevelType w:val="hybridMultilevel"/>
    <w:tmpl w:val="A5FC3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26554DC9"/>
    <w:multiLevelType w:val="hybridMultilevel"/>
    <w:tmpl w:val="A3B014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F0A57C0"/>
    <w:multiLevelType w:val="hybridMultilevel"/>
    <w:tmpl w:val="67CEA4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3771378A"/>
    <w:multiLevelType w:val="hybridMultilevel"/>
    <w:tmpl w:val="F5FEA4FA"/>
    <w:lvl w:ilvl="0" w:tplc="EC6A639A">
      <w:start w:val="1"/>
      <w:numFmt w:val="decimal"/>
      <w:lvlText w:val="%1."/>
      <w:lvlJc w:val="left"/>
      <w:pPr>
        <w:ind w:left="1571" w:hanging="360"/>
      </w:pPr>
      <w:rPr>
        <w:rFonts w:cs="Times New Roman"/>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7" w15:restartNumberingAfterBreak="0">
    <w:nsid w:val="41505BBD"/>
    <w:multiLevelType w:val="hybridMultilevel"/>
    <w:tmpl w:val="493C13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4ED92374"/>
    <w:multiLevelType w:val="hybridMultilevel"/>
    <w:tmpl w:val="8E0499B6"/>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1931" w:hanging="360"/>
      </w:pPr>
      <w:rPr>
        <w:rFonts w:ascii="Courier New" w:hAnsi="Courier New" w:cs="Times New Roman"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Times New Roman"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Times New Roman" w:hint="default"/>
      </w:rPr>
    </w:lvl>
    <w:lvl w:ilvl="8" w:tplc="04190005">
      <w:start w:val="1"/>
      <w:numFmt w:val="bullet"/>
      <w:lvlText w:val=""/>
      <w:lvlJc w:val="left"/>
      <w:pPr>
        <w:ind w:left="6971" w:hanging="360"/>
      </w:pPr>
      <w:rPr>
        <w:rFonts w:ascii="Wingdings" w:hAnsi="Wingdings" w:hint="default"/>
      </w:rPr>
    </w:lvl>
  </w:abstractNum>
  <w:abstractNum w:abstractNumId="9" w15:restartNumberingAfterBreak="0">
    <w:nsid w:val="5B411544"/>
    <w:multiLevelType w:val="hybridMultilevel"/>
    <w:tmpl w:val="A13AD9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5D3F7559"/>
    <w:multiLevelType w:val="hybridMultilevel"/>
    <w:tmpl w:val="4C14EABA"/>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1" w15:restartNumberingAfterBreak="0">
    <w:nsid w:val="67CC461C"/>
    <w:multiLevelType w:val="hybridMultilevel"/>
    <w:tmpl w:val="A1547ABC"/>
    <w:lvl w:ilvl="0" w:tplc="04190001">
      <w:start w:val="1"/>
      <w:numFmt w:val="bullet"/>
      <w:lvlText w:val=""/>
      <w:lvlJc w:val="left"/>
      <w:pPr>
        <w:ind w:left="1353" w:hanging="360"/>
      </w:pPr>
      <w:rPr>
        <w:rFonts w:ascii="Symbol" w:hAnsi="Symbol" w:hint="default"/>
      </w:rPr>
    </w:lvl>
    <w:lvl w:ilvl="1" w:tplc="04190003">
      <w:start w:val="1"/>
      <w:numFmt w:val="bullet"/>
      <w:lvlText w:val="o"/>
      <w:lvlJc w:val="left"/>
      <w:pPr>
        <w:ind w:left="2489" w:hanging="360"/>
      </w:pPr>
      <w:rPr>
        <w:rFonts w:ascii="Courier New" w:hAnsi="Courier New" w:cs="Times New Roman" w:hint="default"/>
      </w:rPr>
    </w:lvl>
    <w:lvl w:ilvl="2" w:tplc="04190005">
      <w:start w:val="1"/>
      <w:numFmt w:val="bullet"/>
      <w:lvlText w:val=""/>
      <w:lvlJc w:val="left"/>
      <w:pPr>
        <w:ind w:left="3209" w:hanging="360"/>
      </w:pPr>
      <w:rPr>
        <w:rFonts w:ascii="Wingdings" w:hAnsi="Wingdings" w:hint="default"/>
      </w:rPr>
    </w:lvl>
    <w:lvl w:ilvl="3" w:tplc="04190001">
      <w:start w:val="1"/>
      <w:numFmt w:val="bullet"/>
      <w:lvlText w:val=""/>
      <w:lvlJc w:val="left"/>
      <w:pPr>
        <w:ind w:left="3929" w:hanging="360"/>
      </w:pPr>
      <w:rPr>
        <w:rFonts w:ascii="Symbol" w:hAnsi="Symbol" w:hint="default"/>
      </w:rPr>
    </w:lvl>
    <w:lvl w:ilvl="4" w:tplc="04190003">
      <w:start w:val="1"/>
      <w:numFmt w:val="bullet"/>
      <w:lvlText w:val="o"/>
      <w:lvlJc w:val="left"/>
      <w:pPr>
        <w:ind w:left="4649" w:hanging="360"/>
      </w:pPr>
      <w:rPr>
        <w:rFonts w:ascii="Courier New" w:hAnsi="Courier New" w:cs="Times New Roman" w:hint="default"/>
      </w:rPr>
    </w:lvl>
    <w:lvl w:ilvl="5" w:tplc="04190005">
      <w:start w:val="1"/>
      <w:numFmt w:val="bullet"/>
      <w:lvlText w:val=""/>
      <w:lvlJc w:val="left"/>
      <w:pPr>
        <w:ind w:left="5369" w:hanging="360"/>
      </w:pPr>
      <w:rPr>
        <w:rFonts w:ascii="Wingdings" w:hAnsi="Wingdings" w:hint="default"/>
      </w:rPr>
    </w:lvl>
    <w:lvl w:ilvl="6" w:tplc="04190001">
      <w:start w:val="1"/>
      <w:numFmt w:val="bullet"/>
      <w:lvlText w:val=""/>
      <w:lvlJc w:val="left"/>
      <w:pPr>
        <w:ind w:left="6089" w:hanging="360"/>
      </w:pPr>
      <w:rPr>
        <w:rFonts w:ascii="Symbol" w:hAnsi="Symbol" w:hint="default"/>
      </w:rPr>
    </w:lvl>
    <w:lvl w:ilvl="7" w:tplc="04190003">
      <w:start w:val="1"/>
      <w:numFmt w:val="bullet"/>
      <w:lvlText w:val="o"/>
      <w:lvlJc w:val="left"/>
      <w:pPr>
        <w:ind w:left="6809" w:hanging="360"/>
      </w:pPr>
      <w:rPr>
        <w:rFonts w:ascii="Courier New" w:hAnsi="Courier New" w:cs="Times New Roman" w:hint="default"/>
      </w:rPr>
    </w:lvl>
    <w:lvl w:ilvl="8" w:tplc="04190005">
      <w:start w:val="1"/>
      <w:numFmt w:val="bullet"/>
      <w:lvlText w:val=""/>
      <w:lvlJc w:val="left"/>
      <w:pPr>
        <w:ind w:left="7529" w:hanging="360"/>
      </w:pPr>
      <w:rPr>
        <w:rFonts w:ascii="Wingdings" w:hAnsi="Wingdings" w:hint="default"/>
      </w:rPr>
    </w:lvl>
  </w:abstractNum>
  <w:abstractNum w:abstractNumId="12" w15:restartNumberingAfterBreak="0">
    <w:nsid w:val="6DC8630A"/>
    <w:multiLevelType w:val="hybridMultilevel"/>
    <w:tmpl w:val="E24AE71E"/>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3" w15:restartNumberingAfterBreak="0">
    <w:nsid w:val="72766250"/>
    <w:multiLevelType w:val="hybridMultilevel"/>
    <w:tmpl w:val="AE6CFE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CC904C0"/>
    <w:multiLevelType w:val="hybridMultilevel"/>
    <w:tmpl w:val="B1825D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16cid:durableId="732891318">
    <w:abstractNumId w:val="9"/>
  </w:num>
  <w:num w:numId="2" w16cid:durableId="925646787">
    <w:abstractNumId w:val="3"/>
  </w:num>
  <w:num w:numId="3" w16cid:durableId="1829707095">
    <w:abstractNumId w:val="5"/>
  </w:num>
  <w:num w:numId="4" w16cid:durableId="572393933">
    <w:abstractNumId w:val="11"/>
  </w:num>
  <w:num w:numId="5" w16cid:durableId="1177383813">
    <w:abstractNumId w:val="8"/>
  </w:num>
  <w:num w:numId="6" w16cid:durableId="261496696">
    <w:abstractNumId w:val="7"/>
  </w:num>
  <w:num w:numId="7" w16cid:durableId="544564923">
    <w:abstractNumId w:val="0"/>
  </w:num>
  <w:num w:numId="8" w16cid:durableId="828255873">
    <w:abstractNumId w:val="4"/>
  </w:num>
  <w:num w:numId="9" w16cid:durableId="1099645171">
    <w:abstractNumId w:val="14"/>
  </w:num>
  <w:num w:numId="10" w16cid:durableId="509372722">
    <w:abstractNumId w:val="13"/>
  </w:num>
  <w:num w:numId="11" w16cid:durableId="15268711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247312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80583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434109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969186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E5E"/>
    <w:rsid w:val="000D13A3"/>
    <w:rsid w:val="0027153A"/>
    <w:rsid w:val="002A44F7"/>
    <w:rsid w:val="003D18FC"/>
    <w:rsid w:val="005005AC"/>
    <w:rsid w:val="005B4E5E"/>
    <w:rsid w:val="0066713D"/>
    <w:rsid w:val="00941BA7"/>
    <w:rsid w:val="00A072F4"/>
    <w:rsid w:val="00AE2BA7"/>
    <w:rsid w:val="00B11A29"/>
    <w:rsid w:val="00B25DF7"/>
    <w:rsid w:val="00E41030"/>
    <w:rsid w:val="00F82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880BEEC"/>
  <w15:chartTrackingRefBased/>
  <w15:docId w15:val="{F1AB40B3-00A3-4168-A450-2F64D2A39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1A29"/>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11A29"/>
    <w:rPr>
      <w:rFonts w:ascii="Times New Roman" w:hAnsi="Times New Roman" w:cs="Times New Roman" w:hint="default"/>
      <w:color w:val="0000FF"/>
      <w:u w:val="single"/>
    </w:rPr>
  </w:style>
  <w:style w:type="character" w:styleId="a4">
    <w:name w:val="FollowedHyperlink"/>
    <w:basedOn w:val="a0"/>
    <w:uiPriority w:val="99"/>
    <w:semiHidden/>
    <w:unhideWhenUsed/>
    <w:rsid w:val="00B11A29"/>
    <w:rPr>
      <w:color w:val="954F72" w:themeColor="followedHyperlink"/>
      <w:u w:val="single"/>
    </w:rPr>
  </w:style>
  <w:style w:type="paragraph" w:customStyle="1" w:styleId="msonormal0">
    <w:name w:val="msonormal"/>
    <w:basedOn w:val="a"/>
    <w:uiPriority w:val="99"/>
    <w:rsid w:val="00B11A29"/>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B11A2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11A29"/>
    <w:rPr>
      <w:rFonts w:ascii="Calibri" w:eastAsia="Calibri" w:hAnsi="Calibri" w:cs="Times New Roman"/>
    </w:rPr>
  </w:style>
  <w:style w:type="paragraph" w:styleId="a7">
    <w:name w:val="footer"/>
    <w:basedOn w:val="a"/>
    <w:link w:val="a8"/>
    <w:uiPriority w:val="99"/>
    <w:unhideWhenUsed/>
    <w:rsid w:val="00B11A2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11A29"/>
    <w:rPr>
      <w:rFonts w:ascii="Calibri" w:eastAsia="Calibri" w:hAnsi="Calibri" w:cs="Times New Roman"/>
    </w:rPr>
  </w:style>
  <w:style w:type="paragraph" w:styleId="a9">
    <w:name w:val="Balloon Text"/>
    <w:basedOn w:val="a"/>
    <w:link w:val="aa"/>
    <w:uiPriority w:val="99"/>
    <w:semiHidden/>
    <w:unhideWhenUsed/>
    <w:rsid w:val="00B11A2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11A29"/>
    <w:rPr>
      <w:rFonts w:ascii="Tahoma" w:eastAsia="Calibri" w:hAnsi="Tahoma" w:cs="Tahoma"/>
      <w:sz w:val="16"/>
      <w:szCs w:val="16"/>
    </w:rPr>
  </w:style>
  <w:style w:type="paragraph" w:styleId="ab">
    <w:name w:val="List Paragraph"/>
    <w:basedOn w:val="a"/>
    <w:uiPriority w:val="99"/>
    <w:qFormat/>
    <w:rsid w:val="00B11A29"/>
    <w:pPr>
      <w:ind w:left="720"/>
      <w:contextualSpacing/>
    </w:pPr>
  </w:style>
  <w:style w:type="paragraph" w:customStyle="1" w:styleId="1">
    <w:name w:val="Абзац списка1"/>
    <w:basedOn w:val="a"/>
    <w:uiPriority w:val="99"/>
    <w:rsid w:val="00B11A29"/>
    <w:pPr>
      <w:spacing w:after="200" w:line="276" w:lineRule="auto"/>
      <w:ind w:left="720"/>
      <w:contextualSpacing/>
    </w:pPr>
    <w:rPr>
      <w:rFonts w:eastAsia="Times New Roman"/>
    </w:rPr>
  </w:style>
  <w:style w:type="paragraph" w:customStyle="1" w:styleId="ac">
    <w:name w:val="Ñîäåðæèìîå òàáëèöû"/>
    <w:basedOn w:val="a"/>
    <w:uiPriority w:val="99"/>
    <w:rsid w:val="00B11A29"/>
    <w:pPr>
      <w:widowControl w:val="0"/>
      <w:suppressAutoHyphens/>
      <w:autoSpaceDE w:val="0"/>
      <w:spacing w:after="0" w:line="240" w:lineRule="auto"/>
    </w:pPr>
    <w:rPr>
      <w:rFonts w:ascii="Times New Roman" w:eastAsia="Times New Roman" w:hAnsi="Times New Roman"/>
      <w:kern w:val="2"/>
      <w:sz w:val="24"/>
      <w:szCs w:val="24"/>
      <w:lang w:eastAsia="hi-IN" w:bidi="hi-IN"/>
    </w:rPr>
  </w:style>
  <w:style w:type="character" w:styleId="ad">
    <w:name w:val="page number"/>
    <w:basedOn w:val="a0"/>
    <w:uiPriority w:val="99"/>
    <w:semiHidden/>
    <w:unhideWhenUsed/>
    <w:rsid w:val="00B11A29"/>
    <w:rPr>
      <w:rFonts w:ascii="Times New Roman" w:hAnsi="Times New Roman" w:cs="Times New Roman" w:hint="default"/>
    </w:rPr>
  </w:style>
  <w:style w:type="table" w:styleId="ae">
    <w:name w:val="Table Grid"/>
    <w:basedOn w:val="a1"/>
    <w:uiPriority w:val="99"/>
    <w:rsid w:val="00B11A29"/>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uiPriority w:val="99"/>
    <w:rsid w:val="00B11A2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44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navdetstvo@mail.ru" TargetMode="External"/><Relationship Id="rId13" Type="http://schemas.openxmlformats.org/officeDocument/2006/relationships/hyperlink" Target="mailto:oknavdetstvo@mail.ru" TargetMode="External"/><Relationship Id="rId18" Type="http://schemas.openxmlformats.org/officeDocument/2006/relationships/hyperlink" Target="https://edu.gov.ru/national-projec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mailto:oknavdetstvo@mail.ru" TargetMode="External"/><Relationship Id="rId17" Type="http://schemas.openxmlformats.org/officeDocument/2006/relationships/hyperlink" Target="http://docs.cntd.ru/document/564232795"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docs.cntd.ru/document/420237592"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docs.cntd.ru/document/557309575" TargetMode="External"/><Relationship Id="rId23" Type="http://schemas.openxmlformats.org/officeDocument/2006/relationships/footer" Target="footer2.xml"/><Relationship Id="rId10" Type="http://schemas.openxmlformats.org/officeDocument/2006/relationships/hyperlink" Target="https://&#1089;&#1072;&#1081;&#1090;&#1086;&#1073;&#1088;&#1072;&#1079;&#1086;&#1074;&#1072;&#1085;&#1080;&#1103;.&#1088;&#1092;/" TargetMode="External"/><Relationship Id="rId19"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http://www.smoladmin/ru" TargetMode="External"/><Relationship Id="rId14" Type="http://schemas.openxmlformats.org/officeDocument/2006/relationships/hyperlink" Target="mailto:oknavdetstvo@mail.ru"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14238</Words>
  <Characters>81160</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15</cp:revision>
  <dcterms:created xsi:type="dcterms:W3CDTF">2022-04-07T11:29:00Z</dcterms:created>
  <dcterms:modified xsi:type="dcterms:W3CDTF">2022-04-07T11:58:00Z</dcterms:modified>
</cp:coreProperties>
</file>