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Иван Купала - древний славянский праздник. Его испокон веков отмечают не только в России, но и в Беларуси, Польше, Украине, а так же в странах Балтики - Литве, Латвии, Эстонии и Финляндии. Правда, поначалу его праздновали не 7 июля, как теперь, а связывали с летним солнцестоянием (20-22 июня). C принятием христианства праздник не отменили, но приурочили ко дню рождения Иоанна Крестителя — 24-го июня по старому стилю</w:t>
      </w:r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.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bCs/>
          <w:i/>
          <w:color w:val="000000"/>
          <w:sz w:val="28"/>
          <w:szCs w:val="28"/>
          <w:lang w:eastAsia="ru-RU"/>
        </w:rPr>
        <w:t>Огонь, травы и вода - вот главные составляющие праздника. Без них не обходится ни один обряд, большая часть которых проводится, конечно, ночью. Ведь праздник-то мистический! Но, несмотря на магию, Иван Купала - один из самых веселых и шумных праздников. Правда, большинство из нас знают единственную традицию -  обливаться водой, «день Иван Купала, обливай, кого попало!», но существует много других народных забав, которые уже не так популярны в наше время. Давайте вспомним их вместе с ребятишками! Уверены, они помогут  вам превратить обычный день обливаний в веселый праздник. 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 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Итак, в этот день все игры связаны с огнем, водой и матушкой землей (травами), поэтому мы условно выделили три типа забав: огонь, вода и земля.</w:t>
      </w:r>
    </w:p>
    <w:p w:rsidR="000206DB" w:rsidRDefault="000206DB" w:rsidP="000206DB">
      <w:pPr>
        <w:shd w:val="clear" w:color="auto" w:fill="FFFFFF"/>
        <w:spacing w:before="158" w:after="158" w:line="240" w:lineRule="auto"/>
        <w:ind w:left="150"/>
        <w:jc w:val="both"/>
        <w:outlineLvl w:val="1"/>
        <w:rPr>
          <w:rFonts w:ascii="Tahoma" w:eastAsia="Times New Roman" w:hAnsi="Tahoma" w:cs="Tahoma"/>
          <w:b/>
          <w:bCs/>
          <w:i/>
          <w:color w:val="6CC04F"/>
          <w:sz w:val="28"/>
          <w:szCs w:val="28"/>
          <w:lang w:eastAsia="ru-RU"/>
        </w:rPr>
      </w:pPr>
      <w:bookmarkStart w:id="0" w:name="1"/>
      <w:bookmarkEnd w:id="0"/>
      <w:r w:rsidRPr="000206DB">
        <w:rPr>
          <w:rFonts w:ascii="Tahoma" w:eastAsia="Times New Roman" w:hAnsi="Tahoma" w:cs="Tahoma"/>
          <w:b/>
          <w:bCs/>
          <w:i/>
          <w:color w:val="6CC04F"/>
          <w:sz w:val="28"/>
          <w:szCs w:val="28"/>
          <w:lang w:eastAsia="ru-RU"/>
        </w:rPr>
        <w:t xml:space="preserve">                                                                 </w:t>
      </w:r>
    </w:p>
    <w:p w:rsidR="000206DB" w:rsidRPr="000206DB" w:rsidRDefault="000206DB" w:rsidP="000206DB">
      <w:pPr>
        <w:shd w:val="clear" w:color="auto" w:fill="FFFFFF"/>
        <w:spacing w:before="158" w:after="158" w:line="240" w:lineRule="auto"/>
        <w:jc w:val="both"/>
        <w:outlineLvl w:val="1"/>
        <w:rPr>
          <w:rFonts w:ascii="Tahoma" w:eastAsia="Times New Roman" w:hAnsi="Tahoma" w:cs="Tahoma"/>
          <w:b/>
          <w:bCs/>
          <w:i/>
          <w:color w:val="6CC04F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i/>
          <w:color w:val="6CC04F"/>
          <w:sz w:val="28"/>
          <w:szCs w:val="28"/>
          <w:lang w:eastAsia="ru-RU"/>
        </w:rPr>
        <w:t xml:space="preserve">                                                   </w:t>
      </w:r>
      <w:r w:rsidRPr="000206DB">
        <w:rPr>
          <w:rFonts w:ascii="Tahoma" w:eastAsia="Times New Roman" w:hAnsi="Tahoma" w:cs="Tahoma"/>
          <w:b/>
          <w:bCs/>
          <w:i/>
          <w:color w:val="6CC04F"/>
          <w:sz w:val="28"/>
          <w:szCs w:val="28"/>
          <w:lang w:eastAsia="ru-RU"/>
        </w:rPr>
        <w:t xml:space="preserve">  Огонь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b/>
          <w:bCs/>
          <w:i/>
          <w:color w:val="000000"/>
          <w:sz w:val="28"/>
          <w:szCs w:val="28"/>
          <w:lang w:eastAsia="ru-RU"/>
        </w:rPr>
        <w:t>Горелки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 xml:space="preserve">Для игры выбирается открытое место — лужайка, поляна, широкая улица перед домом, просторный двор. </w:t>
      </w:r>
      <w:proofErr w:type="gramStart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Играющие</w:t>
      </w:r>
      <w:proofErr w:type="gramEnd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 xml:space="preserve"> встают парами друг за другом. Впереди всех на расстоянии двух шагов спиной </w:t>
      </w:r>
      <w:proofErr w:type="gramStart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к</w:t>
      </w:r>
      <w:proofErr w:type="gramEnd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 xml:space="preserve"> играющим стоит водящий — </w:t>
      </w:r>
      <w:proofErr w:type="spellStart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горельщик</w:t>
      </w:r>
      <w:proofErr w:type="spellEnd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 xml:space="preserve"> (горелка). Играющие нараспев говорят слова: </w:t>
      </w:r>
    </w:p>
    <w:p w:rsidR="000206DB" w:rsidRPr="000206DB" w:rsidRDefault="000206DB" w:rsidP="000206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Гори, гори ясно, </w:t>
      </w:r>
    </w:p>
    <w:p w:rsidR="000206DB" w:rsidRPr="000206DB" w:rsidRDefault="000206DB" w:rsidP="000206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Чтобы не погасло. </w:t>
      </w:r>
    </w:p>
    <w:p w:rsidR="000206DB" w:rsidRPr="000206DB" w:rsidRDefault="000206DB" w:rsidP="000206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Стой </w:t>
      </w:r>
      <w:proofErr w:type="gramStart"/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подоле</w:t>
      </w:r>
      <w:proofErr w:type="gramEnd"/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, </w:t>
      </w:r>
    </w:p>
    <w:p w:rsidR="000206DB" w:rsidRPr="000206DB" w:rsidRDefault="000206DB" w:rsidP="000206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Гляди на поле, </w:t>
      </w:r>
    </w:p>
    <w:p w:rsidR="000206DB" w:rsidRPr="000206DB" w:rsidRDefault="000206DB" w:rsidP="000206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Едут там трубачи </w:t>
      </w:r>
    </w:p>
    <w:p w:rsidR="000206DB" w:rsidRPr="000206DB" w:rsidRDefault="000206DB" w:rsidP="000206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Да едят калачи. </w:t>
      </w:r>
    </w:p>
    <w:p w:rsidR="000206DB" w:rsidRPr="000206DB" w:rsidRDefault="000206DB" w:rsidP="000206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lastRenderedPageBreak/>
        <w:t>Погляди на небо: </w:t>
      </w:r>
    </w:p>
    <w:p w:rsidR="000206DB" w:rsidRPr="000206DB" w:rsidRDefault="000206DB" w:rsidP="000206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Звёзды горят, </w:t>
      </w:r>
    </w:p>
    <w:p w:rsidR="000206DB" w:rsidRPr="000206DB" w:rsidRDefault="000206DB" w:rsidP="000206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Журавли кричат: </w:t>
      </w:r>
    </w:p>
    <w:p w:rsidR="000206DB" w:rsidRPr="000206DB" w:rsidRDefault="000206DB" w:rsidP="000206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- </w:t>
      </w:r>
      <w:proofErr w:type="spellStart"/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Гу</w:t>
      </w:r>
      <w:proofErr w:type="spellEnd"/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гу</w:t>
      </w:r>
      <w:proofErr w:type="spellEnd"/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, убегу. </w:t>
      </w:r>
    </w:p>
    <w:p w:rsidR="000206DB" w:rsidRPr="000206DB" w:rsidRDefault="000206DB" w:rsidP="000206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Раз, два, не воронь, </w:t>
      </w:r>
    </w:p>
    <w:p w:rsidR="000206DB" w:rsidRPr="000206DB" w:rsidRDefault="000206DB" w:rsidP="000206DB">
      <w:pPr>
        <w:shd w:val="clear" w:color="auto" w:fill="FFFFFF"/>
        <w:spacing w:after="10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А беги, как огонь! 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Вариант: </w:t>
      </w:r>
    </w:p>
    <w:p w:rsidR="000206DB" w:rsidRPr="000206DB" w:rsidRDefault="000206DB" w:rsidP="000206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Гори, гори ясно, чтобы не погасло! </w:t>
      </w:r>
    </w:p>
    <w:p w:rsidR="000206DB" w:rsidRPr="000206DB" w:rsidRDefault="000206DB" w:rsidP="000206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Глянь на небо — птички летят, </w:t>
      </w:r>
    </w:p>
    <w:p w:rsidR="000206DB" w:rsidRPr="000206DB" w:rsidRDefault="000206DB" w:rsidP="000206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Колокольчики звенят, </w:t>
      </w:r>
    </w:p>
    <w:p w:rsidR="000206DB" w:rsidRPr="000206DB" w:rsidRDefault="000206DB" w:rsidP="000206DB">
      <w:pPr>
        <w:shd w:val="clear" w:color="auto" w:fill="FFFFFF"/>
        <w:spacing w:after="10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Гляди — не воронь, беги, как огонь! 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 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 xml:space="preserve">После этих слов стоящие в последней паре бегут с двух сторон вдоль колонны. </w:t>
      </w:r>
      <w:proofErr w:type="spellStart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Горельщик</w:t>
      </w:r>
      <w:proofErr w:type="spellEnd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 xml:space="preserve"> старается догнать одного из них. Если бегущие игроки успели взять друг друга за руки, прежде чем он запятнает одного из них, то они встают впереди первой пары, а </w:t>
      </w:r>
      <w:proofErr w:type="spellStart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горельщик</w:t>
      </w:r>
      <w:proofErr w:type="spellEnd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 xml:space="preserve"> вновь водит. Игра повторяется. 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 xml:space="preserve">Если </w:t>
      </w:r>
      <w:proofErr w:type="spellStart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горельщику</w:t>
      </w:r>
      <w:proofErr w:type="spellEnd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 xml:space="preserve"> удаётся запятнать одного из бегущих в паре, то он встаёт с ним впереди всей колонны, а тот, кто остался без пары, горит - водит. 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 </w:t>
      </w:r>
    </w:p>
    <w:p w:rsidR="000206DB" w:rsidRPr="000206DB" w:rsidRDefault="000206DB" w:rsidP="000206DB">
      <w:pPr>
        <w:shd w:val="clear" w:color="auto" w:fill="FFFFFF"/>
        <w:spacing w:before="158" w:after="158" w:line="240" w:lineRule="auto"/>
        <w:ind w:left="150"/>
        <w:jc w:val="both"/>
        <w:outlineLvl w:val="1"/>
        <w:rPr>
          <w:rFonts w:ascii="Tahoma" w:eastAsia="Times New Roman" w:hAnsi="Tahoma" w:cs="Tahoma"/>
          <w:b/>
          <w:bCs/>
          <w:i/>
          <w:color w:val="6CC04F"/>
          <w:sz w:val="28"/>
          <w:szCs w:val="28"/>
          <w:lang w:eastAsia="ru-RU"/>
        </w:rPr>
      </w:pPr>
      <w:bookmarkStart w:id="1" w:name="2"/>
      <w:bookmarkEnd w:id="1"/>
      <w:r w:rsidRPr="000206DB">
        <w:rPr>
          <w:rFonts w:ascii="Tahoma" w:eastAsia="Times New Roman" w:hAnsi="Tahoma" w:cs="Tahoma"/>
          <w:b/>
          <w:bCs/>
          <w:i/>
          <w:color w:val="6CC04F"/>
          <w:sz w:val="28"/>
          <w:szCs w:val="28"/>
          <w:lang w:eastAsia="ru-RU"/>
        </w:rPr>
        <w:t xml:space="preserve">                       </w:t>
      </w:r>
      <w:r>
        <w:rPr>
          <w:rFonts w:ascii="Tahoma" w:eastAsia="Times New Roman" w:hAnsi="Tahoma" w:cs="Tahoma"/>
          <w:b/>
          <w:bCs/>
          <w:i/>
          <w:color w:val="6CC04F"/>
          <w:sz w:val="28"/>
          <w:szCs w:val="28"/>
          <w:lang w:eastAsia="ru-RU"/>
        </w:rPr>
        <w:t xml:space="preserve">                             </w:t>
      </w:r>
      <w:r w:rsidRPr="000206DB">
        <w:rPr>
          <w:rFonts w:ascii="Tahoma" w:eastAsia="Times New Roman" w:hAnsi="Tahoma" w:cs="Tahoma"/>
          <w:b/>
          <w:bCs/>
          <w:i/>
          <w:color w:val="6CC04F"/>
          <w:sz w:val="28"/>
          <w:szCs w:val="28"/>
          <w:lang w:eastAsia="ru-RU"/>
        </w:rPr>
        <w:t>Вода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b/>
          <w:bCs/>
          <w:i/>
          <w:color w:val="000000"/>
          <w:sz w:val="28"/>
          <w:szCs w:val="28"/>
          <w:lang w:eastAsia="ru-RU"/>
        </w:rPr>
        <w:t>Водоносы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 Для участия в этой игре понадобятся две команды. Каждая должна состоять не менее чем из четырех человек. На команду даются пластиковый стаканчик и пустая емкость, которую необходимо наполнить водой за определенное время. Участники не могу помогать себе руками, они прячут их за спиной. По команде ведущего первые игроки, стоящие в команде, берут зубами стаканчик, бегут к сосуду с водой и набирают в нем воду. Затем они возвращаются к своей команде и выливают воду в свое пустое ведро. После этого стаканчик передается следующему игроку. Выигрывает та команда, которая за определенное время наберет больше воды. 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 xml:space="preserve">                 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b/>
          <w:bCs/>
          <w:i/>
          <w:color w:val="000000"/>
          <w:sz w:val="28"/>
          <w:szCs w:val="28"/>
          <w:lang w:eastAsia="ru-RU"/>
        </w:rPr>
        <w:lastRenderedPageBreak/>
        <w:t xml:space="preserve">     </w:t>
      </w:r>
      <w:r>
        <w:rPr>
          <w:rFonts w:ascii="Tahoma" w:eastAsia="Times New Roman" w:hAnsi="Tahoma" w:cs="Tahoma"/>
          <w:b/>
          <w:bCs/>
          <w:i/>
          <w:color w:val="000000"/>
          <w:sz w:val="28"/>
          <w:szCs w:val="28"/>
          <w:lang w:eastAsia="ru-RU"/>
        </w:rPr>
        <w:t xml:space="preserve">                             </w:t>
      </w:r>
      <w:r w:rsidRPr="000206DB">
        <w:rPr>
          <w:rFonts w:ascii="Tahoma" w:eastAsia="Times New Roman" w:hAnsi="Tahoma" w:cs="Tahoma"/>
          <w:b/>
          <w:bCs/>
          <w:i/>
          <w:color w:val="000000"/>
          <w:sz w:val="28"/>
          <w:szCs w:val="28"/>
          <w:lang w:eastAsia="ru-RU"/>
        </w:rPr>
        <w:t xml:space="preserve">   Ручеек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Дети выстраиваются парами, друг напротив друга, берутся за руки и поднимают их вверх. Тот, кто остался без пары, проходит по «ручейку» и берет за руку понравившегося ребенка. Они вдвоем проходят сквозь пары и встают впереди всех, подняв руки. Освободившийся участник проходит с конца пар под «ручейком» и выбирает себе пару и так далее. Эта игра – отличный способ перемещаться на небольшие расстояния всей группой.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i/>
          <w:color w:val="000000"/>
          <w:sz w:val="28"/>
          <w:szCs w:val="28"/>
          <w:lang w:eastAsia="ru-RU"/>
        </w:rPr>
        <w:t xml:space="preserve">                      </w:t>
      </w:r>
      <w:r w:rsidRPr="000206DB">
        <w:rPr>
          <w:rFonts w:ascii="Tahoma" w:eastAsia="Times New Roman" w:hAnsi="Tahoma" w:cs="Tahoma"/>
          <w:b/>
          <w:bCs/>
          <w:i/>
          <w:color w:val="000000"/>
          <w:sz w:val="28"/>
          <w:szCs w:val="28"/>
          <w:lang w:eastAsia="ru-RU"/>
        </w:rPr>
        <w:t xml:space="preserve"> «Заря-заряница»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Дети встают в круг, руки держат за спиной, а один из играющих – заря – ходит сзади с лентой и говорит: </w:t>
      </w:r>
    </w:p>
    <w:p w:rsidR="000206DB" w:rsidRPr="000206DB" w:rsidRDefault="000206DB" w:rsidP="000206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Заря-зарница, </w:t>
      </w:r>
    </w:p>
    <w:p w:rsidR="000206DB" w:rsidRPr="000206DB" w:rsidRDefault="000206DB" w:rsidP="000206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Красная девица, </w:t>
      </w:r>
    </w:p>
    <w:p w:rsidR="000206DB" w:rsidRPr="000206DB" w:rsidRDefault="000206DB" w:rsidP="000206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По полю ходила, </w:t>
      </w:r>
    </w:p>
    <w:p w:rsidR="000206DB" w:rsidRPr="000206DB" w:rsidRDefault="000206DB" w:rsidP="000206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Ключи обронила, </w:t>
      </w:r>
    </w:p>
    <w:p w:rsidR="000206DB" w:rsidRPr="000206DB" w:rsidRDefault="000206DB" w:rsidP="000206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Ключи золотые, </w:t>
      </w:r>
    </w:p>
    <w:p w:rsidR="000206DB" w:rsidRPr="000206DB" w:rsidRDefault="000206DB" w:rsidP="000206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Ленты голубые, </w:t>
      </w:r>
    </w:p>
    <w:p w:rsidR="000206DB" w:rsidRPr="000206DB" w:rsidRDefault="000206DB" w:rsidP="000206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Кольца обвитые - </w:t>
      </w:r>
    </w:p>
    <w:p w:rsidR="000206DB" w:rsidRPr="000206DB" w:rsidRDefault="000206DB" w:rsidP="000206DB">
      <w:pPr>
        <w:shd w:val="clear" w:color="auto" w:fill="FFFFFF"/>
        <w:spacing w:after="10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За водой пошла. 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С последними словами водящий осторожно кладет ленту на плечо одному из играющих так, чтобы он не заметил, и пускается бежать. Ребенок, у которого на плече лента, должен быстро ее взять и бежать за водящим по кругу, до своего места. Тот, кто останется без места (прибежит последним), становится зарей. </w:t>
      </w:r>
    </w:p>
    <w:p w:rsidR="000206DB" w:rsidRPr="000206DB" w:rsidRDefault="000206DB" w:rsidP="000206DB">
      <w:pPr>
        <w:shd w:val="clear" w:color="auto" w:fill="FFFFFF"/>
        <w:spacing w:before="158" w:after="158" w:line="240" w:lineRule="auto"/>
        <w:ind w:left="150"/>
        <w:jc w:val="both"/>
        <w:outlineLvl w:val="1"/>
        <w:rPr>
          <w:rFonts w:ascii="Tahoma" w:eastAsia="Times New Roman" w:hAnsi="Tahoma" w:cs="Tahoma"/>
          <w:b/>
          <w:bCs/>
          <w:i/>
          <w:color w:val="6CC04F"/>
          <w:sz w:val="28"/>
          <w:szCs w:val="28"/>
          <w:lang w:eastAsia="ru-RU"/>
        </w:rPr>
      </w:pPr>
      <w:bookmarkStart w:id="2" w:name="3"/>
      <w:bookmarkEnd w:id="2"/>
      <w:r>
        <w:rPr>
          <w:rFonts w:ascii="Tahoma" w:eastAsia="Times New Roman" w:hAnsi="Tahoma" w:cs="Tahoma"/>
          <w:b/>
          <w:bCs/>
          <w:i/>
          <w:color w:val="6CC04F"/>
          <w:sz w:val="28"/>
          <w:szCs w:val="28"/>
          <w:lang w:eastAsia="ru-RU"/>
        </w:rPr>
        <w:t xml:space="preserve">               </w:t>
      </w:r>
      <w:r w:rsidRPr="000206DB">
        <w:rPr>
          <w:rFonts w:ascii="Tahoma" w:eastAsia="Times New Roman" w:hAnsi="Tahoma" w:cs="Tahoma"/>
          <w:b/>
          <w:bCs/>
          <w:i/>
          <w:color w:val="6CC04F"/>
          <w:sz w:val="28"/>
          <w:szCs w:val="28"/>
          <w:lang w:eastAsia="ru-RU"/>
        </w:rPr>
        <w:t xml:space="preserve">   Земля - Травы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proofErr w:type="spellStart"/>
      <w:r w:rsidRPr="000206DB">
        <w:rPr>
          <w:rFonts w:ascii="Tahoma" w:eastAsia="Times New Roman" w:hAnsi="Tahoma" w:cs="Tahoma"/>
          <w:b/>
          <w:bCs/>
          <w:i/>
          <w:color w:val="000000"/>
          <w:sz w:val="28"/>
          <w:szCs w:val="28"/>
          <w:lang w:eastAsia="ru-RU"/>
        </w:rPr>
        <w:t>Бабка-Ёжка</w:t>
      </w:r>
      <w:proofErr w:type="spellEnd"/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Для этой игры нам понадобится метла или веник, ведь какая может быть «</w:t>
      </w:r>
      <w:proofErr w:type="spellStart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Бабка-Ёжка</w:t>
      </w:r>
      <w:proofErr w:type="spellEnd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» без метлы. Дети встают в круг, «</w:t>
      </w:r>
      <w:proofErr w:type="spellStart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Бабка-Ёжка</w:t>
      </w:r>
      <w:proofErr w:type="spellEnd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» встает в середину круга.  Дети начинают дразнить «</w:t>
      </w:r>
      <w:proofErr w:type="spellStart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Бабку-Ёжку</w:t>
      </w:r>
      <w:proofErr w:type="spellEnd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»: </w:t>
      </w:r>
    </w:p>
    <w:p w:rsidR="000206DB" w:rsidRPr="000206DB" w:rsidRDefault="000206DB" w:rsidP="000206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proofErr w:type="spellStart"/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Бабка-Ёжка</w:t>
      </w:r>
      <w:proofErr w:type="spellEnd"/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, костяная ножка. </w:t>
      </w:r>
    </w:p>
    <w:p w:rsidR="000206DB" w:rsidRPr="000206DB" w:rsidRDefault="000206DB" w:rsidP="000206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Печку топила, ногу сварила, </w:t>
      </w:r>
    </w:p>
    <w:p w:rsidR="000206DB" w:rsidRPr="000206DB" w:rsidRDefault="000206DB" w:rsidP="000206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Вышла на крылечко, </w:t>
      </w:r>
    </w:p>
    <w:p w:rsidR="000206DB" w:rsidRPr="000206DB" w:rsidRDefault="000206DB" w:rsidP="000206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Съела человечка. </w:t>
      </w:r>
    </w:p>
    <w:p w:rsidR="000206DB" w:rsidRPr="000206DB" w:rsidRDefault="000206DB" w:rsidP="000206DB">
      <w:pPr>
        <w:shd w:val="clear" w:color="auto" w:fill="FFFFFF"/>
        <w:spacing w:after="100" w:line="240" w:lineRule="auto"/>
        <w:jc w:val="both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А потом и говорит. 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lastRenderedPageBreak/>
        <w:t>И «</w:t>
      </w:r>
      <w:proofErr w:type="spellStart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Бабка-Ёжка</w:t>
      </w:r>
      <w:proofErr w:type="spellEnd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» говорит: </w:t>
      </w:r>
      <w:r w:rsidRPr="000206D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У меня живот болит</w:t>
      </w:r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.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После этих слов, она начинает крутить метлу по кругу над землей, а дети должны подпрыгивать так, чтобы «</w:t>
      </w:r>
      <w:proofErr w:type="spellStart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Бабка-Ёжка</w:t>
      </w:r>
      <w:proofErr w:type="spellEnd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» их метлой не задела. Кого «</w:t>
      </w:r>
      <w:proofErr w:type="spellStart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Бабка-Ёжка</w:t>
      </w:r>
      <w:proofErr w:type="spellEnd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» заденет метлой, того она сажает на метлу и забирает к себе в избушку. Играют до тех пор, пока «</w:t>
      </w:r>
      <w:proofErr w:type="spellStart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Бабка-Ёжка</w:t>
      </w:r>
      <w:proofErr w:type="spellEnd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» не переловит всех играющих, а потом все вместе катаются на метле. Есть и другой вариант игры: до кого «</w:t>
      </w:r>
      <w:proofErr w:type="spellStart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Бабка-Ёжка</w:t>
      </w:r>
      <w:proofErr w:type="spellEnd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» дотронется метлой, тот становится «</w:t>
      </w:r>
      <w:proofErr w:type="spellStart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Бабкой-Ёжкой</w:t>
      </w:r>
      <w:proofErr w:type="spellEnd"/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» и игра начинается сначала. 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 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i/>
          <w:color w:val="000000"/>
          <w:sz w:val="28"/>
          <w:szCs w:val="28"/>
          <w:lang w:eastAsia="ru-RU"/>
        </w:rPr>
        <w:t xml:space="preserve">                                             </w:t>
      </w:r>
      <w:r w:rsidRPr="000206DB">
        <w:rPr>
          <w:rFonts w:ascii="Tahoma" w:eastAsia="Times New Roman" w:hAnsi="Tahoma" w:cs="Tahoma"/>
          <w:b/>
          <w:bCs/>
          <w:i/>
          <w:color w:val="000000"/>
          <w:sz w:val="28"/>
          <w:szCs w:val="28"/>
          <w:lang w:eastAsia="ru-RU"/>
        </w:rPr>
        <w:t>Заплети венок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Дети договариваются, кто каким будет цветком, и рассаживаются по местам. Ведущий начинает "плести" венок, называя какой-либо цветок. Названный "цветок" берет за руку ведущего и в свою очередь называет следующий цветок. Играющие бегают цепочкой, "собирая цветы". Когда венок сплетен, все становятся в круг и водят хоровод. После слов ведущего "цветы увяли", дети разбегаются по местам. Тот, кто остался без места, становится ведущим и продолжает игру, начиная "плести" новый венок. 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 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b/>
          <w:bCs/>
          <w:i/>
          <w:color w:val="000000"/>
          <w:sz w:val="28"/>
          <w:szCs w:val="28"/>
          <w:lang w:eastAsia="ru-RU"/>
        </w:rPr>
        <w:t>Веревочка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Для этого конкурса нам понадобится длинная веревка. Середину веревки перевязываем яркой ленточкой (а можно привязать какой-нибудь небольшой приз). На оба конца веревки привязываются палочки. Кто быстрее накрутит веревку на палочку – тот и побеждает. Можно выдать каждому играющему по веревочке с привязанным призом.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 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b/>
          <w:bCs/>
          <w:i/>
          <w:color w:val="000000"/>
          <w:sz w:val="28"/>
          <w:szCs w:val="28"/>
          <w:lang w:eastAsia="ru-RU"/>
        </w:rPr>
        <w:t>Возьми венок</w:t>
      </w:r>
    </w:p>
    <w:p w:rsidR="005009B5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 xml:space="preserve">Число участников игры должно быть на одного человека больше числа венков. Дети встают в хоровод, в центре которого лежат венки. Пока играет музыка, все водят хоровод, но как только музыка прекращается, все стараются быстро поднять венок и одеть его на голову. Кому не хватило веночка, выбывает из игры, число участников уменьшается, число венков так же должно уменьшиться на один, и так </w:t>
      </w:r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lastRenderedPageBreak/>
        <w:t>до тех пор, пока не останется два участника и один венок. Победитель тот, кто первым схватит последний венок.</w:t>
      </w:r>
    </w:p>
    <w:p w:rsidR="005009B5" w:rsidRPr="000206DB" w:rsidRDefault="005009B5" w:rsidP="005009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i/>
          <w:color w:val="000000"/>
          <w:sz w:val="28"/>
          <w:szCs w:val="28"/>
          <w:lang w:eastAsia="ru-RU"/>
        </w:rPr>
        <w:t xml:space="preserve">                   </w:t>
      </w:r>
      <w:r w:rsidRPr="000206DB">
        <w:rPr>
          <w:rFonts w:ascii="Tahoma" w:eastAsia="Times New Roman" w:hAnsi="Tahoma" w:cs="Tahoma"/>
          <w:b/>
          <w:bCs/>
          <w:i/>
          <w:color w:val="000000"/>
          <w:sz w:val="28"/>
          <w:szCs w:val="28"/>
          <w:lang w:eastAsia="ru-RU"/>
        </w:rPr>
        <w:t xml:space="preserve">  Загадки о растениях</w:t>
      </w:r>
    </w:p>
    <w:tbl>
      <w:tblPr>
        <w:tblW w:w="13903" w:type="dxa"/>
        <w:tblCellSpacing w:w="7" w:type="dxa"/>
        <w:tblInd w:w="-5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5"/>
        <w:gridCol w:w="9508"/>
      </w:tblGrid>
      <w:tr w:rsidR="005009B5" w:rsidRPr="000206DB" w:rsidTr="00C312F9">
        <w:trPr>
          <w:tblCellSpacing w:w="7" w:type="dxa"/>
        </w:trPr>
        <w:tc>
          <w:tcPr>
            <w:tcW w:w="437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0750" cy="952500"/>
                  <wp:effectExtent l="19050" t="0" r="0" b="0"/>
                  <wp:docPr id="16" name="Рисунок 2" descr="Игры на Ивана Купалу. Народные игры на 7 июля, во что можно поиграть с детьми на Ивана Купалу. Как провести день Ивана Купалы без обливаний. Традиции Ивана Купалы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Игры на Ивана Купалу. Народные игры на 7 июля, во что можно поиграть с детьми на Ивана Купалу. Как провести день Ивана Купалы без обливаний. Традиции Ивана Купалы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Высока и зелена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Будет скошена она.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Овцы, козы и коровы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 xml:space="preserve">Есть всегда её </w:t>
            </w:r>
            <w:proofErr w:type="gramStart"/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готовы</w:t>
            </w:r>
            <w:proofErr w:type="gramEnd"/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 xml:space="preserve"> (</w:t>
            </w:r>
            <w:r w:rsidRPr="000206DB">
              <w:rPr>
                <w:rFonts w:ascii="Tahoma" w:eastAsia="Times New Roman" w:hAnsi="Tahoma" w:cs="Tahoma"/>
                <w:i/>
                <w:iCs/>
                <w:sz w:val="28"/>
                <w:szCs w:val="28"/>
                <w:lang w:eastAsia="ru-RU"/>
              </w:rPr>
              <w:t>трава</w:t>
            </w: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948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0750" cy="952500"/>
                  <wp:effectExtent l="19050" t="0" r="0" b="0"/>
                  <wp:docPr id="17" name="Рисунок 3" descr="Игры на Ивана Купалу. Народные игры на 7 июля, во что можно поиграть с детьми на Ивана Купалу. Как провести день Ивана Купалы без обливаний. Традиции Ивана Купалы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Игры на Ивана Купалу. Народные игры на 7 июля, во что можно поиграть с детьми на Ивана Купалу. Как провести день Ивана Купалы без обливаний. Традиции Ивана Купалы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Каждый, думаю, узнает,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Если в поле побывает,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Этот синенький цветок,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Всем известный (</w:t>
            </w:r>
            <w:r w:rsidRPr="000206DB">
              <w:rPr>
                <w:rFonts w:ascii="Tahoma" w:eastAsia="Times New Roman" w:hAnsi="Tahoma" w:cs="Tahoma"/>
                <w:i/>
                <w:iCs/>
                <w:sz w:val="28"/>
                <w:szCs w:val="28"/>
                <w:lang w:eastAsia="ru-RU"/>
              </w:rPr>
              <w:t>василек</w:t>
            </w: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).</w:t>
            </w:r>
          </w:p>
        </w:tc>
      </w:tr>
      <w:tr w:rsidR="005009B5" w:rsidRPr="000206DB" w:rsidTr="00C312F9">
        <w:trPr>
          <w:tblCellSpacing w:w="7" w:type="dxa"/>
        </w:trPr>
        <w:tc>
          <w:tcPr>
            <w:tcW w:w="437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0750" cy="952500"/>
                  <wp:effectExtent l="19050" t="0" r="0" b="0"/>
                  <wp:docPr id="18" name="Рисунок 4" descr="Игры на Ивана Купалу. Народные игры на 7 июля, во что можно поиграть с детьми на Ивана Купалу. Как провести день Ивана Купалы без обливаний. Традиции Ивана Купалы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Игры на Ивана Купалу. Народные игры на 7 июля, во что можно поиграть с детьми на Ивана Купалу. Как провести день Ивана Купалы без обливаний. Традиции Ивана Купалы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Эх, звоночки, синий цвет,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С язычком, а звона нет (</w:t>
            </w:r>
            <w:r w:rsidRPr="000206DB">
              <w:rPr>
                <w:rFonts w:ascii="Tahoma" w:eastAsia="Times New Roman" w:hAnsi="Tahoma" w:cs="Tahoma"/>
                <w:i/>
                <w:iCs/>
                <w:sz w:val="28"/>
                <w:szCs w:val="28"/>
                <w:lang w:eastAsia="ru-RU"/>
              </w:rPr>
              <w:t>колокольчик</w:t>
            </w: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948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0750" cy="952500"/>
                  <wp:effectExtent l="19050" t="0" r="0" b="0"/>
                  <wp:docPr id="19" name="Рисунок 5" descr="Игры на Ивана Купалу. Народные игры на 7 июля, во что можно поиграть с детьми на Ивана Купалу. Как провести день Ивана Купалы без обливаний. Традиции Ивана Купалы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Игры на Ивана Купалу. Народные игры на 7 июля, во что можно поиграть с детьми на Ивана Купалу. Как провести день Ивана Купалы без обливаний. Традиции Ивана Купалы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Стоят в лугах  сестрички -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Золотой глазок, белые реснички (</w:t>
            </w:r>
            <w:r w:rsidRPr="000206DB">
              <w:rPr>
                <w:rFonts w:ascii="Tahoma" w:eastAsia="Times New Roman" w:hAnsi="Tahoma" w:cs="Tahoma"/>
                <w:i/>
                <w:iCs/>
                <w:sz w:val="28"/>
                <w:szCs w:val="28"/>
                <w:lang w:eastAsia="ru-RU"/>
              </w:rPr>
              <w:t>ромашка</w:t>
            </w: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).</w:t>
            </w:r>
          </w:p>
        </w:tc>
      </w:tr>
      <w:tr w:rsidR="005009B5" w:rsidRPr="000206DB" w:rsidTr="00C312F9">
        <w:trPr>
          <w:tblCellSpacing w:w="7" w:type="dxa"/>
        </w:trPr>
        <w:tc>
          <w:tcPr>
            <w:tcW w:w="437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0750" cy="952500"/>
                  <wp:effectExtent l="19050" t="0" r="0" b="0"/>
                  <wp:docPr id="20" name="Рисунок 6" descr="Игры на Ивана Купалу. Народные игры на 7 июля, во что можно поиграть с детьми на Ивана Купалу. Как провести день Ивана Купалы без обливаний. Традиции Ивана Купалы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Игры на Ивана Купалу. Народные игры на 7 июля, во что можно поиграть с детьми на Ивана Купалу. Как провести день Ивана Купалы без обливаний. Традиции Ивана Купалы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Шёл я лугом по тропинке,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Видел солнце на травинке.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Но совсем не горячи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Солнца белые лучи (</w:t>
            </w:r>
            <w:r w:rsidRPr="000206DB">
              <w:rPr>
                <w:rFonts w:ascii="Tahoma" w:eastAsia="Times New Roman" w:hAnsi="Tahoma" w:cs="Tahoma"/>
                <w:i/>
                <w:iCs/>
                <w:sz w:val="28"/>
                <w:szCs w:val="28"/>
                <w:lang w:eastAsia="ru-RU"/>
              </w:rPr>
              <w:t>ромашка</w:t>
            </w: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948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0750" cy="952500"/>
                  <wp:effectExtent l="19050" t="0" r="0" b="0"/>
                  <wp:docPr id="21" name="Рисунок 7" descr="Игры на Ивана Купалу. Народные игры на 7 июля, во что можно поиграть с детьми на Ивана Купалу. Как провести день Ивана Купалы без обливаний. Традиции Ивана Купалы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Игры на Ивана Купалу. Народные игры на 7 июля, во что можно поиграть с детьми на Ивана Купалу. Как провести день Ивана Купалы без обливаний. Традиции Ивана Купалы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Есть один такой цветок,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Не вплетешь его в венок,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На него подуй слегка,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Был цветок — и нет цветка (</w:t>
            </w:r>
            <w:r w:rsidRPr="000206DB">
              <w:rPr>
                <w:rFonts w:ascii="Tahoma" w:eastAsia="Times New Roman" w:hAnsi="Tahoma" w:cs="Tahoma"/>
                <w:i/>
                <w:iCs/>
                <w:sz w:val="28"/>
                <w:szCs w:val="28"/>
                <w:lang w:eastAsia="ru-RU"/>
              </w:rPr>
              <w:t>одуванчик</w:t>
            </w: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). </w:t>
            </w:r>
          </w:p>
        </w:tc>
      </w:tr>
      <w:tr w:rsidR="005009B5" w:rsidRPr="000206DB" w:rsidTr="00C312F9">
        <w:trPr>
          <w:tblCellSpacing w:w="7" w:type="dxa"/>
        </w:trPr>
        <w:tc>
          <w:tcPr>
            <w:tcW w:w="437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0750" cy="952500"/>
                  <wp:effectExtent l="19050" t="0" r="0" b="0"/>
                  <wp:docPr id="22" name="Рисунок 8" descr="Игры на Ивана Купалу. Народные игры на 7 июля, во что можно поиграть с детьми на Ивана Купалу. Как провести день Ивана Купалы без обливаний. Традиции Ивана Купалы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Игры на Ивана Купалу. Народные игры на 7 июля, во что можно поиграть с детьми на Ивана Купалу. Как провести день Ивана Купалы без обливаний. Традиции Ивана Купалы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 xml:space="preserve">То </w:t>
            </w:r>
            <w:proofErr w:type="gramStart"/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фиолетовый</w:t>
            </w:r>
            <w:proofErr w:type="gramEnd"/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, то голубой,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Он на опушке встречался с тобой.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Названье ему очень звонкое дали,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Но только звенеть он сумеет едва ли (</w:t>
            </w:r>
            <w:r w:rsidRPr="000206DB">
              <w:rPr>
                <w:rFonts w:ascii="Tahoma" w:eastAsia="Times New Roman" w:hAnsi="Tahoma" w:cs="Tahoma"/>
                <w:i/>
                <w:iCs/>
                <w:sz w:val="28"/>
                <w:szCs w:val="28"/>
                <w:lang w:eastAsia="ru-RU"/>
              </w:rPr>
              <w:t>колокольчик</w:t>
            </w: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948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0750" cy="952500"/>
                  <wp:effectExtent l="19050" t="0" r="0" b="0"/>
                  <wp:docPr id="23" name="Рисунок 9" descr="Игры на Ивана Купалу. Народные игры на 7 июля, во что можно поиграть с детьми на Ивана Купалу. Как провести день Ивана Купалы без обливаний. Традиции Ивана Купалы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Игры на Ивана Купалу. Народные игры на 7 июля, во что можно поиграть с детьми на Ивана Купалу. Как провести день Ивана Купалы без обливаний. Традиции Ивана Купалы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На зеленой хрупкой ножке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Вырос шарик у дорожки.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proofErr w:type="spellStart"/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Ветерочек</w:t>
            </w:r>
            <w:proofErr w:type="spellEnd"/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 xml:space="preserve"> прошуршал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И развеял этот шар (</w:t>
            </w:r>
            <w:r w:rsidRPr="000206DB">
              <w:rPr>
                <w:rFonts w:ascii="Tahoma" w:eastAsia="Times New Roman" w:hAnsi="Tahoma" w:cs="Tahoma"/>
                <w:i/>
                <w:iCs/>
                <w:sz w:val="28"/>
                <w:szCs w:val="28"/>
                <w:lang w:eastAsia="ru-RU"/>
              </w:rPr>
              <w:t>одуванчик</w:t>
            </w: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).</w:t>
            </w:r>
          </w:p>
        </w:tc>
      </w:tr>
      <w:tr w:rsidR="005009B5" w:rsidRPr="000206DB" w:rsidTr="00C312F9">
        <w:trPr>
          <w:tblCellSpacing w:w="7" w:type="dxa"/>
        </w:trPr>
        <w:tc>
          <w:tcPr>
            <w:tcW w:w="437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190750" cy="952500"/>
                  <wp:effectExtent l="19050" t="0" r="0" b="0"/>
                  <wp:docPr id="24" name="Рисунок 10" descr="Игры на Ивана Купалу. Народные игры на 7 июля, во что можно поиграть с детьми на Ивана Купалу. Как провести день Ивана Купалы без обливаний. Традиции Ивана Купалы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Игры на Ивана Купалу. Народные игры на 7 июля, во что можно поиграть с детьми на Ивана Купалу. Как провести день Ивана Купалы без обливаний. Традиции Ивана Купалы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 xml:space="preserve">На зелёном </w:t>
            </w:r>
            <w:proofErr w:type="spellStart"/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шнурочке</w:t>
            </w:r>
            <w:proofErr w:type="spellEnd"/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Белые звоночки (</w:t>
            </w:r>
            <w:r w:rsidRPr="000206DB">
              <w:rPr>
                <w:rFonts w:ascii="Tahoma" w:eastAsia="Times New Roman" w:hAnsi="Tahoma" w:cs="Tahoma"/>
                <w:i/>
                <w:iCs/>
                <w:sz w:val="28"/>
                <w:szCs w:val="28"/>
                <w:lang w:eastAsia="ru-RU"/>
              </w:rPr>
              <w:t>ландыш</w:t>
            </w: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948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0750" cy="952500"/>
                  <wp:effectExtent l="19050" t="0" r="0" b="0"/>
                  <wp:docPr id="25" name="Рисунок 11" descr="Игры на Ивана Купалу. Народные игры на 7 июля, во что можно поиграть с детьми на Ивана Купалу. Как провести день Ивана Купалы без обливаний. Традиции Ивана Купалы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Игры на Ивана Купалу. Народные игры на 7 июля, во что можно поиграть с детьми на Ивана Купалу. Как провести день Ивана Купалы без обливаний. Традиции Ивана Купалы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Путник часто ранит ногу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Вот и лекарь у дороги (</w:t>
            </w:r>
            <w:r w:rsidRPr="000206DB">
              <w:rPr>
                <w:rFonts w:ascii="Tahoma" w:eastAsia="Times New Roman" w:hAnsi="Tahoma" w:cs="Tahoma"/>
                <w:i/>
                <w:iCs/>
                <w:sz w:val="28"/>
                <w:szCs w:val="28"/>
                <w:lang w:eastAsia="ru-RU"/>
              </w:rPr>
              <w:t>подорожник</w:t>
            </w: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).</w:t>
            </w:r>
          </w:p>
        </w:tc>
      </w:tr>
      <w:tr w:rsidR="005009B5" w:rsidRPr="000206DB" w:rsidTr="00C312F9">
        <w:trPr>
          <w:tblCellSpacing w:w="7" w:type="dxa"/>
        </w:trPr>
        <w:tc>
          <w:tcPr>
            <w:tcW w:w="437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0750" cy="952500"/>
                  <wp:effectExtent l="19050" t="0" r="0" b="0"/>
                  <wp:docPr id="26" name="Рисунок 12" descr="Игры на Ивана Купалу. Народные игры на 7 июля, во что можно поиграть с детьми на Ивана Купалу. Как провести день Ивана Купалы без обливаний. Традиции Ивана Купалы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Игры на Ивана Купалу. Народные игры на 7 июля, во что можно поиграть с детьми на Ивана Купалу. Как провести день Ивана Купалы без обливаний. Традиции Ивана Купалы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Цветочек этот голубой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Напоминает нам с тобой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О небе — чистом-чистом,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 xml:space="preserve">И </w:t>
            </w:r>
            <w:proofErr w:type="gramStart"/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солнышке</w:t>
            </w:r>
            <w:proofErr w:type="gramEnd"/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 xml:space="preserve"> лучистом! (</w:t>
            </w:r>
            <w:r w:rsidRPr="000206DB">
              <w:rPr>
                <w:rFonts w:ascii="Tahoma" w:eastAsia="Times New Roman" w:hAnsi="Tahoma" w:cs="Tahoma"/>
                <w:i/>
                <w:iCs/>
                <w:sz w:val="28"/>
                <w:szCs w:val="28"/>
                <w:lang w:eastAsia="ru-RU"/>
              </w:rPr>
              <w:t>незабудка</w:t>
            </w: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948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0750" cy="952500"/>
                  <wp:effectExtent l="19050" t="0" r="0" b="0"/>
                  <wp:docPr id="27" name="Рисунок 13" descr="Игры на Ивана Купалу. Народные игры на 7 июля, во что можно поиграть с детьми на Ивана Купалу. Как провести день Ивана Купалы без обливаний. Традиции Ивана Купалы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Игры на Ивана Купалу. Народные игры на 7 июля, во что можно поиграть с детьми на Ивана Купалу. Как провести день Ивана Купалы без обливаний. Традиции Ивана Купалы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Из луковки вырос,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 xml:space="preserve">Но в пищу </w:t>
            </w:r>
            <w:proofErr w:type="gramStart"/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негож</w:t>
            </w:r>
            <w:proofErr w:type="gramEnd"/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.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На яркий стаканчик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Цветок тот похож (</w:t>
            </w:r>
            <w:r w:rsidRPr="000206DB">
              <w:rPr>
                <w:rFonts w:ascii="Tahoma" w:eastAsia="Times New Roman" w:hAnsi="Tahoma" w:cs="Tahoma"/>
                <w:i/>
                <w:iCs/>
                <w:sz w:val="28"/>
                <w:szCs w:val="28"/>
                <w:lang w:eastAsia="ru-RU"/>
              </w:rPr>
              <w:t>тюльпан</w:t>
            </w: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).</w:t>
            </w:r>
          </w:p>
        </w:tc>
      </w:tr>
      <w:tr w:rsidR="005009B5" w:rsidRPr="000206DB" w:rsidTr="00C312F9">
        <w:trPr>
          <w:tblCellSpacing w:w="7" w:type="dxa"/>
        </w:trPr>
        <w:tc>
          <w:tcPr>
            <w:tcW w:w="437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0750" cy="952500"/>
                  <wp:effectExtent l="19050" t="0" r="0" b="0"/>
                  <wp:docPr id="28" name="Рисунок 14" descr="Игры на Ивана Купалу. Народные игры на 7 июля, во что можно поиграть с детьми на Ивана Купалу. Как провести день Ивана Купалы без обливаний. Традиции Ивана Купалы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Игры на Ивана Купалу. Народные игры на 7 июля, во что можно поиграть с детьми на Ивана Купалу. Как провести день Ивана Купалы без обливаний. Традиции Ивана Купалы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Я - травянистое растение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С цветком сиреневого цвета.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Но переставьте ударение,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И превращаюсь я в конфету (</w:t>
            </w:r>
            <w:r w:rsidRPr="000206DB">
              <w:rPr>
                <w:rFonts w:ascii="Tahoma" w:eastAsia="Times New Roman" w:hAnsi="Tahoma" w:cs="Tahoma"/>
                <w:i/>
                <w:iCs/>
                <w:sz w:val="28"/>
                <w:szCs w:val="28"/>
                <w:lang w:eastAsia="ru-RU"/>
              </w:rPr>
              <w:t>ирис</w:t>
            </w: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948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0750" cy="952500"/>
                  <wp:effectExtent l="19050" t="0" r="0" b="0"/>
                  <wp:docPr id="29" name="Рисунок 15" descr="Игры на Ивана Купалу. Народные игры на 7 июля, во что можно поиграть с детьми на Ивана Купалу. Как провести день Ивана Купалы без обливаний. Традиции Ивана Купалы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Игры на Ивана Купалу. Народные игры на 7 июля, во что можно поиграть с детьми на Ивана Купалу. Как провести день Ивана Купалы без обливаний. Традиции Ивана Купалы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Есть у весеннего  цветка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Приметы, чтоб не ошибиться: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Листик — как у чеснока, </w:t>
            </w:r>
          </w:p>
          <w:p w:rsidR="005009B5" w:rsidRPr="000206DB" w:rsidRDefault="005009B5" w:rsidP="00C312F9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</w:pP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А корона — как у принца! (</w:t>
            </w:r>
            <w:r w:rsidRPr="000206DB">
              <w:rPr>
                <w:rFonts w:ascii="Tahoma" w:eastAsia="Times New Roman" w:hAnsi="Tahoma" w:cs="Tahoma"/>
                <w:i/>
                <w:iCs/>
                <w:sz w:val="28"/>
                <w:szCs w:val="28"/>
                <w:lang w:eastAsia="ru-RU"/>
              </w:rPr>
              <w:t>нарцисс</w:t>
            </w:r>
            <w:r w:rsidRPr="000206DB">
              <w:rPr>
                <w:rFonts w:ascii="Tahoma" w:eastAsia="Times New Roman" w:hAnsi="Tahoma" w:cs="Tahoma"/>
                <w:i/>
                <w:sz w:val="28"/>
                <w:szCs w:val="28"/>
                <w:lang w:eastAsia="ru-RU"/>
              </w:rPr>
              <w:t>).</w:t>
            </w:r>
          </w:p>
        </w:tc>
      </w:tr>
    </w:tbl>
    <w:p w:rsidR="005009B5" w:rsidRPr="000206DB" w:rsidRDefault="005009B5" w:rsidP="005009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 w:rsidRPr="000206DB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 </w:t>
      </w:r>
    </w:p>
    <w:p w:rsidR="005009B5" w:rsidRDefault="005009B5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Дорогие ребята!!! Вы без труда отгадали загадки о цветах. Давайте теперь из цветов, которые вы сделаете своими руками  ( см</w:t>
      </w:r>
      <w:proofErr w:type="gramStart"/>
      <w:r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.с</w:t>
      </w:r>
      <w:proofErr w:type="gramEnd"/>
      <w:r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хемы ),</w:t>
      </w:r>
      <w:proofErr w:type="spellStart"/>
      <w:r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собирем</w:t>
      </w:r>
      <w:proofErr w:type="spellEnd"/>
      <w:r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 xml:space="preserve"> красивый и необычный букет, который вы можете подарить своим близким или друзьям.</w:t>
      </w:r>
    </w:p>
    <w:p w:rsidR="005009B5" w:rsidRDefault="005009B5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</w:p>
    <w:p w:rsidR="005009B5" w:rsidRDefault="005009B5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Желаем вам творческого вдохновения!!!</w:t>
      </w:r>
    </w:p>
    <w:p w:rsidR="000206DB" w:rsidRPr="000206DB" w:rsidRDefault="000206DB" w:rsidP="000206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</w:pPr>
    </w:p>
    <w:p w:rsidR="004E7A95" w:rsidRDefault="000206DB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31" name="Рисунок 31" descr="C:\Users\acer\Desktop\czvetok-origami-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cer\Desktop\czvetok-origami-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6DB" w:rsidRDefault="000206DB"/>
    <w:p w:rsidR="000206DB" w:rsidRDefault="000206DB"/>
    <w:p w:rsidR="000206DB" w:rsidRDefault="000206DB">
      <w:r>
        <w:rPr>
          <w:noProof/>
          <w:lang w:eastAsia="ru-RU"/>
        </w:rPr>
        <w:lastRenderedPageBreak/>
        <w:drawing>
          <wp:inline distT="0" distB="0" distL="0" distR="0">
            <wp:extent cx="5940425" cy="8199881"/>
            <wp:effectExtent l="19050" t="0" r="3175" b="0"/>
            <wp:docPr id="32" name="Рисунок 32" descr="C:\Users\acer\Desktop\cvety_orig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cer\Desktop\cvety_origam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9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6DB" w:rsidRDefault="000206DB"/>
    <w:p w:rsidR="000206DB" w:rsidRDefault="000206DB"/>
    <w:p w:rsidR="000206DB" w:rsidRDefault="000206DB"/>
    <w:p w:rsidR="000206DB" w:rsidRDefault="000206DB"/>
    <w:p w:rsidR="000206DB" w:rsidRPr="000206DB" w:rsidRDefault="000206DB">
      <w:r>
        <w:rPr>
          <w:noProof/>
          <w:lang w:eastAsia="ru-RU"/>
        </w:rPr>
        <w:drawing>
          <wp:inline distT="0" distB="0" distL="0" distR="0">
            <wp:extent cx="5940425" cy="8407986"/>
            <wp:effectExtent l="19050" t="0" r="3175" b="0"/>
            <wp:docPr id="33" name="Рисунок 33" descr="C:\Users\acer\Desktop\czvetok-origami-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cer\Desktop\czvetok-origami-2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06DB" w:rsidRPr="000206DB" w:rsidSect="004E7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6DB"/>
    <w:rsid w:val="000206DB"/>
    <w:rsid w:val="00293E62"/>
    <w:rsid w:val="004E7A95"/>
    <w:rsid w:val="005009B5"/>
    <w:rsid w:val="00B60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95"/>
  </w:style>
  <w:style w:type="paragraph" w:styleId="2">
    <w:name w:val="heading 2"/>
    <w:basedOn w:val="a"/>
    <w:link w:val="20"/>
    <w:uiPriority w:val="9"/>
    <w:qFormat/>
    <w:rsid w:val="000206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06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20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206DB"/>
    <w:rPr>
      <w:i/>
      <w:iCs/>
    </w:rPr>
  </w:style>
  <w:style w:type="character" w:styleId="a5">
    <w:name w:val="Strong"/>
    <w:basedOn w:val="a0"/>
    <w:uiPriority w:val="22"/>
    <w:qFormat/>
    <w:rsid w:val="000206D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20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06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57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15" w:color="CCCCCC"/>
            <w:bottom w:val="none" w:sz="0" w:space="0" w:color="auto"/>
            <w:right w:val="none" w:sz="0" w:space="0" w:color="auto"/>
          </w:divBdr>
        </w:div>
        <w:div w:id="750272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15" w:color="CCCCCC"/>
            <w:bottom w:val="none" w:sz="0" w:space="0" w:color="auto"/>
            <w:right w:val="none" w:sz="0" w:space="0" w:color="auto"/>
          </w:divBdr>
        </w:div>
        <w:div w:id="768890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15" w:color="CCCCCC"/>
            <w:bottom w:val="none" w:sz="0" w:space="0" w:color="auto"/>
            <w:right w:val="none" w:sz="0" w:space="0" w:color="auto"/>
          </w:divBdr>
        </w:div>
        <w:div w:id="1861046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15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2021-06-30T10:15:00Z</dcterms:created>
  <dcterms:modified xsi:type="dcterms:W3CDTF">2021-06-30T10:34:00Z</dcterms:modified>
</cp:coreProperties>
</file>